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173CE" w14:textId="77777777" w:rsidR="002D7301" w:rsidRPr="00A17310" w:rsidRDefault="00780F8C" w:rsidP="00831228">
      <w:pPr>
        <w:pStyle w:val="a8"/>
        <w:jc w:val="center"/>
        <w:rPr>
          <w:rFonts w:ascii="Times New Roman" w:hAnsi="Times New Roman" w:cs="Times New Roman"/>
          <w:b/>
          <w:i/>
          <w:color w:val="auto"/>
          <w:sz w:val="24"/>
          <w:szCs w:val="24"/>
          <w:lang w:val="uk-UA"/>
        </w:rPr>
      </w:pPr>
      <w:r w:rsidRPr="00A17310">
        <w:rPr>
          <w:rFonts w:ascii="Times New Roman" w:hAnsi="Times New Roman" w:cs="Times New Roman"/>
          <w:b/>
          <w:i/>
          <w:color w:val="auto"/>
          <w:sz w:val="24"/>
          <w:szCs w:val="24"/>
          <w:lang w:val="uk-UA"/>
        </w:rPr>
        <w:t>АНАЛІЗ</w:t>
      </w:r>
    </w:p>
    <w:p w14:paraId="2EE47782" w14:textId="39117F21" w:rsidR="00780F8C" w:rsidRPr="00A17310" w:rsidRDefault="00710890" w:rsidP="00831228">
      <w:pPr>
        <w:spacing w:after="0" w:line="240" w:lineRule="auto"/>
        <w:jc w:val="center"/>
        <w:rPr>
          <w:rFonts w:ascii="Times New Roman" w:hAnsi="Times New Roman" w:cs="Times New Roman"/>
          <w:b/>
          <w:i/>
          <w:sz w:val="24"/>
          <w:szCs w:val="24"/>
          <w:lang w:val="uk-UA"/>
        </w:rPr>
      </w:pPr>
      <w:r w:rsidRPr="00A17310">
        <w:rPr>
          <w:rFonts w:ascii="Times New Roman" w:hAnsi="Times New Roman" w:cs="Times New Roman"/>
          <w:b/>
          <w:i/>
          <w:sz w:val="24"/>
          <w:szCs w:val="24"/>
          <w:lang w:val="uk-UA"/>
        </w:rPr>
        <w:t>р</w:t>
      </w:r>
      <w:r w:rsidR="00F91D27">
        <w:rPr>
          <w:rFonts w:ascii="Times New Roman" w:hAnsi="Times New Roman" w:cs="Times New Roman"/>
          <w:b/>
          <w:i/>
          <w:sz w:val="24"/>
          <w:szCs w:val="24"/>
          <w:lang w:val="uk-UA"/>
        </w:rPr>
        <w:t>егуляторного впливу до прое</w:t>
      </w:r>
      <w:r w:rsidR="00780F8C" w:rsidRPr="00A17310">
        <w:rPr>
          <w:rFonts w:ascii="Times New Roman" w:hAnsi="Times New Roman" w:cs="Times New Roman"/>
          <w:b/>
          <w:i/>
          <w:sz w:val="24"/>
          <w:szCs w:val="24"/>
          <w:lang w:val="uk-UA"/>
        </w:rPr>
        <w:t xml:space="preserve">кту регуляторного </w:t>
      </w:r>
      <w:proofErr w:type="spellStart"/>
      <w:r w:rsidR="00780F8C" w:rsidRPr="00A17310">
        <w:rPr>
          <w:rFonts w:ascii="Times New Roman" w:hAnsi="Times New Roman" w:cs="Times New Roman"/>
          <w:b/>
          <w:i/>
          <w:sz w:val="24"/>
          <w:szCs w:val="24"/>
          <w:lang w:val="uk-UA"/>
        </w:rPr>
        <w:t>акта</w:t>
      </w:r>
      <w:proofErr w:type="spellEnd"/>
      <w:r w:rsidR="00780F8C" w:rsidRPr="00A17310">
        <w:rPr>
          <w:rFonts w:ascii="Times New Roman" w:hAnsi="Times New Roman" w:cs="Times New Roman"/>
          <w:b/>
          <w:i/>
          <w:sz w:val="24"/>
          <w:szCs w:val="24"/>
          <w:lang w:val="uk-UA"/>
        </w:rPr>
        <w:t xml:space="preserve"> –</w:t>
      </w:r>
      <w:r w:rsidR="00DB5EE0" w:rsidRPr="00A17310">
        <w:rPr>
          <w:rFonts w:ascii="Times New Roman" w:hAnsi="Times New Roman" w:cs="Times New Roman"/>
          <w:b/>
          <w:i/>
          <w:sz w:val="24"/>
          <w:szCs w:val="24"/>
          <w:lang w:val="uk-UA"/>
        </w:rPr>
        <w:t>про</w:t>
      </w:r>
      <w:r w:rsidR="00F91D27">
        <w:rPr>
          <w:rFonts w:ascii="Times New Roman" w:hAnsi="Times New Roman" w:cs="Times New Roman"/>
          <w:b/>
          <w:i/>
          <w:sz w:val="24"/>
          <w:szCs w:val="24"/>
          <w:lang w:val="uk-UA"/>
        </w:rPr>
        <w:t>е</w:t>
      </w:r>
      <w:r w:rsidR="00DB5EE0" w:rsidRPr="00A17310">
        <w:rPr>
          <w:rFonts w:ascii="Times New Roman" w:hAnsi="Times New Roman" w:cs="Times New Roman"/>
          <w:b/>
          <w:i/>
          <w:sz w:val="24"/>
          <w:szCs w:val="24"/>
          <w:lang w:val="uk-UA"/>
        </w:rPr>
        <w:t>кту</w:t>
      </w:r>
      <w:r w:rsidR="00780F8C" w:rsidRPr="00A17310">
        <w:rPr>
          <w:rFonts w:ascii="Times New Roman" w:hAnsi="Times New Roman" w:cs="Times New Roman"/>
          <w:b/>
          <w:i/>
          <w:sz w:val="24"/>
          <w:szCs w:val="24"/>
          <w:lang w:val="uk-UA"/>
        </w:rPr>
        <w:t xml:space="preserve"> рішення викон</w:t>
      </w:r>
      <w:r w:rsidR="00E33E0D" w:rsidRPr="00A17310">
        <w:rPr>
          <w:rFonts w:ascii="Times New Roman" w:hAnsi="Times New Roman" w:cs="Times New Roman"/>
          <w:b/>
          <w:i/>
          <w:sz w:val="24"/>
          <w:szCs w:val="24"/>
          <w:lang w:val="uk-UA"/>
        </w:rPr>
        <w:t>а</w:t>
      </w:r>
      <w:r w:rsidR="00780F8C" w:rsidRPr="00A17310">
        <w:rPr>
          <w:rFonts w:ascii="Times New Roman" w:hAnsi="Times New Roman" w:cs="Times New Roman"/>
          <w:b/>
          <w:i/>
          <w:sz w:val="24"/>
          <w:szCs w:val="24"/>
          <w:lang w:val="uk-UA"/>
        </w:rPr>
        <w:t>вчого комітету Дружківської міської ради «Про встановлення тарифу на перевезення пасажирів на міських автобусних маршрутах загального користування, що здійснюються у звичайному режимі руху»</w:t>
      </w:r>
    </w:p>
    <w:p w14:paraId="0DC98F9F" w14:textId="77777777" w:rsidR="00780F8C" w:rsidRPr="00A17310" w:rsidRDefault="00780F8C" w:rsidP="00831228">
      <w:pPr>
        <w:spacing w:after="0" w:line="240" w:lineRule="auto"/>
        <w:jc w:val="center"/>
        <w:rPr>
          <w:rFonts w:ascii="Times New Roman" w:hAnsi="Times New Roman" w:cs="Times New Roman"/>
          <w:sz w:val="24"/>
          <w:szCs w:val="24"/>
          <w:lang w:val="uk-UA"/>
        </w:rPr>
      </w:pPr>
    </w:p>
    <w:p w14:paraId="08976EA1" w14:textId="77777777" w:rsidR="00F45846" w:rsidRDefault="00780F8C" w:rsidP="00F45846">
      <w:pPr>
        <w:spacing w:after="0" w:line="240" w:lineRule="auto"/>
        <w:jc w:val="center"/>
        <w:rPr>
          <w:rFonts w:ascii="Times New Roman" w:hAnsi="Times New Roman" w:cs="Times New Roman"/>
          <w:b/>
          <w:i/>
          <w:sz w:val="24"/>
          <w:szCs w:val="24"/>
          <w:lang w:val="uk-UA"/>
        </w:rPr>
      </w:pPr>
      <w:r w:rsidRPr="00A17310">
        <w:rPr>
          <w:rFonts w:ascii="Times New Roman" w:hAnsi="Times New Roman" w:cs="Times New Roman"/>
          <w:b/>
          <w:i/>
          <w:sz w:val="24"/>
          <w:szCs w:val="24"/>
          <w:lang w:val="en-US"/>
        </w:rPr>
        <w:t>I</w:t>
      </w:r>
      <w:r w:rsidR="006C3935" w:rsidRPr="00A17310">
        <w:rPr>
          <w:rFonts w:ascii="Times New Roman" w:hAnsi="Times New Roman" w:cs="Times New Roman"/>
          <w:b/>
          <w:i/>
          <w:sz w:val="24"/>
          <w:szCs w:val="24"/>
        </w:rPr>
        <w:t>.</w:t>
      </w:r>
      <w:r w:rsidRPr="00A17310">
        <w:rPr>
          <w:rFonts w:ascii="Times New Roman" w:hAnsi="Times New Roman" w:cs="Times New Roman"/>
          <w:b/>
          <w:i/>
          <w:sz w:val="24"/>
          <w:szCs w:val="24"/>
          <w:lang w:val="uk-UA"/>
        </w:rPr>
        <w:t xml:space="preserve"> Визначення проблеми</w:t>
      </w:r>
    </w:p>
    <w:p w14:paraId="347BBBE1" w14:textId="77777777" w:rsidR="00F45846" w:rsidRPr="00A17310" w:rsidRDefault="00F45846" w:rsidP="00F45846">
      <w:pPr>
        <w:spacing w:after="0" w:line="240" w:lineRule="auto"/>
        <w:jc w:val="center"/>
        <w:rPr>
          <w:rFonts w:ascii="Times New Roman" w:hAnsi="Times New Roman" w:cs="Times New Roman"/>
          <w:b/>
          <w:i/>
          <w:sz w:val="24"/>
          <w:szCs w:val="24"/>
          <w:lang w:val="uk-UA"/>
        </w:rPr>
      </w:pPr>
    </w:p>
    <w:p w14:paraId="09E372B8" w14:textId="77777777" w:rsidR="00780F8C" w:rsidRPr="00A17310" w:rsidRDefault="00780F8C" w:rsidP="00831228">
      <w:pPr>
        <w:spacing w:after="0" w:line="240" w:lineRule="auto"/>
        <w:ind w:firstLine="708"/>
        <w:jc w:val="both"/>
        <w:rPr>
          <w:rFonts w:ascii="Times New Roman" w:hAnsi="Times New Roman" w:cs="Times New Roman"/>
          <w:sz w:val="24"/>
          <w:szCs w:val="24"/>
          <w:lang w:val="uk-UA"/>
        </w:rPr>
      </w:pPr>
      <w:r w:rsidRPr="00A17310">
        <w:rPr>
          <w:rFonts w:ascii="Times New Roman" w:hAnsi="Times New Roman" w:cs="Times New Roman"/>
          <w:sz w:val="24"/>
          <w:szCs w:val="24"/>
          <w:lang w:val="uk-UA"/>
        </w:rPr>
        <w:t>Аналіз р</w:t>
      </w:r>
      <w:r w:rsidR="005A3C9C" w:rsidRPr="00A17310">
        <w:rPr>
          <w:rFonts w:ascii="Times New Roman" w:hAnsi="Times New Roman" w:cs="Times New Roman"/>
          <w:sz w:val="24"/>
          <w:szCs w:val="24"/>
          <w:lang w:val="uk-UA"/>
        </w:rPr>
        <w:t xml:space="preserve">егуляторного впливу до </w:t>
      </w:r>
      <w:r w:rsidR="00877BF0">
        <w:rPr>
          <w:rFonts w:ascii="Times New Roman" w:hAnsi="Times New Roman" w:cs="Times New Roman"/>
          <w:sz w:val="24"/>
          <w:szCs w:val="24"/>
          <w:lang w:val="uk-UA"/>
        </w:rPr>
        <w:t xml:space="preserve">проекту </w:t>
      </w:r>
      <w:r w:rsidRPr="00A17310">
        <w:rPr>
          <w:rFonts w:ascii="Times New Roman" w:hAnsi="Times New Roman" w:cs="Times New Roman"/>
          <w:sz w:val="24"/>
          <w:szCs w:val="24"/>
          <w:lang w:val="uk-UA"/>
        </w:rPr>
        <w:t>рішення виконавчого</w:t>
      </w:r>
      <w:r w:rsidR="00877BF0">
        <w:rPr>
          <w:rFonts w:ascii="Times New Roman" w:hAnsi="Times New Roman" w:cs="Times New Roman"/>
          <w:sz w:val="24"/>
          <w:szCs w:val="24"/>
          <w:lang w:val="uk-UA"/>
        </w:rPr>
        <w:t xml:space="preserve"> </w:t>
      </w:r>
      <w:r w:rsidRPr="00A17310">
        <w:rPr>
          <w:rFonts w:ascii="Times New Roman" w:hAnsi="Times New Roman" w:cs="Times New Roman"/>
          <w:sz w:val="24"/>
          <w:szCs w:val="24"/>
          <w:lang w:val="uk-UA"/>
        </w:rPr>
        <w:t xml:space="preserve">комітету Дружківської міської ради «Про встановлення тарифу на перевезення пасажирів на міських автобусних маршрутах загального користування, що здійснюються у звичайному режимі руху» підготовлено згідно із Законом України «Про засади державної регуляторної політики у сфері господарської діяльності» та Постановою Кабінету Міністрів України від 11 березня 2004 року № 308 «Про затвердження </w:t>
      </w:r>
      <w:proofErr w:type="spellStart"/>
      <w:r w:rsidRPr="00A17310">
        <w:rPr>
          <w:rFonts w:ascii="Times New Roman" w:hAnsi="Times New Roman" w:cs="Times New Roman"/>
          <w:sz w:val="24"/>
          <w:szCs w:val="24"/>
          <w:lang w:val="uk-UA"/>
        </w:rPr>
        <w:t>методик</w:t>
      </w:r>
      <w:proofErr w:type="spellEnd"/>
      <w:r w:rsidRPr="00A17310">
        <w:rPr>
          <w:rFonts w:ascii="Times New Roman" w:hAnsi="Times New Roman" w:cs="Times New Roman"/>
          <w:sz w:val="24"/>
          <w:szCs w:val="24"/>
          <w:lang w:val="uk-UA"/>
        </w:rPr>
        <w:t xml:space="preserve"> проведення аналізу та відстеження результативності регуляторного </w:t>
      </w:r>
      <w:proofErr w:type="spellStart"/>
      <w:r w:rsidRPr="00A17310">
        <w:rPr>
          <w:rFonts w:ascii="Times New Roman" w:hAnsi="Times New Roman" w:cs="Times New Roman"/>
          <w:sz w:val="24"/>
          <w:szCs w:val="24"/>
          <w:lang w:val="uk-UA"/>
        </w:rPr>
        <w:t>акта</w:t>
      </w:r>
      <w:proofErr w:type="spellEnd"/>
      <w:r w:rsidRPr="00A17310">
        <w:rPr>
          <w:rFonts w:ascii="Times New Roman" w:hAnsi="Times New Roman" w:cs="Times New Roman"/>
          <w:sz w:val="24"/>
          <w:szCs w:val="24"/>
          <w:lang w:val="uk-UA"/>
        </w:rPr>
        <w:t>»(зі змінами).</w:t>
      </w:r>
    </w:p>
    <w:p w14:paraId="75B4B75C" w14:textId="77777777" w:rsidR="00C41C51" w:rsidRPr="00A17310" w:rsidRDefault="00C41C51" w:rsidP="00831228">
      <w:pPr>
        <w:spacing w:after="0" w:line="240" w:lineRule="auto"/>
        <w:ind w:firstLine="708"/>
        <w:jc w:val="both"/>
        <w:rPr>
          <w:rFonts w:ascii="Times New Roman" w:hAnsi="Times New Roman" w:cs="Times New Roman"/>
          <w:sz w:val="24"/>
          <w:szCs w:val="24"/>
          <w:lang w:val="uk-UA"/>
        </w:rPr>
      </w:pPr>
      <w:r w:rsidRPr="00A17310">
        <w:rPr>
          <w:rFonts w:ascii="Times New Roman" w:hAnsi="Times New Roman" w:cs="Times New Roman"/>
          <w:sz w:val="24"/>
          <w:szCs w:val="24"/>
          <w:lang w:val="uk-UA"/>
        </w:rPr>
        <w:t>Для забезпечення надання послуг пасажирських перевезень, що</w:t>
      </w:r>
      <w:r w:rsidR="00E51F0F" w:rsidRPr="00A17310">
        <w:rPr>
          <w:rFonts w:ascii="Times New Roman" w:hAnsi="Times New Roman" w:cs="Times New Roman"/>
          <w:sz w:val="24"/>
          <w:szCs w:val="24"/>
          <w:lang w:val="uk-UA"/>
        </w:rPr>
        <w:t xml:space="preserve"> є однією з вимог сучасних стандартів життя, </w:t>
      </w:r>
      <w:r w:rsidR="009E582D">
        <w:rPr>
          <w:rFonts w:ascii="Times New Roman" w:hAnsi="Times New Roman" w:cs="Times New Roman"/>
          <w:sz w:val="24"/>
          <w:szCs w:val="24"/>
          <w:lang w:val="uk-UA"/>
        </w:rPr>
        <w:t>на території</w:t>
      </w:r>
      <w:r w:rsidR="00E51F0F" w:rsidRPr="00A17310">
        <w:rPr>
          <w:rFonts w:ascii="Times New Roman" w:hAnsi="Times New Roman" w:cs="Times New Roman"/>
          <w:sz w:val="24"/>
          <w:szCs w:val="24"/>
          <w:lang w:val="uk-UA"/>
        </w:rPr>
        <w:t xml:space="preserve"> Дружків</w:t>
      </w:r>
      <w:r w:rsidR="009E582D">
        <w:rPr>
          <w:rFonts w:ascii="Times New Roman" w:hAnsi="Times New Roman" w:cs="Times New Roman"/>
          <w:sz w:val="24"/>
          <w:szCs w:val="24"/>
          <w:lang w:val="uk-UA"/>
        </w:rPr>
        <w:t>ської міської територіальної громади</w:t>
      </w:r>
      <w:r w:rsidR="00E51F0F" w:rsidRPr="00A17310">
        <w:rPr>
          <w:rFonts w:ascii="Times New Roman" w:hAnsi="Times New Roman" w:cs="Times New Roman"/>
          <w:sz w:val="24"/>
          <w:szCs w:val="24"/>
          <w:lang w:val="uk-UA"/>
        </w:rPr>
        <w:t xml:space="preserve"> </w:t>
      </w:r>
      <w:r w:rsidR="00877BF0">
        <w:rPr>
          <w:rFonts w:ascii="Times New Roman" w:hAnsi="Times New Roman" w:cs="Times New Roman"/>
          <w:sz w:val="24"/>
          <w:szCs w:val="24"/>
          <w:lang w:val="uk-UA"/>
        </w:rPr>
        <w:t xml:space="preserve">на сьогоднішній день </w:t>
      </w:r>
      <w:r w:rsidR="00E51F0F" w:rsidRPr="00A17310">
        <w:rPr>
          <w:rFonts w:ascii="Times New Roman" w:hAnsi="Times New Roman" w:cs="Times New Roman"/>
          <w:sz w:val="24"/>
          <w:szCs w:val="24"/>
          <w:lang w:val="uk-UA"/>
        </w:rPr>
        <w:t xml:space="preserve">працює 3 товариства з обмеженою відповідальністю </w:t>
      </w:r>
      <w:r w:rsidR="00877BF0">
        <w:rPr>
          <w:rFonts w:ascii="Times New Roman" w:hAnsi="Times New Roman" w:cs="Times New Roman"/>
          <w:sz w:val="24"/>
          <w:szCs w:val="24"/>
          <w:lang w:val="uk-UA"/>
        </w:rPr>
        <w:t xml:space="preserve">- </w:t>
      </w:r>
      <w:r w:rsidR="00E51F0F" w:rsidRPr="00A17310">
        <w:rPr>
          <w:rFonts w:ascii="Times New Roman" w:hAnsi="Times New Roman" w:cs="Times New Roman"/>
          <w:sz w:val="24"/>
          <w:szCs w:val="24"/>
          <w:lang w:val="uk-UA"/>
        </w:rPr>
        <w:t xml:space="preserve">«АВТОБУМ ЛТД», «ВОСТОК АВТОТРАНС» та «ПТП РУСЛАН» та </w:t>
      </w:r>
      <w:r w:rsidR="00877BF0">
        <w:rPr>
          <w:rFonts w:ascii="Times New Roman" w:hAnsi="Times New Roman" w:cs="Times New Roman"/>
          <w:sz w:val="24"/>
          <w:szCs w:val="24"/>
          <w:lang w:val="uk-UA"/>
        </w:rPr>
        <w:t>4</w:t>
      </w:r>
      <w:r w:rsidR="00E51F0F" w:rsidRPr="00A17310">
        <w:rPr>
          <w:rFonts w:ascii="Times New Roman" w:hAnsi="Times New Roman" w:cs="Times New Roman"/>
          <w:sz w:val="24"/>
          <w:szCs w:val="24"/>
          <w:lang w:val="uk-UA"/>
        </w:rPr>
        <w:t xml:space="preserve"> фізичних осіб-підприємців. Щоденно на міських автобусних маршрутах загального користування п</w:t>
      </w:r>
      <w:r w:rsidR="0005718A" w:rsidRPr="00A17310">
        <w:rPr>
          <w:rFonts w:ascii="Times New Roman" w:hAnsi="Times New Roman" w:cs="Times New Roman"/>
          <w:sz w:val="24"/>
          <w:szCs w:val="24"/>
          <w:lang w:val="uk-UA"/>
        </w:rPr>
        <w:t xml:space="preserve">еревозиться </w:t>
      </w:r>
      <w:r w:rsidR="004D4F80" w:rsidRPr="004227B8">
        <w:rPr>
          <w:rFonts w:ascii="Times New Roman" w:hAnsi="Times New Roman" w:cs="Times New Roman"/>
          <w:sz w:val="24"/>
          <w:szCs w:val="24"/>
          <w:lang w:val="uk-UA"/>
        </w:rPr>
        <w:t xml:space="preserve">близько </w:t>
      </w:r>
      <w:r w:rsidR="00877B7F">
        <w:rPr>
          <w:rFonts w:ascii="Times New Roman" w:hAnsi="Times New Roman" w:cs="Times New Roman"/>
          <w:sz w:val="24"/>
          <w:szCs w:val="24"/>
          <w:lang w:val="uk-UA"/>
        </w:rPr>
        <w:t>5,3</w:t>
      </w:r>
      <w:r w:rsidR="00E51F0F" w:rsidRPr="00A17310">
        <w:rPr>
          <w:rFonts w:ascii="Times New Roman" w:hAnsi="Times New Roman" w:cs="Times New Roman"/>
          <w:sz w:val="24"/>
          <w:szCs w:val="24"/>
          <w:lang w:val="uk-UA"/>
        </w:rPr>
        <w:t xml:space="preserve"> тис. пасажирів.</w:t>
      </w:r>
    </w:p>
    <w:p w14:paraId="30EB3F4E" w14:textId="60773E8D" w:rsidR="009151AB" w:rsidRPr="00A17310" w:rsidRDefault="009151AB" w:rsidP="00831228">
      <w:pPr>
        <w:spacing w:after="0" w:line="240" w:lineRule="auto"/>
        <w:ind w:firstLine="708"/>
        <w:jc w:val="both"/>
        <w:rPr>
          <w:rFonts w:ascii="Times New Roman" w:hAnsi="Times New Roman" w:cs="Times New Roman"/>
          <w:sz w:val="24"/>
          <w:szCs w:val="24"/>
          <w:lang w:val="uk-UA"/>
        </w:rPr>
      </w:pPr>
      <w:r w:rsidRPr="00A17310">
        <w:rPr>
          <w:rFonts w:ascii="Times New Roman" w:hAnsi="Times New Roman" w:cs="Times New Roman"/>
          <w:sz w:val="24"/>
          <w:szCs w:val="24"/>
          <w:lang w:val="uk-UA"/>
        </w:rPr>
        <w:t xml:space="preserve">На теперішній час </w:t>
      </w:r>
      <w:r w:rsidR="009E582D">
        <w:rPr>
          <w:rFonts w:ascii="Times New Roman" w:hAnsi="Times New Roman" w:cs="Times New Roman"/>
          <w:sz w:val="24"/>
          <w:szCs w:val="24"/>
          <w:lang w:val="uk-UA"/>
        </w:rPr>
        <w:t>на території</w:t>
      </w:r>
      <w:r w:rsidR="009E582D" w:rsidRPr="00A17310">
        <w:rPr>
          <w:rFonts w:ascii="Times New Roman" w:hAnsi="Times New Roman" w:cs="Times New Roman"/>
          <w:sz w:val="24"/>
          <w:szCs w:val="24"/>
          <w:lang w:val="uk-UA"/>
        </w:rPr>
        <w:t xml:space="preserve"> Дружків</w:t>
      </w:r>
      <w:r w:rsidR="009E582D">
        <w:rPr>
          <w:rFonts w:ascii="Times New Roman" w:hAnsi="Times New Roman" w:cs="Times New Roman"/>
          <w:sz w:val="24"/>
          <w:szCs w:val="24"/>
          <w:lang w:val="uk-UA"/>
        </w:rPr>
        <w:t>ської міської територіальної громади</w:t>
      </w:r>
      <w:r w:rsidR="00877BF0">
        <w:rPr>
          <w:rFonts w:ascii="Times New Roman" w:hAnsi="Times New Roman" w:cs="Times New Roman"/>
          <w:sz w:val="24"/>
          <w:szCs w:val="24"/>
          <w:lang w:val="uk-UA"/>
        </w:rPr>
        <w:t xml:space="preserve"> </w:t>
      </w:r>
      <w:r w:rsidRPr="00A17310">
        <w:rPr>
          <w:rFonts w:ascii="Times New Roman" w:hAnsi="Times New Roman" w:cs="Times New Roman"/>
          <w:sz w:val="24"/>
          <w:szCs w:val="24"/>
          <w:lang w:val="uk-UA"/>
        </w:rPr>
        <w:t>діє рішення виконавчого комітету</w:t>
      </w:r>
      <w:r w:rsidR="00F91D27">
        <w:rPr>
          <w:rFonts w:ascii="Times New Roman" w:hAnsi="Times New Roman" w:cs="Times New Roman"/>
          <w:sz w:val="24"/>
          <w:szCs w:val="24"/>
          <w:lang w:val="uk-UA"/>
        </w:rPr>
        <w:t xml:space="preserve"> Дружківської міської ради від 09.06.2021 №745</w:t>
      </w:r>
      <w:r w:rsidRPr="00A17310">
        <w:rPr>
          <w:rFonts w:ascii="Times New Roman" w:hAnsi="Times New Roman" w:cs="Times New Roman"/>
          <w:sz w:val="24"/>
          <w:szCs w:val="24"/>
          <w:lang w:val="uk-UA"/>
        </w:rPr>
        <w:t xml:space="preserve"> «Про встановлення тарифу на перевезення пасажирів на міських автобусних маршрутах загального користування, що здійснюються у</w:t>
      </w:r>
      <w:r w:rsidR="009E582D">
        <w:rPr>
          <w:rFonts w:ascii="Times New Roman" w:hAnsi="Times New Roman" w:cs="Times New Roman"/>
          <w:sz w:val="24"/>
          <w:szCs w:val="24"/>
          <w:lang w:val="uk-UA"/>
        </w:rPr>
        <w:t xml:space="preserve"> звичайному режимі руху», яким в</w:t>
      </w:r>
      <w:r w:rsidRPr="00A17310">
        <w:rPr>
          <w:rFonts w:ascii="Times New Roman" w:hAnsi="Times New Roman" w:cs="Times New Roman"/>
          <w:sz w:val="24"/>
          <w:szCs w:val="24"/>
          <w:lang w:val="uk-UA"/>
        </w:rPr>
        <w:t>с</w:t>
      </w:r>
      <w:r w:rsidR="00F91D27">
        <w:rPr>
          <w:rFonts w:ascii="Times New Roman" w:hAnsi="Times New Roman" w:cs="Times New Roman"/>
          <w:sz w:val="24"/>
          <w:szCs w:val="24"/>
          <w:lang w:val="uk-UA"/>
        </w:rPr>
        <w:t>тановлено тариф на ці послуги (6</w:t>
      </w:r>
      <w:r w:rsidRPr="00A17310">
        <w:rPr>
          <w:rFonts w:ascii="Times New Roman" w:hAnsi="Times New Roman" w:cs="Times New Roman"/>
          <w:sz w:val="24"/>
          <w:szCs w:val="24"/>
          <w:lang w:val="uk-UA"/>
        </w:rPr>
        <w:t>,00 грн. за одне перевезення).</w:t>
      </w:r>
    </w:p>
    <w:p w14:paraId="4BE868FB" w14:textId="77777777" w:rsidR="00E51F0F" w:rsidRPr="00A17310" w:rsidRDefault="00E51F0F" w:rsidP="00831228">
      <w:pPr>
        <w:spacing w:after="0" w:line="240" w:lineRule="auto"/>
        <w:ind w:firstLine="708"/>
        <w:jc w:val="both"/>
        <w:rPr>
          <w:rFonts w:ascii="Times New Roman" w:hAnsi="Times New Roman" w:cs="Times New Roman"/>
          <w:sz w:val="24"/>
          <w:szCs w:val="24"/>
          <w:lang w:val="uk-UA"/>
        </w:rPr>
      </w:pPr>
      <w:r w:rsidRPr="00A17310">
        <w:rPr>
          <w:rFonts w:ascii="Times New Roman" w:hAnsi="Times New Roman" w:cs="Times New Roman"/>
          <w:sz w:val="24"/>
          <w:szCs w:val="24"/>
          <w:lang w:val="uk-UA"/>
        </w:rPr>
        <w:t>Діючий у міському автобусі загального користування тариф на перевезення пасажирів є одним із найнижчих в Україні.</w:t>
      </w:r>
    </w:p>
    <w:p w14:paraId="2E103043" w14:textId="77777777" w:rsidR="00830F65" w:rsidRPr="00A17310" w:rsidRDefault="00830F65" w:rsidP="00831228">
      <w:pPr>
        <w:spacing w:after="0" w:line="240" w:lineRule="auto"/>
        <w:ind w:firstLine="708"/>
        <w:jc w:val="both"/>
        <w:rPr>
          <w:rFonts w:ascii="Times New Roman" w:hAnsi="Times New Roman" w:cs="Times New Roman"/>
          <w:sz w:val="24"/>
          <w:szCs w:val="24"/>
          <w:lang w:val="uk-UA"/>
        </w:rPr>
      </w:pPr>
      <w:r w:rsidRPr="00A17310">
        <w:rPr>
          <w:rFonts w:ascii="Times New Roman" w:hAnsi="Times New Roman" w:cs="Times New Roman"/>
          <w:sz w:val="24"/>
          <w:szCs w:val="24"/>
          <w:lang w:val="uk-UA"/>
        </w:rPr>
        <w:t>Відповідно до ст.10 Закону України «Про автомобільний транспорт» тарифна політика повинна забезпечувати баланс між платоспроможним попитом на послуги та обсягом витрат на їх надання, а також задовольняти підприємницький інтерес, забезпечувати розвиток автомобільного транспорту, стимулювати впровадження новітніх технологій.</w:t>
      </w:r>
    </w:p>
    <w:p w14:paraId="3E185454" w14:textId="77777777" w:rsidR="00605820" w:rsidRPr="00A17310" w:rsidRDefault="00830F65" w:rsidP="00831228">
      <w:pPr>
        <w:spacing w:after="0" w:line="240" w:lineRule="auto"/>
        <w:ind w:firstLine="708"/>
        <w:jc w:val="both"/>
        <w:rPr>
          <w:rFonts w:ascii="Times New Roman" w:hAnsi="Times New Roman" w:cs="Times New Roman"/>
          <w:sz w:val="24"/>
          <w:szCs w:val="24"/>
          <w:lang w:val="uk-UA"/>
        </w:rPr>
      </w:pPr>
      <w:r w:rsidRPr="00A17310">
        <w:rPr>
          <w:rFonts w:ascii="Times New Roman" w:hAnsi="Times New Roman" w:cs="Times New Roman"/>
          <w:sz w:val="24"/>
          <w:szCs w:val="24"/>
          <w:lang w:val="uk-UA"/>
        </w:rPr>
        <w:t>Механізм формування тарифів на послуги з перевезення пасажирів на автобусних маршрутах загального користування визначається Методикою розрахунку тарифів на послуги пасажирського автомобільного транспорту, затвердженої Наказом Міністерства транспорту та зв’язку України від 17.11.2009 року № 1175 (далі – Методика).</w:t>
      </w:r>
    </w:p>
    <w:p w14:paraId="4667FA20" w14:textId="77777777" w:rsidR="00830F65" w:rsidRPr="00A17310" w:rsidRDefault="00830F65" w:rsidP="00831228">
      <w:pPr>
        <w:spacing w:after="0" w:line="240" w:lineRule="auto"/>
        <w:ind w:firstLine="708"/>
        <w:jc w:val="both"/>
        <w:rPr>
          <w:rFonts w:ascii="Times New Roman" w:hAnsi="Times New Roman" w:cs="Times New Roman"/>
          <w:sz w:val="24"/>
          <w:szCs w:val="24"/>
          <w:lang w:val="uk-UA"/>
        </w:rPr>
      </w:pPr>
      <w:r w:rsidRPr="00A17310">
        <w:rPr>
          <w:rFonts w:ascii="Times New Roman" w:hAnsi="Times New Roman" w:cs="Times New Roman"/>
          <w:sz w:val="24"/>
          <w:szCs w:val="24"/>
          <w:lang w:val="uk-UA"/>
        </w:rPr>
        <w:t>Відповідно до п.1.6. Методики перегляд рівня тарифів повинен здійснюватися у зв’язку зі зміною умов виробничої діяльності та реалізації послуг, що не залежать від господарської діяльності перевізника, в тому числі в разі зміни варто</w:t>
      </w:r>
      <w:r w:rsidR="00E146F8" w:rsidRPr="00A17310">
        <w:rPr>
          <w:rFonts w:ascii="Times New Roman" w:hAnsi="Times New Roman" w:cs="Times New Roman"/>
          <w:sz w:val="24"/>
          <w:szCs w:val="24"/>
          <w:lang w:val="uk-UA"/>
        </w:rPr>
        <w:t>сті палива більш ніж на 10% та зверненнями автопідприємств – перевізників.</w:t>
      </w:r>
    </w:p>
    <w:p w14:paraId="1DF36EC6" w14:textId="77777777" w:rsidR="00E146F8" w:rsidRPr="00A17310" w:rsidRDefault="00E146F8" w:rsidP="00831228">
      <w:pPr>
        <w:spacing w:after="0" w:line="240" w:lineRule="auto"/>
        <w:ind w:firstLine="708"/>
        <w:jc w:val="both"/>
        <w:rPr>
          <w:rFonts w:ascii="Times New Roman" w:hAnsi="Times New Roman" w:cs="Times New Roman"/>
          <w:sz w:val="24"/>
          <w:szCs w:val="24"/>
          <w:lang w:val="uk-UA"/>
        </w:rPr>
      </w:pPr>
      <w:r w:rsidRPr="00A17310">
        <w:rPr>
          <w:rFonts w:ascii="Times New Roman" w:hAnsi="Times New Roman" w:cs="Times New Roman"/>
          <w:sz w:val="24"/>
          <w:szCs w:val="24"/>
          <w:lang w:val="uk-UA"/>
        </w:rPr>
        <w:t xml:space="preserve">На сьогоднішній день підприємства, що здійснюють міські пасажирські перевезення </w:t>
      </w:r>
      <w:r w:rsidR="005A3C9C" w:rsidRPr="00A17310">
        <w:rPr>
          <w:rFonts w:ascii="Times New Roman" w:hAnsi="Times New Roman" w:cs="Times New Roman"/>
          <w:sz w:val="24"/>
          <w:szCs w:val="24"/>
          <w:lang w:val="uk-UA"/>
        </w:rPr>
        <w:t xml:space="preserve">потребують перегляду діючих тарифів на послуги з пасажирських перевезень </w:t>
      </w:r>
      <w:r w:rsidRPr="00A17310">
        <w:rPr>
          <w:rFonts w:ascii="Times New Roman" w:hAnsi="Times New Roman" w:cs="Times New Roman"/>
          <w:sz w:val="24"/>
          <w:szCs w:val="24"/>
          <w:lang w:val="uk-UA"/>
        </w:rPr>
        <w:t xml:space="preserve">у зв’язку з постійним ростом фактичних витрат, які не </w:t>
      </w:r>
      <w:proofErr w:type="spellStart"/>
      <w:r w:rsidRPr="00A17310">
        <w:rPr>
          <w:rFonts w:ascii="Times New Roman" w:hAnsi="Times New Roman" w:cs="Times New Roman"/>
          <w:sz w:val="24"/>
          <w:szCs w:val="24"/>
          <w:lang w:val="uk-UA"/>
        </w:rPr>
        <w:t>залежатьвід</w:t>
      </w:r>
      <w:proofErr w:type="spellEnd"/>
      <w:r w:rsidRPr="00A17310">
        <w:rPr>
          <w:rFonts w:ascii="Times New Roman" w:hAnsi="Times New Roman" w:cs="Times New Roman"/>
          <w:sz w:val="24"/>
          <w:szCs w:val="24"/>
          <w:lang w:val="uk-UA"/>
        </w:rPr>
        <w:t xml:space="preserve"> господарської діяльності підприємств-перевізників.</w:t>
      </w:r>
    </w:p>
    <w:p w14:paraId="1EED70E8" w14:textId="4755F8BF" w:rsidR="00E146F8" w:rsidRPr="00A17310" w:rsidRDefault="00E146F8" w:rsidP="00831228">
      <w:pPr>
        <w:spacing w:after="0" w:line="240" w:lineRule="auto"/>
        <w:ind w:firstLine="708"/>
        <w:jc w:val="both"/>
        <w:rPr>
          <w:rFonts w:ascii="Times New Roman" w:hAnsi="Times New Roman" w:cs="Times New Roman"/>
          <w:sz w:val="24"/>
          <w:szCs w:val="24"/>
          <w:lang w:val="uk-UA"/>
        </w:rPr>
      </w:pPr>
      <w:r w:rsidRPr="00A17310">
        <w:rPr>
          <w:rFonts w:ascii="Times New Roman" w:hAnsi="Times New Roman" w:cs="Times New Roman"/>
          <w:sz w:val="24"/>
          <w:szCs w:val="24"/>
          <w:lang w:val="uk-UA"/>
        </w:rPr>
        <w:t>У зв’язку з постійним зростанням витрат,</w:t>
      </w:r>
      <w:r w:rsidR="00FC39E9" w:rsidRPr="00A17310">
        <w:rPr>
          <w:rFonts w:ascii="Times New Roman" w:hAnsi="Times New Roman" w:cs="Times New Roman"/>
          <w:sz w:val="24"/>
          <w:szCs w:val="24"/>
          <w:lang w:val="uk-UA"/>
        </w:rPr>
        <w:t xml:space="preserve"> під загрозою зриву дотримання графіку</w:t>
      </w:r>
      <w:r w:rsidRPr="00A17310">
        <w:rPr>
          <w:rFonts w:ascii="Times New Roman" w:hAnsi="Times New Roman" w:cs="Times New Roman"/>
          <w:sz w:val="24"/>
          <w:szCs w:val="24"/>
          <w:lang w:val="uk-UA"/>
        </w:rPr>
        <w:t xml:space="preserve"> руху на автобусних маршрутах, також виконання в необхідних обсягах з поточного та капітального ремонту автотранспорту, реконструкції і модернізації основних засобів.</w:t>
      </w:r>
      <w:r w:rsidR="00D87982" w:rsidRPr="00A17310">
        <w:rPr>
          <w:rFonts w:ascii="Times New Roman" w:hAnsi="Times New Roman" w:cs="Times New Roman"/>
          <w:sz w:val="24"/>
          <w:szCs w:val="24"/>
          <w:lang w:val="uk-UA"/>
        </w:rPr>
        <w:t xml:space="preserve"> На даний час, серед суб’єктів господарської діяльності, що надають послуги з перевезення пасажирів автомобільним транспортом </w:t>
      </w:r>
      <w:r w:rsidR="00A06A36" w:rsidRPr="00A17310">
        <w:rPr>
          <w:rFonts w:ascii="Times New Roman" w:hAnsi="Times New Roman" w:cs="Times New Roman"/>
          <w:sz w:val="24"/>
          <w:szCs w:val="24"/>
          <w:lang w:val="uk-UA"/>
        </w:rPr>
        <w:t>у зв’язку з нерентабельністю</w:t>
      </w:r>
      <w:r w:rsidR="00FC39E9" w:rsidRPr="00A17310">
        <w:rPr>
          <w:rFonts w:ascii="Times New Roman" w:hAnsi="Times New Roman" w:cs="Times New Roman"/>
          <w:sz w:val="24"/>
          <w:szCs w:val="24"/>
          <w:lang w:val="uk-UA"/>
        </w:rPr>
        <w:t>,</w:t>
      </w:r>
      <w:r w:rsidR="00F91D27">
        <w:rPr>
          <w:rFonts w:ascii="Times New Roman" w:hAnsi="Times New Roman" w:cs="Times New Roman"/>
          <w:sz w:val="24"/>
          <w:szCs w:val="24"/>
          <w:lang w:val="uk-UA"/>
        </w:rPr>
        <w:t xml:space="preserve"> </w:t>
      </w:r>
      <w:r w:rsidR="00FC39E9" w:rsidRPr="00A17310">
        <w:rPr>
          <w:rFonts w:ascii="Times New Roman" w:hAnsi="Times New Roman" w:cs="Times New Roman"/>
          <w:sz w:val="24"/>
          <w:szCs w:val="24"/>
          <w:lang w:val="uk-UA"/>
        </w:rPr>
        <w:t>залишаються</w:t>
      </w:r>
      <w:r w:rsidR="00F91D27">
        <w:rPr>
          <w:rFonts w:ascii="Times New Roman" w:hAnsi="Times New Roman" w:cs="Times New Roman"/>
          <w:sz w:val="24"/>
          <w:szCs w:val="24"/>
          <w:lang w:val="uk-UA"/>
        </w:rPr>
        <w:t xml:space="preserve"> </w:t>
      </w:r>
      <w:r w:rsidR="002E1E00">
        <w:rPr>
          <w:rFonts w:ascii="Times New Roman" w:hAnsi="Times New Roman" w:cs="Times New Roman"/>
          <w:sz w:val="24"/>
          <w:szCs w:val="24"/>
          <w:lang w:val="uk-UA"/>
        </w:rPr>
        <w:t>три</w:t>
      </w:r>
      <w:r w:rsidR="008059DD" w:rsidRPr="00A17310">
        <w:rPr>
          <w:rFonts w:ascii="Times New Roman" w:hAnsi="Times New Roman" w:cs="Times New Roman"/>
          <w:sz w:val="24"/>
          <w:szCs w:val="24"/>
          <w:lang w:val="uk-UA"/>
        </w:rPr>
        <w:t xml:space="preserve"> не затребуваних</w:t>
      </w:r>
      <w:r w:rsidR="00F91D27">
        <w:rPr>
          <w:rFonts w:ascii="Times New Roman" w:hAnsi="Times New Roman" w:cs="Times New Roman"/>
          <w:sz w:val="24"/>
          <w:szCs w:val="24"/>
          <w:lang w:val="uk-UA"/>
        </w:rPr>
        <w:t xml:space="preserve"> </w:t>
      </w:r>
      <w:r w:rsidR="00A06A36" w:rsidRPr="00A17310">
        <w:rPr>
          <w:rFonts w:ascii="Times New Roman" w:hAnsi="Times New Roman" w:cs="Times New Roman"/>
          <w:sz w:val="24"/>
          <w:szCs w:val="24"/>
          <w:lang w:val="uk-UA"/>
        </w:rPr>
        <w:t xml:space="preserve">автобусних </w:t>
      </w:r>
      <w:r w:rsidR="00D87982" w:rsidRPr="00A17310">
        <w:rPr>
          <w:rFonts w:ascii="Times New Roman" w:hAnsi="Times New Roman" w:cs="Times New Roman"/>
          <w:sz w:val="24"/>
          <w:szCs w:val="24"/>
          <w:lang w:val="uk-UA"/>
        </w:rPr>
        <w:t>маршрути</w:t>
      </w:r>
      <w:r w:rsidR="00A06A36" w:rsidRPr="00A17310">
        <w:rPr>
          <w:rFonts w:ascii="Times New Roman" w:hAnsi="Times New Roman" w:cs="Times New Roman"/>
          <w:sz w:val="24"/>
          <w:szCs w:val="24"/>
          <w:lang w:val="uk-UA"/>
        </w:rPr>
        <w:t>.</w:t>
      </w:r>
      <w:r w:rsidR="00FC39E9" w:rsidRPr="00A17310">
        <w:rPr>
          <w:rFonts w:ascii="Times New Roman" w:hAnsi="Times New Roman" w:cs="Times New Roman"/>
          <w:sz w:val="24"/>
          <w:szCs w:val="24"/>
          <w:lang w:val="uk-UA"/>
        </w:rPr>
        <w:t xml:space="preserve"> Така ситуація має визначену сферу негативно</w:t>
      </w:r>
      <w:r w:rsidR="00172C2C" w:rsidRPr="00A17310">
        <w:rPr>
          <w:rFonts w:ascii="Times New Roman" w:hAnsi="Times New Roman" w:cs="Times New Roman"/>
          <w:sz w:val="24"/>
          <w:szCs w:val="24"/>
          <w:lang w:val="uk-UA"/>
        </w:rPr>
        <w:t xml:space="preserve">го </w:t>
      </w:r>
      <w:r w:rsidR="00172C2C" w:rsidRPr="00A17310">
        <w:rPr>
          <w:rFonts w:ascii="Times New Roman" w:hAnsi="Times New Roman" w:cs="Times New Roman"/>
          <w:sz w:val="24"/>
          <w:szCs w:val="24"/>
          <w:lang w:val="uk-UA"/>
        </w:rPr>
        <w:lastRenderedPageBreak/>
        <w:t xml:space="preserve">впливу, що розповсюджується </w:t>
      </w:r>
      <w:r w:rsidR="00FC39E9" w:rsidRPr="00A17310">
        <w:rPr>
          <w:rFonts w:ascii="Times New Roman" w:hAnsi="Times New Roman" w:cs="Times New Roman"/>
          <w:sz w:val="24"/>
          <w:szCs w:val="24"/>
          <w:lang w:val="uk-UA"/>
        </w:rPr>
        <w:t>як на суб’</w:t>
      </w:r>
      <w:r w:rsidR="00172C2C" w:rsidRPr="00A17310">
        <w:rPr>
          <w:rFonts w:ascii="Times New Roman" w:hAnsi="Times New Roman" w:cs="Times New Roman"/>
          <w:sz w:val="24"/>
          <w:szCs w:val="24"/>
          <w:lang w:val="uk-UA"/>
        </w:rPr>
        <w:t xml:space="preserve">єктів підприємницької діяльності, які надають послуги з перевезення пасажирів так і на населення </w:t>
      </w:r>
      <w:r w:rsidR="009E582D" w:rsidRPr="00A17310">
        <w:rPr>
          <w:rFonts w:ascii="Times New Roman" w:hAnsi="Times New Roman" w:cs="Times New Roman"/>
          <w:sz w:val="24"/>
          <w:szCs w:val="24"/>
          <w:lang w:val="uk-UA"/>
        </w:rPr>
        <w:t xml:space="preserve"> Дружків</w:t>
      </w:r>
      <w:r w:rsidR="009E582D">
        <w:rPr>
          <w:rFonts w:ascii="Times New Roman" w:hAnsi="Times New Roman" w:cs="Times New Roman"/>
          <w:sz w:val="24"/>
          <w:szCs w:val="24"/>
          <w:lang w:val="uk-UA"/>
        </w:rPr>
        <w:t>ської міської територіальної громади</w:t>
      </w:r>
      <w:r w:rsidR="00172C2C" w:rsidRPr="00A17310">
        <w:rPr>
          <w:rFonts w:ascii="Times New Roman" w:hAnsi="Times New Roman" w:cs="Times New Roman"/>
          <w:sz w:val="24"/>
          <w:szCs w:val="24"/>
          <w:lang w:val="uk-UA"/>
        </w:rPr>
        <w:t>. Негативна ситуація розповсюджується і на органи влади (органи місцевого самоврядування) в частині отримання скар</w:t>
      </w:r>
      <w:r w:rsidR="002E1E00">
        <w:rPr>
          <w:rFonts w:ascii="Times New Roman" w:hAnsi="Times New Roman" w:cs="Times New Roman"/>
          <w:sz w:val="24"/>
          <w:szCs w:val="24"/>
          <w:lang w:val="uk-UA"/>
        </w:rPr>
        <w:t>г від населення з</w:t>
      </w:r>
      <w:r w:rsidR="00D442A3" w:rsidRPr="00A17310">
        <w:rPr>
          <w:rFonts w:ascii="Times New Roman" w:hAnsi="Times New Roman" w:cs="Times New Roman"/>
          <w:sz w:val="24"/>
          <w:szCs w:val="24"/>
          <w:lang w:val="uk-UA"/>
        </w:rPr>
        <w:t xml:space="preserve">а невиконання </w:t>
      </w:r>
      <w:r w:rsidR="00172C2C" w:rsidRPr="00A17310">
        <w:rPr>
          <w:rFonts w:ascii="Times New Roman" w:hAnsi="Times New Roman" w:cs="Times New Roman"/>
          <w:sz w:val="24"/>
          <w:szCs w:val="24"/>
          <w:lang w:val="uk-UA"/>
        </w:rPr>
        <w:t xml:space="preserve">графіків руху автобусів, що погіршує транспортне обслуговування </w:t>
      </w:r>
      <w:r w:rsidR="004E67E2">
        <w:rPr>
          <w:rFonts w:ascii="Times New Roman" w:hAnsi="Times New Roman" w:cs="Times New Roman"/>
          <w:sz w:val="24"/>
          <w:szCs w:val="24"/>
          <w:lang w:val="uk-UA"/>
        </w:rPr>
        <w:t>на території</w:t>
      </w:r>
      <w:r w:rsidR="004E67E2" w:rsidRPr="00A17310">
        <w:rPr>
          <w:rFonts w:ascii="Times New Roman" w:hAnsi="Times New Roman" w:cs="Times New Roman"/>
          <w:sz w:val="24"/>
          <w:szCs w:val="24"/>
          <w:lang w:val="uk-UA"/>
        </w:rPr>
        <w:t xml:space="preserve"> Дружків</w:t>
      </w:r>
      <w:r w:rsidR="004E67E2">
        <w:rPr>
          <w:rFonts w:ascii="Times New Roman" w:hAnsi="Times New Roman" w:cs="Times New Roman"/>
          <w:sz w:val="24"/>
          <w:szCs w:val="24"/>
          <w:lang w:val="uk-UA"/>
        </w:rPr>
        <w:t>ської міської територіальної громади</w:t>
      </w:r>
      <w:r w:rsidR="00172C2C" w:rsidRPr="00A17310">
        <w:rPr>
          <w:rFonts w:ascii="Times New Roman" w:hAnsi="Times New Roman" w:cs="Times New Roman"/>
          <w:sz w:val="24"/>
          <w:szCs w:val="24"/>
          <w:lang w:val="uk-UA"/>
        </w:rPr>
        <w:t>, а також гальмування розвитку підприємницької діяльності у сфері автомобільних перевезень.</w:t>
      </w:r>
    </w:p>
    <w:p w14:paraId="161138FE" w14:textId="77777777" w:rsidR="00E146F8" w:rsidRPr="00A17310" w:rsidRDefault="00E146F8" w:rsidP="00831228">
      <w:pPr>
        <w:spacing w:after="0" w:line="240" w:lineRule="auto"/>
        <w:ind w:firstLine="708"/>
        <w:jc w:val="both"/>
        <w:rPr>
          <w:rFonts w:ascii="Times New Roman" w:hAnsi="Times New Roman" w:cs="Times New Roman"/>
          <w:sz w:val="24"/>
          <w:szCs w:val="24"/>
          <w:lang w:val="uk-UA"/>
        </w:rPr>
      </w:pPr>
      <w:r w:rsidRPr="00A17310">
        <w:rPr>
          <w:rFonts w:ascii="Times New Roman" w:hAnsi="Times New Roman" w:cs="Times New Roman"/>
          <w:sz w:val="24"/>
          <w:szCs w:val="24"/>
          <w:lang w:val="uk-UA"/>
        </w:rPr>
        <w:t>Невідповідність собівартості перевезень пасажирів діючому тарифу ставить під загрозу стабільність забезпечення населення міста послугами з пасажирських перевезень і може призвести до:</w:t>
      </w:r>
    </w:p>
    <w:p w14:paraId="2DC43168" w14:textId="77777777" w:rsidR="00E146F8" w:rsidRPr="00A17310" w:rsidRDefault="00E146F8" w:rsidP="00831228">
      <w:pPr>
        <w:pStyle w:val="a3"/>
        <w:numPr>
          <w:ilvl w:val="0"/>
          <w:numId w:val="1"/>
        </w:numPr>
        <w:spacing w:after="0" w:line="240" w:lineRule="auto"/>
        <w:jc w:val="both"/>
        <w:rPr>
          <w:rFonts w:ascii="Times New Roman" w:hAnsi="Times New Roman" w:cs="Times New Roman"/>
          <w:sz w:val="24"/>
          <w:szCs w:val="24"/>
          <w:lang w:val="uk-UA"/>
        </w:rPr>
      </w:pPr>
      <w:r w:rsidRPr="00A17310">
        <w:rPr>
          <w:rFonts w:ascii="Times New Roman" w:hAnsi="Times New Roman" w:cs="Times New Roman"/>
          <w:sz w:val="24"/>
          <w:szCs w:val="24"/>
          <w:lang w:val="uk-UA"/>
        </w:rPr>
        <w:t>припинення або суттєвого обмеження надання послуги споживачам міста;</w:t>
      </w:r>
    </w:p>
    <w:p w14:paraId="5AA8210C" w14:textId="77777777" w:rsidR="00E146F8" w:rsidRPr="00A17310" w:rsidRDefault="00E146F8" w:rsidP="00831228">
      <w:pPr>
        <w:pStyle w:val="a3"/>
        <w:numPr>
          <w:ilvl w:val="0"/>
          <w:numId w:val="1"/>
        </w:numPr>
        <w:spacing w:after="0" w:line="240" w:lineRule="auto"/>
        <w:jc w:val="both"/>
        <w:rPr>
          <w:rFonts w:ascii="Times New Roman" w:hAnsi="Times New Roman" w:cs="Times New Roman"/>
          <w:sz w:val="24"/>
          <w:szCs w:val="24"/>
          <w:lang w:val="uk-UA"/>
        </w:rPr>
      </w:pPr>
      <w:r w:rsidRPr="00A17310">
        <w:rPr>
          <w:rFonts w:ascii="Times New Roman" w:hAnsi="Times New Roman" w:cs="Times New Roman"/>
          <w:sz w:val="24"/>
          <w:szCs w:val="24"/>
          <w:lang w:val="uk-UA"/>
        </w:rPr>
        <w:t>росту плинності кадрів;</w:t>
      </w:r>
    </w:p>
    <w:p w14:paraId="7F08A106" w14:textId="77777777" w:rsidR="00E146F8" w:rsidRPr="00A17310" w:rsidRDefault="00E146F8" w:rsidP="00831228">
      <w:pPr>
        <w:pStyle w:val="a3"/>
        <w:numPr>
          <w:ilvl w:val="0"/>
          <w:numId w:val="1"/>
        </w:numPr>
        <w:spacing w:after="0" w:line="240" w:lineRule="auto"/>
        <w:jc w:val="both"/>
        <w:rPr>
          <w:rFonts w:ascii="Times New Roman" w:hAnsi="Times New Roman" w:cs="Times New Roman"/>
          <w:sz w:val="24"/>
          <w:szCs w:val="24"/>
          <w:lang w:val="uk-UA"/>
        </w:rPr>
      </w:pPr>
      <w:r w:rsidRPr="00A17310">
        <w:rPr>
          <w:rFonts w:ascii="Times New Roman" w:hAnsi="Times New Roman" w:cs="Times New Roman"/>
          <w:sz w:val="24"/>
          <w:szCs w:val="24"/>
          <w:lang w:val="uk-UA"/>
        </w:rPr>
        <w:t>несвоєчасного здійснення податкових платежів;</w:t>
      </w:r>
    </w:p>
    <w:p w14:paraId="091650F4" w14:textId="77777777" w:rsidR="00E146F8" w:rsidRPr="00A17310" w:rsidRDefault="00E146F8" w:rsidP="00831228">
      <w:pPr>
        <w:pStyle w:val="a3"/>
        <w:numPr>
          <w:ilvl w:val="0"/>
          <w:numId w:val="1"/>
        </w:numPr>
        <w:spacing w:after="0" w:line="240" w:lineRule="auto"/>
        <w:jc w:val="both"/>
        <w:rPr>
          <w:rFonts w:ascii="Times New Roman" w:hAnsi="Times New Roman" w:cs="Times New Roman"/>
          <w:sz w:val="24"/>
          <w:szCs w:val="24"/>
          <w:lang w:val="uk-UA"/>
        </w:rPr>
      </w:pPr>
      <w:r w:rsidRPr="00A17310">
        <w:rPr>
          <w:rFonts w:ascii="Times New Roman" w:hAnsi="Times New Roman" w:cs="Times New Roman"/>
          <w:sz w:val="24"/>
          <w:szCs w:val="24"/>
          <w:lang w:val="uk-UA"/>
        </w:rPr>
        <w:t>утворення заборгованості із заробітної плати на автопідприємствах</w:t>
      </w:r>
      <w:r w:rsidR="009D153F" w:rsidRPr="00A17310">
        <w:rPr>
          <w:rFonts w:ascii="Times New Roman" w:hAnsi="Times New Roman" w:cs="Times New Roman"/>
          <w:sz w:val="24"/>
          <w:szCs w:val="24"/>
          <w:lang w:val="uk-UA"/>
        </w:rPr>
        <w:t>.</w:t>
      </w:r>
    </w:p>
    <w:p w14:paraId="382C582A" w14:textId="77777777" w:rsidR="00704271" w:rsidRDefault="009D153F" w:rsidP="00F45846">
      <w:pPr>
        <w:spacing w:after="0" w:line="240" w:lineRule="auto"/>
        <w:ind w:firstLine="708"/>
        <w:rPr>
          <w:rFonts w:ascii="Times New Roman" w:hAnsi="Times New Roman" w:cs="Times New Roman"/>
          <w:sz w:val="24"/>
          <w:szCs w:val="24"/>
          <w:lang w:val="uk-UA"/>
        </w:rPr>
      </w:pPr>
      <w:r w:rsidRPr="00A17310">
        <w:rPr>
          <w:rFonts w:ascii="Times New Roman" w:hAnsi="Times New Roman" w:cs="Times New Roman"/>
          <w:sz w:val="24"/>
          <w:szCs w:val="24"/>
          <w:lang w:val="uk-UA"/>
        </w:rPr>
        <w:t>Негативним наслідком невідповідності тарифу рівню економічно – обґрунтованих витрат є подальший фізичний знос основних засобів автопідприємств, що може призвести до підвищення аварійності та зниження якості послуги пасажирських перевезень.</w:t>
      </w:r>
    </w:p>
    <w:p w14:paraId="183F0D97" w14:textId="77777777" w:rsidR="00F45846" w:rsidRPr="00A17310" w:rsidRDefault="00F45846" w:rsidP="00F45846">
      <w:pPr>
        <w:spacing w:after="0" w:line="240" w:lineRule="auto"/>
        <w:ind w:firstLine="708"/>
        <w:rPr>
          <w:rFonts w:ascii="Times New Roman" w:hAnsi="Times New Roman" w:cs="Times New Roman"/>
          <w:sz w:val="24"/>
          <w:szCs w:val="24"/>
          <w:lang w:val="uk-UA"/>
        </w:rPr>
      </w:pPr>
    </w:p>
    <w:p w14:paraId="45F91486" w14:textId="77777777" w:rsidR="009D153F" w:rsidRPr="00A17310" w:rsidRDefault="009D153F" w:rsidP="00831228">
      <w:pPr>
        <w:spacing w:line="240" w:lineRule="auto"/>
        <w:jc w:val="center"/>
        <w:rPr>
          <w:rFonts w:ascii="Times New Roman" w:hAnsi="Times New Roman" w:cs="Times New Roman"/>
          <w:i/>
          <w:sz w:val="24"/>
          <w:szCs w:val="24"/>
          <w:lang w:val="uk-UA"/>
        </w:rPr>
      </w:pPr>
      <w:r w:rsidRPr="00A17310">
        <w:rPr>
          <w:rFonts w:ascii="Times New Roman" w:hAnsi="Times New Roman" w:cs="Times New Roman"/>
          <w:i/>
          <w:sz w:val="24"/>
          <w:szCs w:val="24"/>
          <w:lang w:val="uk-UA"/>
        </w:rPr>
        <w:t>Порівняльні показники основних видів витрат</w:t>
      </w:r>
    </w:p>
    <w:tbl>
      <w:tblPr>
        <w:tblStyle w:val="a4"/>
        <w:tblW w:w="0" w:type="auto"/>
        <w:tblLook w:val="04A0" w:firstRow="1" w:lastRow="0" w:firstColumn="1" w:lastColumn="0" w:noHBand="0" w:noVBand="1"/>
      </w:tblPr>
      <w:tblGrid>
        <w:gridCol w:w="2336"/>
        <w:gridCol w:w="2336"/>
        <w:gridCol w:w="2336"/>
        <w:gridCol w:w="2337"/>
      </w:tblGrid>
      <w:tr w:rsidR="00464B46" w:rsidRPr="00A17310" w14:paraId="233A7F4A" w14:textId="77777777" w:rsidTr="00DB5EE0">
        <w:trPr>
          <w:trHeight w:val="541"/>
        </w:trPr>
        <w:tc>
          <w:tcPr>
            <w:tcW w:w="2336" w:type="dxa"/>
          </w:tcPr>
          <w:p w14:paraId="7F953B22" w14:textId="77777777" w:rsidR="009D153F" w:rsidRPr="004227B8" w:rsidRDefault="009D153F" w:rsidP="00831228">
            <w:pPr>
              <w:rPr>
                <w:rFonts w:ascii="Times New Roman" w:hAnsi="Times New Roman" w:cs="Times New Roman"/>
                <w:sz w:val="24"/>
                <w:szCs w:val="24"/>
                <w:lang w:val="uk-UA"/>
              </w:rPr>
            </w:pPr>
          </w:p>
          <w:p w14:paraId="1B0A7B1E" w14:textId="77777777" w:rsidR="009D153F" w:rsidRPr="004227B8" w:rsidRDefault="00172C2C" w:rsidP="00831228">
            <w:pPr>
              <w:rPr>
                <w:rFonts w:ascii="Times New Roman" w:hAnsi="Times New Roman" w:cs="Times New Roman"/>
                <w:i/>
                <w:sz w:val="24"/>
                <w:szCs w:val="24"/>
                <w:lang w:val="uk-UA"/>
              </w:rPr>
            </w:pPr>
            <w:r w:rsidRPr="004227B8">
              <w:rPr>
                <w:rFonts w:ascii="Times New Roman" w:hAnsi="Times New Roman" w:cs="Times New Roman"/>
                <w:i/>
                <w:sz w:val="24"/>
                <w:szCs w:val="24"/>
                <w:lang w:val="uk-UA"/>
              </w:rPr>
              <w:t>Назва показника</w:t>
            </w:r>
          </w:p>
          <w:p w14:paraId="7C21F9CC" w14:textId="77777777" w:rsidR="009D153F" w:rsidRPr="004227B8" w:rsidRDefault="009D153F" w:rsidP="00831228">
            <w:pPr>
              <w:rPr>
                <w:rFonts w:ascii="Times New Roman" w:hAnsi="Times New Roman" w:cs="Times New Roman"/>
                <w:sz w:val="24"/>
                <w:szCs w:val="24"/>
                <w:lang w:val="uk-UA"/>
              </w:rPr>
            </w:pPr>
          </w:p>
        </w:tc>
        <w:tc>
          <w:tcPr>
            <w:tcW w:w="2336" w:type="dxa"/>
          </w:tcPr>
          <w:p w14:paraId="3E790763" w14:textId="77777777" w:rsidR="009D153F" w:rsidRPr="004227B8" w:rsidRDefault="009D153F" w:rsidP="00831228">
            <w:pPr>
              <w:jc w:val="both"/>
              <w:rPr>
                <w:rFonts w:ascii="Times New Roman" w:hAnsi="Times New Roman" w:cs="Times New Roman"/>
                <w:i/>
                <w:sz w:val="24"/>
                <w:szCs w:val="24"/>
                <w:lang w:val="uk-UA"/>
              </w:rPr>
            </w:pPr>
          </w:p>
          <w:p w14:paraId="441D399B" w14:textId="77777777" w:rsidR="009D153F" w:rsidRPr="004227B8" w:rsidRDefault="009D153F" w:rsidP="00831228">
            <w:pPr>
              <w:jc w:val="both"/>
              <w:rPr>
                <w:rFonts w:ascii="Times New Roman" w:hAnsi="Times New Roman" w:cs="Times New Roman"/>
                <w:i/>
                <w:sz w:val="24"/>
                <w:szCs w:val="24"/>
                <w:lang w:val="uk-UA"/>
              </w:rPr>
            </w:pPr>
            <w:r w:rsidRPr="004227B8">
              <w:rPr>
                <w:rFonts w:ascii="Times New Roman" w:hAnsi="Times New Roman" w:cs="Times New Roman"/>
                <w:i/>
                <w:sz w:val="24"/>
                <w:szCs w:val="24"/>
                <w:lang w:val="uk-UA"/>
              </w:rPr>
              <w:t>Одиниця виміру</w:t>
            </w:r>
          </w:p>
        </w:tc>
        <w:tc>
          <w:tcPr>
            <w:tcW w:w="2336" w:type="dxa"/>
          </w:tcPr>
          <w:p w14:paraId="3037C494" w14:textId="77777777" w:rsidR="009D153F" w:rsidRPr="004227B8" w:rsidRDefault="009D153F" w:rsidP="00831228">
            <w:pPr>
              <w:jc w:val="both"/>
              <w:rPr>
                <w:rFonts w:ascii="Times New Roman" w:hAnsi="Times New Roman" w:cs="Times New Roman"/>
                <w:i/>
                <w:sz w:val="24"/>
                <w:szCs w:val="24"/>
                <w:lang w:val="uk-UA"/>
              </w:rPr>
            </w:pPr>
          </w:p>
          <w:p w14:paraId="667D305D" w14:textId="26C72199" w:rsidR="009D153F" w:rsidRPr="004227B8" w:rsidRDefault="001B4519" w:rsidP="00831228">
            <w:pPr>
              <w:jc w:val="both"/>
              <w:rPr>
                <w:rFonts w:ascii="Times New Roman" w:hAnsi="Times New Roman" w:cs="Times New Roman"/>
                <w:i/>
                <w:sz w:val="24"/>
                <w:szCs w:val="24"/>
                <w:lang w:val="uk-UA"/>
              </w:rPr>
            </w:pPr>
            <w:r w:rsidRPr="004227B8">
              <w:rPr>
                <w:rFonts w:ascii="Times New Roman" w:hAnsi="Times New Roman" w:cs="Times New Roman"/>
                <w:i/>
                <w:sz w:val="24"/>
                <w:szCs w:val="24"/>
                <w:lang w:val="uk-UA"/>
              </w:rPr>
              <w:t>Червень</w:t>
            </w:r>
            <w:r w:rsidR="002E1E00">
              <w:rPr>
                <w:rFonts w:ascii="Times New Roman" w:hAnsi="Times New Roman" w:cs="Times New Roman"/>
                <w:i/>
                <w:sz w:val="24"/>
                <w:szCs w:val="24"/>
                <w:lang w:val="uk-UA"/>
              </w:rPr>
              <w:t xml:space="preserve"> 2021</w:t>
            </w:r>
            <w:r w:rsidR="009D153F" w:rsidRPr="004227B8">
              <w:rPr>
                <w:rFonts w:ascii="Times New Roman" w:hAnsi="Times New Roman" w:cs="Times New Roman"/>
                <w:i/>
                <w:sz w:val="24"/>
                <w:szCs w:val="24"/>
                <w:lang w:val="uk-UA"/>
              </w:rPr>
              <w:t xml:space="preserve"> року, грн.</w:t>
            </w:r>
          </w:p>
        </w:tc>
        <w:tc>
          <w:tcPr>
            <w:tcW w:w="2337" w:type="dxa"/>
          </w:tcPr>
          <w:p w14:paraId="6BB54E61" w14:textId="77777777" w:rsidR="009D153F" w:rsidRPr="004227B8" w:rsidRDefault="009D153F" w:rsidP="00831228">
            <w:pPr>
              <w:jc w:val="both"/>
              <w:rPr>
                <w:rFonts w:ascii="Times New Roman" w:hAnsi="Times New Roman" w:cs="Times New Roman"/>
                <w:i/>
                <w:sz w:val="24"/>
                <w:szCs w:val="24"/>
                <w:lang w:val="uk-UA"/>
              </w:rPr>
            </w:pPr>
          </w:p>
          <w:p w14:paraId="258CBCFA" w14:textId="16705633" w:rsidR="009D153F" w:rsidRPr="004227B8" w:rsidRDefault="004C64B1" w:rsidP="004C64B1">
            <w:pPr>
              <w:jc w:val="both"/>
              <w:rPr>
                <w:rFonts w:ascii="Times New Roman" w:hAnsi="Times New Roman" w:cs="Times New Roman"/>
                <w:i/>
                <w:sz w:val="24"/>
                <w:szCs w:val="24"/>
                <w:lang w:val="uk-UA"/>
              </w:rPr>
            </w:pPr>
            <w:r>
              <w:rPr>
                <w:rFonts w:ascii="Times New Roman" w:hAnsi="Times New Roman" w:cs="Times New Roman"/>
                <w:i/>
                <w:sz w:val="24"/>
                <w:szCs w:val="24"/>
                <w:lang w:val="uk-UA"/>
              </w:rPr>
              <w:t>Верес</w:t>
            </w:r>
            <w:r w:rsidR="002E1E00">
              <w:rPr>
                <w:rFonts w:ascii="Times New Roman" w:hAnsi="Times New Roman" w:cs="Times New Roman"/>
                <w:i/>
                <w:sz w:val="24"/>
                <w:szCs w:val="24"/>
                <w:lang w:val="uk-UA"/>
              </w:rPr>
              <w:t>ень 2021</w:t>
            </w:r>
            <w:r w:rsidR="009D153F" w:rsidRPr="004227B8">
              <w:rPr>
                <w:rFonts w:ascii="Times New Roman" w:hAnsi="Times New Roman" w:cs="Times New Roman"/>
                <w:i/>
                <w:sz w:val="24"/>
                <w:szCs w:val="24"/>
                <w:lang w:val="uk-UA"/>
              </w:rPr>
              <w:t xml:space="preserve"> року, грн.</w:t>
            </w:r>
          </w:p>
        </w:tc>
      </w:tr>
      <w:tr w:rsidR="00464B46" w:rsidRPr="00A17310" w14:paraId="0CF2A624" w14:textId="77777777" w:rsidTr="00DB5EE0">
        <w:trPr>
          <w:trHeight w:val="285"/>
        </w:trPr>
        <w:tc>
          <w:tcPr>
            <w:tcW w:w="2336" w:type="dxa"/>
          </w:tcPr>
          <w:p w14:paraId="163203C4" w14:textId="77777777" w:rsidR="009D153F" w:rsidRPr="004227B8" w:rsidRDefault="009D153F" w:rsidP="00831228">
            <w:pPr>
              <w:rPr>
                <w:rFonts w:ascii="Times New Roman" w:hAnsi="Times New Roman" w:cs="Times New Roman"/>
                <w:sz w:val="24"/>
                <w:szCs w:val="24"/>
                <w:lang w:val="uk-UA"/>
              </w:rPr>
            </w:pPr>
            <w:r w:rsidRPr="004227B8">
              <w:rPr>
                <w:rFonts w:ascii="Times New Roman" w:hAnsi="Times New Roman" w:cs="Times New Roman"/>
                <w:sz w:val="24"/>
                <w:szCs w:val="24"/>
                <w:lang w:val="uk-UA"/>
              </w:rPr>
              <w:t>Паливо:</w:t>
            </w:r>
          </w:p>
        </w:tc>
        <w:tc>
          <w:tcPr>
            <w:tcW w:w="2336" w:type="dxa"/>
          </w:tcPr>
          <w:p w14:paraId="17C72D6E" w14:textId="77777777" w:rsidR="009D153F" w:rsidRPr="004227B8" w:rsidRDefault="009D153F" w:rsidP="00831228">
            <w:pPr>
              <w:rPr>
                <w:rFonts w:ascii="Times New Roman" w:hAnsi="Times New Roman" w:cs="Times New Roman"/>
                <w:sz w:val="24"/>
                <w:szCs w:val="24"/>
                <w:lang w:val="uk-UA"/>
              </w:rPr>
            </w:pPr>
          </w:p>
        </w:tc>
        <w:tc>
          <w:tcPr>
            <w:tcW w:w="2336" w:type="dxa"/>
          </w:tcPr>
          <w:p w14:paraId="4F26836A" w14:textId="77777777" w:rsidR="009D153F" w:rsidRPr="004227B8" w:rsidRDefault="009D153F" w:rsidP="00831228">
            <w:pPr>
              <w:rPr>
                <w:rFonts w:ascii="Times New Roman" w:hAnsi="Times New Roman" w:cs="Times New Roman"/>
                <w:sz w:val="24"/>
                <w:szCs w:val="24"/>
                <w:lang w:val="uk-UA"/>
              </w:rPr>
            </w:pPr>
          </w:p>
        </w:tc>
        <w:tc>
          <w:tcPr>
            <w:tcW w:w="2337" w:type="dxa"/>
          </w:tcPr>
          <w:p w14:paraId="138C6B07" w14:textId="77777777" w:rsidR="009D153F" w:rsidRPr="004227B8" w:rsidRDefault="009D153F" w:rsidP="00831228">
            <w:pPr>
              <w:rPr>
                <w:rFonts w:ascii="Times New Roman" w:hAnsi="Times New Roman" w:cs="Times New Roman"/>
                <w:sz w:val="24"/>
                <w:szCs w:val="24"/>
                <w:lang w:val="uk-UA"/>
              </w:rPr>
            </w:pPr>
          </w:p>
        </w:tc>
      </w:tr>
      <w:tr w:rsidR="00464B46" w:rsidRPr="00A17310" w14:paraId="3F19ACBF" w14:textId="77777777" w:rsidTr="00DB5EE0">
        <w:trPr>
          <w:trHeight w:val="234"/>
        </w:trPr>
        <w:tc>
          <w:tcPr>
            <w:tcW w:w="2336" w:type="dxa"/>
          </w:tcPr>
          <w:p w14:paraId="53DC6834" w14:textId="77777777" w:rsidR="00B556F9" w:rsidRPr="004227B8" w:rsidRDefault="00B556F9" w:rsidP="00831228">
            <w:pPr>
              <w:rPr>
                <w:rFonts w:ascii="Times New Roman" w:hAnsi="Times New Roman" w:cs="Times New Roman"/>
                <w:sz w:val="24"/>
                <w:szCs w:val="24"/>
                <w:lang w:val="uk-UA"/>
              </w:rPr>
            </w:pPr>
            <w:proofErr w:type="spellStart"/>
            <w:r w:rsidRPr="004227B8">
              <w:rPr>
                <w:rFonts w:ascii="Times New Roman" w:hAnsi="Times New Roman" w:cs="Times New Roman"/>
                <w:sz w:val="24"/>
                <w:szCs w:val="24"/>
                <w:lang w:val="uk-UA"/>
              </w:rPr>
              <w:t>Дизильне</w:t>
            </w:r>
            <w:proofErr w:type="spellEnd"/>
            <w:r w:rsidRPr="004227B8">
              <w:rPr>
                <w:rFonts w:ascii="Times New Roman" w:hAnsi="Times New Roman" w:cs="Times New Roman"/>
                <w:sz w:val="24"/>
                <w:szCs w:val="24"/>
                <w:lang w:val="uk-UA"/>
              </w:rPr>
              <w:t xml:space="preserve"> пальне</w:t>
            </w:r>
          </w:p>
        </w:tc>
        <w:tc>
          <w:tcPr>
            <w:tcW w:w="2336" w:type="dxa"/>
          </w:tcPr>
          <w:p w14:paraId="4996646A" w14:textId="77777777" w:rsidR="00B556F9" w:rsidRPr="004227B8" w:rsidRDefault="00B556F9" w:rsidP="00831228">
            <w:pPr>
              <w:rPr>
                <w:rFonts w:ascii="Times New Roman" w:hAnsi="Times New Roman" w:cs="Times New Roman"/>
                <w:sz w:val="24"/>
                <w:szCs w:val="24"/>
                <w:lang w:val="uk-UA"/>
              </w:rPr>
            </w:pPr>
            <w:r w:rsidRPr="004227B8">
              <w:rPr>
                <w:rFonts w:ascii="Times New Roman" w:hAnsi="Times New Roman" w:cs="Times New Roman"/>
                <w:sz w:val="24"/>
                <w:szCs w:val="24"/>
                <w:lang w:val="uk-UA"/>
              </w:rPr>
              <w:t>грн./літр</w:t>
            </w:r>
          </w:p>
        </w:tc>
        <w:tc>
          <w:tcPr>
            <w:tcW w:w="2336" w:type="dxa"/>
          </w:tcPr>
          <w:p w14:paraId="299701F6" w14:textId="6BBA9B32" w:rsidR="00B556F9" w:rsidRPr="004227B8" w:rsidRDefault="007C381D" w:rsidP="00831228">
            <w:pPr>
              <w:rPr>
                <w:rFonts w:ascii="Times New Roman" w:hAnsi="Times New Roman" w:cs="Times New Roman"/>
                <w:sz w:val="24"/>
                <w:szCs w:val="24"/>
                <w:lang w:val="uk-UA"/>
              </w:rPr>
            </w:pPr>
            <w:r>
              <w:rPr>
                <w:rFonts w:ascii="Times New Roman" w:hAnsi="Times New Roman" w:cs="Times New Roman"/>
                <w:sz w:val="24"/>
                <w:szCs w:val="24"/>
                <w:lang w:val="uk-UA"/>
              </w:rPr>
              <w:t>27,34</w:t>
            </w:r>
          </w:p>
        </w:tc>
        <w:tc>
          <w:tcPr>
            <w:tcW w:w="2337" w:type="dxa"/>
          </w:tcPr>
          <w:p w14:paraId="213310D6" w14:textId="1C779487" w:rsidR="00B556F9" w:rsidRPr="004227B8" w:rsidRDefault="007C381D" w:rsidP="00831228">
            <w:pPr>
              <w:rPr>
                <w:rFonts w:ascii="Times New Roman" w:hAnsi="Times New Roman" w:cs="Times New Roman"/>
                <w:sz w:val="24"/>
                <w:szCs w:val="24"/>
                <w:lang w:val="uk-UA"/>
              </w:rPr>
            </w:pPr>
            <w:r>
              <w:rPr>
                <w:rFonts w:ascii="Times New Roman" w:hAnsi="Times New Roman" w:cs="Times New Roman"/>
                <w:sz w:val="24"/>
                <w:szCs w:val="24"/>
                <w:lang w:val="uk-UA"/>
              </w:rPr>
              <w:t>30,59</w:t>
            </w:r>
          </w:p>
        </w:tc>
      </w:tr>
      <w:tr w:rsidR="00464B46" w:rsidRPr="00A17310" w14:paraId="03240A37" w14:textId="77777777" w:rsidTr="00DB5EE0">
        <w:trPr>
          <w:trHeight w:val="234"/>
        </w:trPr>
        <w:tc>
          <w:tcPr>
            <w:tcW w:w="2336" w:type="dxa"/>
          </w:tcPr>
          <w:p w14:paraId="5704EE68" w14:textId="58ACFA9E" w:rsidR="009D153F" w:rsidRPr="004227B8" w:rsidRDefault="009D153F" w:rsidP="00831228">
            <w:pPr>
              <w:rPr>
                <w:rFonts w:ascii="Times New Roman" w:hAnsi="Times New Roman" w:cs="Times New Roman"/>
                <w:sz w:val="24"/>
                <w:szCs w:val="24"/>
                <w:lang w:val="uk-UA"/>
              </w:rPr>
            </w:pPr>
            <w:r w:rsidRPr="004227B8">
              <w:rPr>
                <w:rFonts w:ascii="Times New Roman" w:hAnsi="Times New Roman" w:cs="Times New Roman"/>
                <w:sz w:val="24"/>
                <w:szCs w:val="24"/>
                <w:lang w:val="uk-UA"/>
              </w:rPr>
              <w:t>Газ</w:t>
            </w:r>
            <w:r w:rsidR="00790CD5" w:rsidRPr="004227B8">
              <w:rPr>
                <w:rFonts w:ascii="Times New Roman" w:hAnsi="Times New Roman" w:cs="Times New Roman"/>
                <w:sz w:val="24"/>
                <w:szCs w:val="24"/>
                <w:lang w:val="uk-UA"/>
              </w:rPr>
              <w:t xml:space="preserve"> автомобільний</w:t>
            </w:r>
            <w:r w:rsidR="004128A5">
              <w:rPr>
                <w:rFonts w:ascii="Times New Roman" w:hAnsi="Times New Roman" w:cs="Times New Roman"/>
                <w:sz w:val="24"/>
                <w:szCs w:val="24"/>
                <w:lang w:val="uk-UA"/>
              </w:rPr>
              <w:t xml:space="preserve"> (метан)</w:t>
            </w:r>
          </w:p>
        </w:tc>
        <w:tc>
          <w:tcPr>
            <w:tcW w:w="2336" w:type="dxa"/>
          </w:tcPr>
          <w:p w14:paraId="733AEF82" w14:textId="77777777" w:rsidR="009D153F" w:rsidRPr="004227B8" w:rsidRDefault="009D153F" w:rsidP="00831228">
            <w:pPr>
              <w:rPr>
                <w:rFonts w:ascii="Times New Roman" w:hAnsi="Times New Roman" w:cs="Times New Roman"/>
                <w:sz w:val="24"/>
                <w:szCs w:val="24"/>
                <w:lang w:val="uk-UA"/>
              </w:rPr>
            </w:pPr>
            <w:r w:rsidRPr="004227B8">
              <w:rPr>
                <w:rFonts w:ascii="Times New Roman" w:hAnsi="Times New Roman" w:cs="Times New Roman"/>
                <w:sz w:val="24"/>
                <w:szCs w:val="24"/>
                <w:lang w:val="uk-UA"/>
              </w:rPr>
              <w:t>грн./м3</w:t>
            </w:r>
          </w:p>
        </w:tc>
        <w:tc>
          <w:tcPr>
            <w:tcW w:w="2336" w:type="dxa"/>
          </w:tcPr>
          <w:p w14:paraId="3703455D" w14:textId="4CADEF58" w:rsidR="009D153F" w:rsidRPr="004227B8" w:rsidRDefault="004128A5" w:rsidP="00831228">
            <w:pPr>
              <w:rPr>
                <w:rFonts w:ascii="Times New Roman" w:hAnsi="Times New Roman" w:cs="Times New Roman"/>
                <w:sz w:val="24"/>
                <w:szCs w:val="24"/>
                <w:lang w:val="uk-UA"/>
              </w:rPr>
            </w:pPr>
            <w:r>
              <w:rPr>
                <w:rFonts w:ascii="Times New Roman" w:hAnsi="Times New Roman" w:cs="Times New Roman"/>
                <w:sz w:val="24"/>
                <w:szCs w:val="24"/>
                <w:lang w:val="uk-UA"/>
              </w:rPr>
              <w:t>18,66</w:t>
            </w:r>
          </w:p>
        </w:tc>
        <w:tc>
          <w:tcPr>
            <w:tcW w:w="2337" w:type="dxa"/>
          </w:tcPr>
          <w:p w14:paraId="1388D36F" w14:textId="5B77EE20" w:rsidR="009D153F" w:rsidRPr="004227B8" w:rsidRDefault="004128A5" w:rsidP="00831228">
            <w:pPr>
              <w:rPr>
                <w:rFonts w:ascii="Times New Roman" w:hAnsi="Times New Roman" w:cs="Times New Roman"/>
                <w:sz w:val="24"/>
                <w:szCs w:val="24"/>
                <w:lang w:val="uk-UA"/>
              </w:rPr>
            </w:pPr>
            <w:r>
              <w:rPr>
                <w:rFonts w:ascii="Times New Roman" w:hAnsi="Times New Roman" w:cs="Times New Roman"/>
                <w:sz w:val="24"/>
                <w:szCs w:val="24"/>
                <w:lang w:val="uk-UA"/>
              </w:rPr>
              <w:t>25,56</w:t>
            </w:r>
          </w:p>
        </w:tc>
      </w:tr>
      <w:tr w:rsidR="00464B46" w:rsidRPr="00A17310" w14:paraId="719B4F79" w14:textId="77777777" w:rsidTr="00DB5EE0">
        <w:trPr>
          <w:trHeight w:val="234"/>
        </w:trPr>
        <w:tc>
          <w:tcPr>
            <w:tcW w:w="2336" w:type="dxa"/>
          </w:tcPr>
          <w:p w14:paraId="18A89EFF" w14:textId="77777777" w:rsidR="009D153F" w:rsidRPr="004227B8" w:rsidRDefault="009D153F" w:rsidP="00831228">
            <w:pPr>
              <w:rPr>
                <w:rFonts w:ascii="Times New Roman" w:hAnsi="Times New Roman" w:cs="Times New Roman"/>
                <w:sz w:val="24"/>
                <w:szCs w:val="24"/>
                <w:lang w:val="uk-UA"/>
              </w:rPr>
            </w:pPr>
            <w:r w:rsidRPr="004227B8">
              <w:rPr>
                <w:rFonts w:ascii="Times New Roman" w:hAnsi="Times New Roman" w:cs="Times New Roman"/>
                <w:sz w:val="24"/>
                <w:szCs w:val="24"/>
                <w:lang w:val="uk-UA"/>
              </w:rPr>
              <w:t>Бензин А- 95</w:t>
            </w:r>
          </w:p>
        </w:tc>
        <w:tc>
          <w:tcPr>
            <w:tcW w:w="2336" w:type="dxa"/>
          </w:tcPr>
          <w:p w14:paraId="17E86D44" w14:textId="77777777" w:rsidR="009D153F" w:rsidRPr="004227B8" w:rsidRDefault="009D153F" w:rsidP="00831228">
            <w:pPr>
              <w:rPr>
                <w:rFonts w:ascii="Times New Roman" w:hAnsi="Times New Roman" w:cs="Times New Roman"/>
                <w:sz w:val="24"/>
                <w:szCs w:val="24"/>
                <w:lang w:val="uk-UA"/>
              </w:rPr>
            </w:pPr>
            <w:r w:rsidRPr="004227B8">
              <w:rPr>
                <w:rFonts w:ascii="Times New Roman" w:hAnsi="Times New Roman" w:cs="Times New Roman"/>
                <w:sz w:val="24"/>
                <w:szCs w:val="24"/>
                <w:lang w:val="uk-UA"/>
              </w:rPr>
              <w:t>грн./літр</w:t>
            </w:r>
          </w:p>
        </w:tc>
        <w:tc>
          <w:tcPr>
            <w:tcW w:w="2336" w:type="dxa"/>
          </w:tcPr>
          <w:p w14:paraId="4AB47EE7" w14:textId="681FD6F3" w:rsidR="009D153F" w:rsidRPr="004227B8" w:rsidRDefault="007C381D" w:rsidP="00831228">
            <w:pPr>
              <w:rPr>
                <w:rFonts w:ascii="Times New Roman" w:hAnsi="Times New Roman" w:cs="Times New Roman"/>
                <w:sz w:val="24"/>
                <w:szCs w:val="24"/>
                <w:lang w:val="uk-UA"/>
              </w:rPr>
            </w:pPr>
            <w:r>
              <w:rPr>
                <w:rFonts w:ascii="Times New Roman" w:hAnsi="Times New Roman" w:cs="Times New Roman"/>
                <w:sz w:val="24"/>
                <w:szCs w:val="24"/>
                <w:lang w:val="uk-UA"/>
              </w:rPr>
              <w:t>28,93</w:t>
            </w:r>
          </w:p>
        </w:tc>
        <w:tc>
          <w:tcPr>
            <w:tcW w:w="2337" w:type="dxa"/>
          </w:tcPr>
          <w:p w14:paraId="09753C69" w14:textId="2150156D" w:rsidR="009D153F" w:rsidRPr="004227B8" w:rsidRDefault="007C381D" w:rsidP="00831228">
            <w:pPr>
              <w:rPr>
                <w:rFonts w:ascii="Times New Roman" w:hAnsi="Times New Roman" w:cs="Times New Roman"/>
                <w:sz w:val="24"/>
                <w:szCs w:val="24"/>
                <w:lang w:val="uk-UA"/>
              </w:rPr>
            </w:pPr>
            <w:r>
              <w:rPr>
                <w:rFonts w:ascii="Times New Roman" w:hAnsi="Times New Roman" w:cs="Times New Roman"/>
                <w:sz w:val="24"/>
                <w:szCs w:val="24"/>
                <w:lang w:val="uk-UA"/>
              </w:rPr>
              <w:t>31,86</w:t>
            </w:r>
          </w:p>
        </w:tc>
      </w:tr>
      <w:tr w:rsidR="00464B46" w:rsidRPr="00A17310" w14:paraId="525AE781" w14:textId="77777777" w:rsidTr="00DB5EE0">
        <w:trPr>
          <w:trHeight w:val="683"/>
        </w:trPr>
        <w:tc>
          <w:tcPr>
            <w:tcW w:w="2336" w:type="dxa"/>
          </w:tcPr>
          <w:p w14:paraId="6E44D229" w14:textId="77777777" w:rsidR="009D153F" w:rsidRPr="004227B8" w:rsidRDefault="00877B7F" w:rsidP="00831228">
            <w:pPr>
              <w:rPr>
                <w:rFonts w:ascii="Times New Roman" w:hAnsi="Times New Roman" w:cs="Times New Roman"/>
                <w:sz w:val="24"/>
                <w:szCs w:val="24"/>
                <w:lang w:val="uk-UA"/>
              </w:rPr>
            </w:pPr>
            <w:r>
              <w:rPr>
                <w:rFonts w:ascii="Times New Roman" w:hAnsi="Times New Roman" w:cs="Times New Roman"/>
                <w:sz w:val="24"/>
                <w:szCs w:val="24"/>
                <w:lang w:val="uk-UA"/>
              </w:rPr>
              <w:t>Моторна олія</w:t>
            </w:r>
          </w:p>
        </w:tc>
        <w:tc>
          <w:tcPr>
            <w:tcW w:w="2336" w:type="dxa"/>
          </w:tcPr>
          <w:p w14:paraId="613F5CD0" w14:textId="77777777" w:rsidR="009D153F" w:rsidRPr="004227B8" w:rsidRDefault="003205BC" w:rsidP="00831228">
            <w:pPr>
              <w:rPr>
                <w:rFonts w:ascii="Times New Roman" w:hAnsi="Times New Roman" w:cs="Times New Roman"/>
                <w:sz w:val="24"/>
                <w:szCs w:val="24"/>
                <w:lang w:val="uk-UA"/>
              </w:rPr>
            </w:pPr>
            <w:r w:rsidRPr="004227B8">
              <w:rPr>
                <w:rFonts w:ascii="Times New Roman" w:hAnsi="Times New Roman" w:cs="Times New Roman"/>
                <w:sz w:val="24"/>
                <w:szCs w:val="24"/>
                <w:lang w:val="uk-UA"/>
              </w:rPr>
              <w:t>грн./літр</w:t>
            </w:r>
          </w:p>
        </w:tc>
        <w:tc>
          <w:tcPr>
            <w:tcW w:w="2336" w:type="dxa"/>
          </w:tcPr>
          <w:p w14:paraId="56D88362" w14:textId="7DDC14B8" w:rsidR="009D153F" w:rsidRPr="004227B8" w:rsidRDefault="007C381D" w:rsidP="00831228">
            <w:pPr>
              <w:rPr>
                <w:rFonts w:ascii="Times New Roman" w:hAnsi="Times New Roman" w:cs="Times New Roman"/>
                <w:sz w:val="24"/>
                <w:szCs w:val="24"/>
                <w:lang w:val="uk-UA"/>
              </w:rPr>
            </w:pPr>
            <w:r>
              <w:rPr>
                <w:rFonts w:ascii="Times New Roman" w:hAnsi="Times New Roman" w:cs="Times New Roman"/>
                <w:sz w:val="24"/>
                <w:szCs w:val="24"/>
                <w:lang w:val="uk-UA"/>
              </w:rPr>
              <w:t>125,0</w:t>
            </w:r>
          </w:p>
        </w:tc>
        <w:tc>
          <w:tcPr>
            <w:tcW w:w="2337" w:type="dxa"/>
          </w:tcPr>
          <w:p w14:paraId="4B352F0D" w14:textId="7FEC93D8" w:rsidR="009D153F" w:rsidRPr="004227B8" w:rsidRDefault="007C381D" w:rsidP="00831228">
            <w:pPr>
              <w:rPr>
                <w:rFonts w:ascii="Times New Roman" w:hAnsi="Times New Roman" w:cs="Times New Roman"/>
                <w:sz w:val="24"/>
                <w:szCs w:val="24"/>
                <w:lang w:val="uk-UA"/>
              </w:rPr>
            </w:pPr>
            <w:r>
              <w:rPr>
                <w:rFonts w:ascii="Times New Roman" w:hAnsi="Times New Roman" w:cs="Times New Roman"/>
                <w:sz w:val="24"/>
                <w:szCs w:val="24"/>
                <w:lang w:val="uk-UA"/>
              </w:rPr>
              <w:t>232,0</w:t>
            </w:r>
          </w:p>
        </w:tc>
      </w:tr>
      <w:tr w:rsidR="00464B46" w:rsidRPr="00A17310" w14:paraId="55E26166" w14:textId="77777777" w:rsidTr="00DB5EE0">
        <w:trPr>
          <w:trHeight w:val="267"/>
        </w:trPr>
        <w:tc>
          <w:tcPr>
            <w:tcW w:w="2336" w:type="dxa"/>
          </w:tcPr>
          <w:p w14:paraId="04701B48" w14:textId="77777777" w:rsidR="009D153F" w:rsidRPr="004227B8" w:rsidRDefault="0093633E" w:rsidP="00831228">
            <w:pPr>
              <w:rPr>
                <w:rFonts w:ascii="Times New Roman" w:hAnsi="Times New Roman" w:cs="Times New Roman"/>
                <w:sz w:val="24"/>
                <w:szCs w:val="24"/>
                <w:lang w:val="uk-UA"/>
              </w:rPr>
            </w:pPr>
            <w:r w:rsidRPr="004227B8">
              <w:rPr>
                <w:rFonts w:ascii="Times New Roman" w:hAnsi="Times New Roman" w:cs="Times New Roman"/>
                <w:sz w:val="24"/>
                <w:szCs w:val="24"/>
                <w:lang w:val="uk-UA"/>
              </w:rPr>
              <w:t>Шини</w:t>
            </w:r>
          </w:p>
        </w:tc>
        <w:tc>
          <w:tcPr>
            <w:tcW w:w="2336" w:type="dxa"/>
          </w:tcPr>
          <w:p w14:paraId="5BD33D58" w14:textId="77777777" w:rsidR="009D153F" w:rsidRPr="004227B8" w:rsidRDefault="0093633E" w:rsidP="00831228">
            <w:pPr>
              <w:rPr>
                <w:rFonts w:ascii="Times New Roman" w:hAnsi="Times New Roman" w:cs="Times New Roman"/>
                <w:sz w:val="24"/>
                <w:szCs w:val="24"/>
                <w:lang w:val="uk-UA"/>
              </w:rPr>
            </w:pPr>
            <w:r w:rsidRPr="004227B8">
              <w:rPr>
                <w:rFonts w:ascii="Times New Roman" w:hAnsi="Times New Roman" w:cs="Times New Roman"/>
                <w:sz w:val="24"/>
                <w:szCs w:val="24"/>
                <w:lang w:val="uk-UA"/>
              </w:rPr>
              <w:t>грн.</w:t>
            </w:r>
          </w:p>
        </w:tc>
        <w:tc>
          <w:tcPr>
            <w:tcW w:w="2336" w:type="dxa"/>
          </w:tcPr>
          <w:p w14:paraId="51E54EE8" w14:textId="374B7448" w:rsidR="009D153F" w:rsidRPr="004227B8" w:rsidRDefault="007C381D" w:rsidP="00831228">
            <w:pPr>
              <w:rPr>
                <w:rFonts w:ascii="Times New Roman" w:hAnsi="Times New Roman" w:cs="Times New Roman"/>
                <w:sz w:val="24"/>
                <w:szCs w:val="24"/>
                <w:lang w:val="uk-UA"/>
              </w:rPr>
            </w:pPr>
            <w:r>
              <w:rPr>
                <w:rFonts w:ascii="Times New Roman" w:hAnsi="Times New Roman" w:cs="Times New Roman"/>
                <w:sz w:val="24"/>
                <w:szCs w:val="24"/>
                <w:lang w:val="uk-UA"/>
              </w:rPr>
              <w:t>1343,0</w:t>
            </w:r>
          </w:p>
        </w:tc>
        <w:tc>
          <w:tcPr>
            <w:tcW w:w="2337" w:type="dxa"/>
          </w:tcPr>
          <w:p w14:paraId="6510F05F" w14:textId="726BCD43" w:rsidR="009D153F" w:rsidRPr="004227B8" w:rsidRDefault="007C381D" w:rsidP="00831228">
            <w:pPr>
              <w:rPr>
                <w:rFonts w:ascii="Times New Roman" w:hAnsi="Times New Roman" w:cs="Times New Roman"/>
                <w:sz w:val="24"/>
                <w:szCs w:val="24"/>
                <w:lang w:val="uk-UA"/>
              </w:rPr>
            </w:pPr>
            <w:r>
              <w:rPr>
                <w:rFonts w:ascii="Times New Roman" w:hAnsi="Times New Roman" w:cs="Times New Roman"/>
                <w:sz w:val="24"/>
                <w:szCs w:val="24"/>
                <w:lang w:val="uk-UA"/>
              </w:rPr>
              <w:t>1450,0</w:t>
            </w:r>
          </w:p>
        </w:tc>
      </w:tr>
      <w:tr w:rsidR="00464B46" w:rsidRPr="00A17310" w14:paraId="4EE1878D" w14:textId="77777777" w:rsidTr="00DB5EE0">
        <w:trPr>
          <w:trHeight w:val="473"/>
        </w:trPr>
        <w:tc>
          <w:tcPr>
            <w:tcW w:w="2336" w:type="dxa"/>
          </w:tcPr>
          <w:p w14:paraId="68BF6DAE" w14:textId="77777777" w:rsidR="009D153F" w:rsidRPr="004227B8" w:rsidRDefault="0093633E" w:rsidP="00831228">
            <w:pPr>
              <w:rPr>
                <w:rFonts w:ascii="Times New Roman" w:hAnsi="Times New Roman" w:cs="Times New Roman"/>
                <w:sz w:val="24"/>
                <w:szCs w:val="24"/>
                <w:lang w:val="uk-UA"/>
              </w:rPr>
            </w:pPr>
            <w:r w:rsidRPr="004227B8">
              <w:rPr>
                <w:rFonts w:ascii="Times New Roman" w:hAnsi="Times New Roman" w:cs="Times New Roman"/>
                <w:sz w:val="24"/>
                <w:szCs w:val="24"/>
                <w:lang w:val="uk-UA"/>
              </w:rPr>
              <w:t>Мінімальна заробітна плата</w:t>
            </w:r>
          </w:p>
        </w:tc>
        <w:tc>
          <w:tcPr>
            <w:tcW w:w="2336" w:type="dxa"/>
          </w:tcPr>
          <w:p w14:paraId="12DF8E12" w14:textId="77777777" w:rsidR="009D153F" w:rsidRPr="004227B8" w:rsidRDefault="0093633E" w:rsidP="00831228">
            <w:pPr>
              <w:rPr>
                <w:rFonts w:ascii="Times New Roman" w:hAnsi="Times New Roman" w:cs="Times New Roman"/>
                <w:sz w:val="24"/>
                <w:szCs w:val="24"/>
                <w:lang w:val="uk-UA"/>
              </w:rPr>
            </w:pPr>
            <w:r w:rsidRPr="004227B8">
              <w:rPr>
                <w:rFonts w:ascii="Times New Roman" w:hAnsi="Times New Roman" w:cs="Times New Roman"/>
                <w:sz w:val="24"/>
                <w:szCs w:val="24"/>
                <w:lang w:val="uk-UA"/>
              </w:rPr>
              <w:t>грн.</w:t>
            </w:r>
          </w:p>
        </w:tc>
        <w:tc>
          <w:tcPr>
            <w:tcW w:w="2336" w:type="dxa"/>
          </w:tcPr>
          <w:p w14:paraId="255A048F" w14:textId="7FA421CF" w:rsidR="009D153F" w:rsidRPr="004227B8" w:rsidRDefault="007C381D" w:rsidP="00831228">
            <w:pPr>
              <w:rPr>
                <w:rFonts w:ascii="Times New Roman" w:hAnsi="Times New Roman" w:cs="Times New Roman"/>
                <w:sz w:val="24"/>
                <w:szCs w:val="24"/>
                <w:lang w:val="uk-UA"/>
              </w:rPr>
            </w:pPr>
            <w:r>
              <w:rPr>
                <w:rFonts w:ascii="Times New Roman" w:hAnsi="Times New Roman" w:cs="Times New Roman"/>
                <w:sz w:val="24"/>
                <w:szCs w:val="24"/>
                <w:lang w:val="uk-UA"/>
              </w:rPr>
              <w:t>6000,0</w:t>
            </w:r>
          </w:p>
        </w:tc>
        <w:tc>
          <w:tcPr>
            <w:tcW w:w="2337" w:type="dxa"/>
          </w:tcPr>
          <w:p w14:paraId="096DA863" w14:textId="7718DDA8" w:rsidR="009D153F" w:rsidRPr="004227B8" w:rsidRDefault="007C381D" w:rsidP="00831228">
            <w:pPr>
              <w:rPr>
                <w:rFonts w:ascii="Times New Roman" w:hAnsi="Times New Roman" w:cs="Times New Roman"/>
                <w:sz w:val="24"/>
                <w:szCs w:val="24"/>
                <w:lang w:val="uk-UA"/>
              </w:rPr>
            </w:pPr>
            <w:r>
              <w:rPr>
                <w:rFonts w:ascii="Times New Roman" w:hAnsi="Times New Roman" w:cs="Times New Roman"/>
                <w:sz w:val="24"/>
                <w:szCs w:val="24"/>
                <w:lang w:val="uk-UA"/>
              </w:rPr>
              <w:t>6000,0</w:t>
            </w:r>
          </w:p>
        </w:tc>
      </w:tr>
    </w:tbl>
    <w:p w14:paraId="3D19FECB" w14:textId="77777777" w:rsidR="00F45846" w:rsidRDefault="00F45846" w:rsidP="00F45846">
      <w:pPr>
        <w:spacing w:line="240" w:lineRule="auto"/>
        <w:ind w:firstLine="708"/>
        <w:jc w:val="both"/>
        <w:rPr>
          <w:rFonts w:ascii="Times New Roman" w:hAnsi="Times New Roman" w:cs="Times New Roman"/>
          <w:sz w:val="24"/>
          <w:szCs w:val="24"/>
          <w:lang w:val="uk-UA"/>
        </w:rPr>
      </w:pPr>
    </w:p>
    <w:p w14:paraId="29509208" w14:textId="6EA78F68" w:rsidR="00AD534A" w:rsidRDefault="0093633E" w:rsidP="000D17B8">
      <w:pPr>
        <w:spacing w:after="0" w:line="240" w:lineRule="auto"/>
        <w:ind w:firstLine="708"/>
        <w:jc w:val="both"/>
        <w:rPr>
          <w:rFonts w:ascii="Times New Roman" w:hAnsi="Times New Roman" w:cs="Times New Roman"/>
          <w:sz w:val="24"/>
          <w:szCs w:val="24"/>
          <w:lang w:val="uk-UA"/>
        </w:rPr>
      </w:pPr>
      <w:r w:rsidRPr="00A17310">
        <w:rPr>
          <w:rFonts w:ascii="Times New Roman" w:hAnsi="Times New Roman" w:cs="Times New Roman"/>
          <w:sz w:val="24"/>
          <w:szCs w:val="24"/>
          <w:lang w:val="uk-UA"/>
        </w:rPr>
        <w:t xml:space="preserve">При діючих тарифах, у зв’язку </w:t>
      </w:r>
      <w:r w:rsidR="001D6FB1">
        <w:rPr>
          <w:rFonts w:ascii="Times New Roman" w:hAnsi="Times New Roman" w:cs="Times New Roman"/>
          <w:sz w:val="24"/>
          <w:szCs w:val="24"/>
          <w:lang w:val="uk-UA"/>
        </w:rPr>
        <w:t>із</w:t>
      </w:r>
      <w:r w:rsidR="001B4519" w:rsidRPr="00A17310">
        <w:rPr>
          <w:rFonts w:ascii="Times New Roman" w:hAnsi="Times New Roman" w:cs="Times New Roman"/>
          <w:sz w:val="24"/>
          <w:szCs w:val="24"/>
          <w:lang w:val="uk-UA"/>
        </w:rPr>
        <w:t xml:space="preserve"> значним подорожчанням</w:t>
      </w:r>
      <w:r w:rsidRPr="00A17310">
        <w:rPr>
          <w:rFonts w:ascii="Times New Roman" w:hAnsi="Times New Roman" w:cs="Times New Roman"/>
          <w:sz w:val="24"/>
          <w:szCs w:val="24"/>
          <w:lang w:val="uk-UA"/>
        </w:rPr>
        <w:t xml:space="preserve"> запчастин</w:t>
      </w:r>
      <w:r w:rsidR="00A84CD3" w:rsidRPr="00A17310">
        <w:rPr>
          <w:rFonts w:ascii="Times New Roman" w:hAnsi="Times New Roman" w:cs="Times New Roman"/>
          <w:sz w:val="24"/>
          <w:szCs w:val="24"/>
          <w:lang w:val="uk-UA"/>
        </w:rPr>
        <w:t>,</w:t>
      </w:r>
      <w:r w:rsidR="001D6FB1">
        <w:rPr>
          <w:rFonts w:ascii="Times New Roman" w:hAnsi="Times New Roman" w:cs="Times New Roman"/>
          <w:sz w:val="24"/>
          <w:szCs w:val="24"/>
          <w:lang w:val="uk-UA"/>
        </w:rPr>
        <w:t xml:space="preserve"> вартості паливно - мастильних матеріалів, послуг по технічному обслуговуванню та ремон</w:t>
      </w:r>
      <w:r w:rsidR="004C64B1">
        <w:rPr>
          <w:rFonts w:ascii="Times New Roman" w:hAnsi="Times New Roman" w:cs="Times New Roman"/>
          <w:sz w:val="24"/>
          <w:szCs w:val="24"/>
          <w:lang w:val="uk-UA"/>
        </w:rPr>
        <w:t>т</w:t>
      </w:r>
      <w:r w:rsidR="001D6FB1">
        <w:rPr>
          <w:rFonts w:ascii="Times New Roman" w:hAnsi="Times New Roman" w:cs="Times New Roman"/>
          <w:sz w:val="24"/>
          <w:szCs w:val="24"/>
          <w:lang w:val="uk-UA"/>
        </w:rPr>
        <w:t>у транспортних засобів,</w:t>
      </w:r>
      <w:r w:rsidR="00A84CD3" w:rsidRPr="00A17310">
        <w:rPr>
          <w:rFonts w:ascii="Times New Roman" w:hAnsi="Times New Roman" w:cs="Times New Roman"/>
          <w:sz w:val="24"/>
          <w:szCs w:val="24"/>
          <w:lang w:val="uk-UA"/>
        </w:rPr>
        <w:t xml:space="preserve"> стрімким ростом трудової міграції водіїв, автоперевізники </w:t>
      </w:r>
      <w:r w:rsidR="004E67E2" w:rsidRPr="00A17310">
        <w:rPr>
          <w:rFonts w:ascii="Times New Roman" w:hAnsi="Times New Roman" w:cs="Times New Roman"/>
          <w:sz w:val="24"/>
          <w:szCs w:val="24"/>
          <w:lang w:val="uk-UA"/>
        </w:rPr>
        <w:t>Дружків</w:t>
      </w:r>
      <w:r w:rsidR="004E67E2">
        <w:rPr>
          <w:rFonts w:ascii="Times New Roman" w:hAnsi="Times New Roman" w:cs="Times New Roman"/>
          <w:sz w:val="24"/>
          <w:szCs w:val="24"/>
          <w:lang w:val="uk-UA"/>
        </w:rPr>
        <w:t>ської міської територіальної громади</w:t>
      </w:r>
      <w:r w:rsidR="00A84CD3" w:rsidRPr="00A17310">
        <w:rPr>
          <w:rFonts w:ascii="Times New Roman" w:hAnsi="Times New Roman" w:cs="Times New Roman"/>
          <w:sz w:val="24"/>
          <w:szCs w:val="24"/>
          <w:lang w:val="uk-UA"/>
        </w:rPr>
        <w:t xml:space="preserve"> не мають можливості підтримувати рухомий склад у належному технічному та санітарному стані, виконувати зобов’язання згідно з чинними договорами на перевезення пасажирів</w:t>
      </w:r>
      <w:r w:rsidR="001D6FB1">
        <w:rPr>
          <w:rFonts w:ascii="Times New Roman" w:hAnsi="Times New Roman" w:cs="Times New Roman"/>
          <w:sz w:val="24"/>
          <w:szCs w:val="24"/>
          <w:lang w:val="uk-UA"/>
        </w:rPr>
        <w:t xml:space="preserve"> </w:t>
      </w:r>
      <w:r w:rsidR="00A84CD3" w:rsidRPr="00A17310">
        <w:rPr>
          <w:rFonts w:ascii="Times New Roman" w:hAnsi="Times New Roman" w:cs="Times New Roman"/>
          <w:sz w:val="24"/>
          <w:szCs w:val="24"/>
          <w:lang w:val="uk-UA"/>
        </w:rPr>
        <w:t>на міських автобусних ма</w:t>
      </w:r>
      <w:r w:rsidR="001D6FB1">
        <w:rPr>
          <w:rFonts w:ascii="Times New Roman" w:hAnsi="Times New Roman" w:cs="Times New Roman"/>
          <w:sz w:val="24"/>
          <w:szCs w:val="24"/>
          <w:lang w:val="uk-UA"/>
        </w:rPr>
        <w:t xml:space="preserve">ршрутах загального користування та забезпечити безпеку руху, що в майбутньому може призвести до аварійних ситуацій та </w:t>
      </w:r>
      <w:proofErr w:type="spellStart"/>
      <w:r w:rsidR="001D6FB1">
        <w:rPr>
          <w:rFonts w:ascii="Times New Roman" w:hAnsi="Times New Roman" w:cs="Times New Roman"/>
          <w:sz w:val="24"/>
          <w:szCs w:val="24"/>
          <w:lang w:val="uk-UA"/>
        </w:rPr>
        <w:t>дорожньо</w:t>
      </w:r>
      <w:proofErr w:type="spellEnd"/>
      <w:r w:rsidR="001D6FB1">
        <w:rPr>
          <w:rFonts w:ascii="Times New Roman" w:hAnsi="Times New Roman" w:cs="Times New Roman"/>
          <w:sz w:val="24"/>
          <w:szCs w:val="24"/>
          <w:lang w:val="uk-UA"/>
        </w:rPr>
        <w:t xml:space="preserve"> – транспортних пригод. </w:t>
      </w:r>
    </w:p>
    <w:p w14:paraId="4ACF0EB7" w14:textId="37836D4D" w:rsidR="00724AD1" w:rsidRDefault="000D17B8" w:rsidP="000D17B8">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Також, одним із важливих факторів який досить</w:t>
      </w:r>
      <w:r w:rsidR="001D6FB1">
        <w:rPr>
          <w:rFonts w:ascii="Times New Roman" w:hAnsi="Times New Roman" w:cs="Times New Roman"/>
          <w:sz w:val="24"/>
          <w:szCs w:val="24"/>
          <w:lang w:val="uk-UA"/>
        </w:rPr>
        <w:t xml:space="preserve"> негативно вплину</w:t>
      </w:r>
      <w:r>
        <w:rPr>
          <w:rFonts w:ascii="Times New Roman" w:hAnsi="Times New Roman" w:cs="Times New Roman"/>
          <w:sz w:val="24"/>
          <w:szCs w:val="24"/>
          <w:lang w:val="uk-UA"/>
        </w:rPr>
        <w:t>в на транспорт</w:t>
      </w:r>
      <w:r w:rsidR="00BC4B8A">
        <w:rPr>
          <w:rFonts w:ascii="Times New Roman" w:hAnsi="Times New Roman" w:cs="Times New Roman"/>
          <w:sz w:val="24"/>
          <w:szCs w:val="24"/>
          <w:lang w:val="uk-UA"/>
        </w:rPr>
        <w:t>н</w:t>
      </w:r>
      <w:r>
        <w:rPr>
          <w:rFonts w:ascii="Times New Roman" w:hAnsi="Times New Roman" w:cs="Times New Roman"/>
          <w:sz w:val="24"/>
          <w:szCs w:val="24"/>
          <w:lang w:val="uk-UA"/>
        </w:rPr>
        <w:t xml:space="preserve">у галузь та </w:t>
      </w:r>
      <w:proofErr w:type="spellStart"/>
      <w:r>
        <w:rPr>
          <w:rFonts w:ascii="Times New Roman" w:hAnsi="Times New Roman" w:cs="Times New Roman"/>
          <w:sz w:val="24"/>
          <w:szCs w:val="24"/>
          <w:lang w:val="uk-UA"/>
        </w:rPr>
        <w:t>вніс</w:t>
      </w:r>
      <w:proofErr w:type="spellEnd"/>
      <w:r w:rsidR="001D6FB1">
        <w:rPr>
          <w:rFonts w:ascii="Times New Roman" w:hAnsi="Times New Roman" w:cs="Times New Roman"/>
          <w:sz w:val="24"/>
          <w:szCs w:val="24"/>
          <w:lang w:val="uk-UA"/>
        </w:rPr>
        <w:t xml:space="preserve"> певні корективи у її роботу</w:t>
      </w:r>
      <w:r>
        <w:rPr>
          <w:rFonts w:ascii="Times New Roman" w:hAnsi="Times New Roman" w:cs="Times New Roman"/>
          <w:sz w:val="24"/>
          <w:szCs w:val="24"/>
          <w:lang w:val="uk-UA"/>
        </w:rPr>
        <w:t xml:space="preserve">, є поширення на території країни гострої респіраторної хвороби </w:t>
      </w:r>
      <w:r>
        <w:rPr>
          <w:rFonts w:ascii="Times New Roman" w:hAnsi="Times New Roman" w:cs="Times New Roman"/>
          <w:sz w:val="24"/>
          <w:szCs w:val="24"/>
          <w:lang w:val="en-US"/>
        </w:rPr>
        <w:t>COVID</w:t>
      </w:r>
      <w:r w:rsidRPr="000D17B8">
        <w:rPr>
          <w:rFonts w:ascii="Times New Roman" w:hAnsi="Times New Roman" w:cs="Times New Roman"/>
          <w:sz w:val="24"/>
          <w:szCs w:val="24"/>
          <w:lang w:val="uk-UA"/>
        </w:rPr>
        <w:t xml:space="preserve"> – 19</w:t>
      </w:r>
      <w:r>
        <w:rPr>
          <w:rFonts w:ascii="Times New Roman" w:hAnsi="Times New Roman" w:cs="Times New Roman"/>
          <w:sz w:val="24"/>
          <w:szCs w:val="24"/>
          <w:lang w:val="uk-UA"/>
        </w:rPr>
        <w:t xml:space="preserve">. Так, встановлені на сьогодні Кабінетом Міністрів України транспортні обмеження щодо перевезення пасажирів на міських автобусних маршрутах виключно в межах кількості місць для сидіння, спровокували суттєве зменшення пасажиропотоку. Протягом певного періоду часу, більшість автомобільних перевізників були змушені тимчасово призупинити надання послуг по перевезенню пасажирів, це досить негативно вплинуло на їх господарську діяльність в частині </w:t>
      </w:r>
      <w:r>
        <w:rPr>
          <w:rFonts w:ascii="Times New Roman" w:hAnsi="Times New Roman" w:cs="Times New Roman"/>
          <w:sz w:val="24"/>
          <w:szCs w:val="24"/>
          <w:lang w:val="uk-UA"/>
        </w:rPr>
        <w:lastRenderedPageBreak/>
        <w:t xml:space="preserve">недоотримання прогнозованих доходів та призвело до погіршення технічного стану транспортних засобів. </w:t>
      </w:r>
    </w:p>
    <w:p w14:paraId="70490BC6" w14:textId="117E938A" w:rsidR="001D6FB1" w:rsidRPr="000D17B8" w:rsidRDefault="000D17B8" w:rsidP="000D17B8">
      <w:pPr>
        <w:spacing w:after="0" w:line="240" w:lineRule="auto"/>
        <w:ind w:firstLine="708"/>
        <w:jc w:val="both"/>
        <w:rPr>
          <w:rFonts w:ascii="Times New Roman" w:hAnsi="Times New Roman" w:cs="Times New Roman"/>
          <w:i/>
          <w:sz w:val="24"/>
          <w:szCs w:val="24"/>
          <w:lang w:val="uk-UA"/>
        </w:rPr>
      </w:pPr>
      <w:r>
        <w:rPr>
          <w:rFonts w:ascii="Times New Roman" w:hAnsi="Times New Roman" w:cs="Times New Roman"/>
          <w:sz w:val="24"/>
          <w:szCs w:val="24"/>
          <w:lang w:val="uk-UA"/>
        </w:rPr>
        <w:t xml:space="preserve">Наразі, всі автомобільні перевізники знаходяться в скрутному становищі, що ставить під загрозу їх подальше функціонування. </w:t>
      </w:r>
      <w:r w:rsidR="00724AD1">
        <w:rPr>
          <w:rFonts w:ascii="Times New Roman" w:hAnsi="Times New Roman" w:cs="Times New Roman"/>
          <w:sz w:val="24"/>
          <w:szCs w:val="24"/>
          <w:lang w:val="uk-UA"/>
        </w:rPr>
        <w:t>У зв’язку з цим виникає необхідність переглянути діючи тарифи на транспортні послуги, які надаються автомобільними перевізниками населенню на міських автобусних маршрутах загального користування та зменшити рівень збитковості.</w:t>
      </w:r>
    </w:p>
    <w:p w14:paraId="12FF000C" w14:textId="77777777" w:rsidR="00A84CD3" w:rsidRPr="00AD534A" w:rsidRDefault="00A84CD3" w:rsidP="00AD534A">
      <w:pPr>
        <w:spacing w:line="240" w:lineRule="auto"/>
        <w:ind w:firstLine="708"/>
        <w:jc w:val="both"/>
        <w:rPr>
          <w:rFonts w:ascii="Times New Roman" w:hAnsi="Times New Roman" w:cs="Times New Roman"/>
          <w:sz w:val="24"/>
          <w:szCs w:val="24"/>
          <w:lang w:val="uk-UA"/>
        </w:rPr>
      </w:pPr>
      <w:r w:rsidRPr="00A17310">
        <w:rPr>
          <w:rFonts w:ascii="Times New Roman" w:hAnsi="Times New Roman" w:cs="Times New Roman"/>
          <w:i/>
          <w:sz w:val="24"/>
          <w:szCs w:val="24"/>
          <w:lang w:val="uk-UA"/>
        </w:rPr>
        <w:t xml:space="preserve">Суб’єкти, на яких проблема </w:t>
      </w:r>
      <w:r w:rsidR="00A81EC3" w:rsidRPr="00A17310">
        <w:rPr>
          <w:rFonts w:ascii="Times New Roman" w:hAnsi="Times New Roman" w:cs="Times New Roman"/>
          <w:i/>
          <w:sz w:val="24"/>
          <w:szCs w:val="24"/>
          <w:lang w:val="uk-UA"/>
        </w:rPr>
        <w:t xml:space="preserve">справляє </w:t>
      </w:r>
      <w:r w:rsidRPr="00A17310">
        <w:rPr>
          <w:rFonts w:ascii="Times New Roman" w:hAnsi="Times New Roman" w:cs="Times New Roman"/>
          <w:i/>
          <w:sz w:val="24"/>
          <w:szCs w:val="24"/>
          <w:lang w:val="uk-UA"/>
        </w:rPr>
        <w:t>негативний вплив:</w:t>
      </w:r>
    </w:p>
    <w:tbl>
      <w:tblPr>
        <w:tblStyle w:val="a4"/>
        <w:tblW w:w="0" w:type="auto"/>
        <w:tblLook w:val="04A0" w:firstRow="1" w:lastRow="0" w:firstColumn="1" w:lastColumn="0" w:noHBand="0" w:noVBand="1"/>
      </w:tblPr>
      <w:tblGrid>
        <w:gridCol w:w="3539"/>
        <w:gridCol w:w="5806"/>
      </w:tblGrid>
      <w:tr w:rsidR="00464B46" w:rsidRPr="00A17310" w14:paraId="0BBDD0D4" w14:textId="77777777" w:rsidTr="001F6C06">
        <w:trPr>
          <w:trHeight w:val="735"/>
        </w:trPr>
        <w:tc>
          <w:tcPr>
            <w:tcW w:w="3539" w:type="dxa"/>
          </w:tcPr>
          <w:p w14:paraId="5BB1763E" w14:textId="77777777" w:rsidR="00A84CD3" w:rsidRPr="00A17310" w:rsidRDefault="00A84CD3" w:rsidP="00831228">
            <w:pPr>
              <w:rPr>
                <w:rFonts w:ascii="Times New Roman" w:hAnsi="Times New Roman" w:cs="Times New Roman"/>
                <w:sz w:val="24"/>
                <w:szCs w:val="24"/>
                <w:lang w:val="uk-UA"/>
              </w:rPr>
            </w:pPr>
            <w:r w:rsidRPr="00A17310">
              <w:rPr>
                <w:rFonts w:ascii="Times New Roman" w:hAnsi="Times New Roman" w:cs="Times New Roman"/>
                <w:sz w:val="24"/>
                <w:szCs w:val="24"/>
                <w:lang w:val="uk-UA"/>
              </w:rPr>
              <w:t>Для суб’єктів підприємницької діяльності</w:t>
            </w:r>
          </w:p>
        </w:tc>
        <w:tc>
          <w:tcPr>
            <w:tcW w:w="5806" w:type="dxa"/>
          </w:tcPr>
          <w:p w14:paraId="421216F8" w14:textId="724D373C" w:rsidR="00A84CD3" w:rsidRPr="00A17310" w:rsidRDefault="00A84CD3" w:rsidP="00831228">
            <w:pPr>
              <w:pStyle w:val="a3"/>
              <w:numPr>
                <w:ilvl w:val="0"/>
                <w:numId w:val="1"/>
              </w:numPr>
              <w:ind w:hanging="1174"/>
              <w:jc w:val="both"/>
              <w:rPr>
                <w:rFonts w:ascii="Times New Roman" w:hAnsi="Times New Roman" w:cs="Times New Roman"/>
                <w:sz w:val="24"/>
                <w:szCs w:val="24"/>
                <w:lang w:val="uk-UA"/>
              </w:rPr>
            </w:pPr>
            <w:r w:rsidRPr="00A17310">
              <w:rPr>
                <w:rFonts w:ascii="Times New Roman" w:hAnsi="Times New Roman" w:cs="Times New Roman"/>
                <w:sz w:val="24"/>
                <w:szCs w:val="24"/>
                <w:lang w:val="uk-UA"/>
              </w:rPr>
              <w:t xml:space="preserve">ріст собівартості перевезень </w:t>
            </w:r>
            <w:r w:rsidRPr="004227B8">
              <w:rPr>
                <w:rFonts w:ascii="Times New Roman" w:hAnsi="Times New Roman" w:cs="Times New Roman"/>
                <w:sz w:val="24"/>
                <w:szCs w:val="24"/>
                <w:lang w:val="uk-UA"/>
              </w:rPr>
              <w:t xml:space="preserve">та </w:t>
            </w:r>
            <w:r w:rsidR="00426E30" w:rsidRPr="004227B8">
              <w:rPr>
                <w:rFonts w:ascii="Times New Roman" w:hAnsi="Times New Roman" w:cs="Times New Roman"/>
                <w:sz w:val="24"/>
                <w:szCs w:val="24"/>
                <w:lang w:val="uk-UA"/>
              </w:rPr>
              <w:t>погіршення фінансового стану</w:t>
            </w:r>
            <w:r w:rsidR="005F2AEB">
              <w:rPr>
                <w:rFonts w:ascii="Times New Roman" w:hAnsi="Times New Roman" w:cs="Times New Roman"/>
                <w:sz w:val="24"/>
                <w:szCs w:val="24"/>
                <w:lang w:val="uk-UA"/>
              </w:rPr>
              <w:t xml:space="preserve"> </w:t>
            </w:r>
            <w:r w:rsidR="00426E30" w:rsidRPr="00A17310">
              <w:rPr>
                <w:rFonts w:ascii="Times New Roman" w:hAnsi="Times New Roman" w:cs="Times New Roman"/>
                <w:sz w:val="24"/>
                <w:szCs w:val="24"/>
                <w:lang w:val="uk-UA"/>
              </w:rPr>
              <w:t xml:space="preserve">суб’єктів </w:t>
            </w:r>
            <w:r w:rsidRPr="00A17310">
              <w:rPr>
                <w:rFonts w:ascii="Times New Roman" w:hAnsi="Times New Roman" w:cs="Times New Roman"/>
                <w:sz w:val="24"/>
                <w:szCs w:val="24"/>
                <w:lang w:val="uk-UA"/>
              </w:rPr>
              <w:t>господарської діяльності</w:t>
            </w:r>
            <w:r w:rsidR="006368C3">
              <w:rPr>
                <w:rFonts w:ascii="Times New Roman" w:hAnsi="Times New Roman" w:cs="Times New Roman"/>
                <w:sz w:val="24"/>
                <w:szCs w:val="24"/>
                <w:lang w:val="uk-UA"/>
              </w:rPr>
              <w:t>.</w:t>
            </w:r>
          </w:p>
          <w:p w14:paraId="4B07F7E4" w14:textId="77777777" w:rsidR="00A84CD3" w:rsidRPr="00A17310" w:rsidRDefault="00A84CD3" w:rsidP="00831228">
            <w:pPr>
              <w:jc w:val="both"/>
              <w:rPr>
                <w:rFonts w:ascii="Times New Roman" w:hAnsi="Times New Roman" w:cs="Times New Roman"/>
                <w:sz w:val="24"/>
                <w:szCs w:val="24"/>
                <w:lang w:val="uk-UA"/>
              </w:rPr>
            </w:pPr>
          </w:p>
        </w:tc>
      </w:tr>
      <w:tr w:rsidR="00464B46" w:rsidRPr="004F7C86" w14:paraId="3FD45060" w14:textId="77777777" w:rsidTr="001F6C06">
        <w:trPr>
          <w:trHeight w:val="585"/>
        </w:trPr>
        <w:tc>
          <w:tcPr>
            <w:tcW w:w="3539" w:type="dxa"/>
          </w:tcPr>
          <w:p w14:paraId="0C01172E" w14:textId="77777777" w:rsidR="00A84CD3" w:rsidRPr="00A17310" w:rsidRDefault="001F6C06" w:rsidP="00831228">
            <w:pPr>
              <w:rPr>
                <w:rFonts w:ascii="Times New Roman" w:hAnsi="Times New Roman" w:cs="Times New Roman"/>
                <w:sz w:val="24"/>
                <w:szCs w:val="24"/>
                <w:lang w:val="uk-UA"/>
              </w:rPr>
            </w:pPr>
            <w:r w:rsidRPr="00A17310">
              <w:rPr>
                <w:rFonts w:ascii="Times New Roman" w:hAnsi="Times New Roman" w:cs="Times New Roman"/>
                <w:sz w:val="24"/>
                <w:szCs w:val="24"/>
                <w:lang w:val="uk-UA"/>
              </w:rPr>
              <w:t>Для місцевої влади</w:t>
            </w:r>
          </w:p>
        </w:tc>
        <w:tc>
          <w:tcPr>
            <w:tcW w:w="5806" w:type="dxa"/>
          </w:tcPr>
          <w:p w14:paraId="20E3021A" w14:textId="77777777" w:rsidR="001F6C06" w:rsidRPr="006368C3" w:rsidRDefault="001F6C06" w:rsidP="006368C3">
            <w:pPr>
              <w:pStyle w:val="a3"/>
              <w:numPr>
                <w:ilvl w:val="0"/>
                <w:numId w:val="1"/>
              </w:numPr>
              <w:ind w:hanging="1174"/>
              <w:jc w:val="both"/>
              <w:rPr>
                <w:rFonts w:ascii="Times New Roman" w:hAnsi="Times New Roman" w:cs="Times New Roman"/>
                <w:sz w:val="24"/>
                <w:szCs w:val="24"/>
                <w:lang w:val="uk-UA"/>
              </w:rPr>
            </w:pPr>
            <w:r w:rsidRPr="00A17310">
              <w:rPr>
                <w:rFonts w:ascii="Times New Roman" w:hAnsi="Times New Roman" w:cs="Times New Roman"/>
                <w:sz w:val="24"/>
                <w:szCs w:val="24"/>
                <w:lang w:val="uk-UA"/>
              </w:rPr>
              <w:t xml:space="preserve">дисбаланс інтересів пасажирів та </w:t>
            </w:r>
            <w:r w:rsidR="00172C2C" w:rsidRPr="00A17310">
              <w:rPr>
                <w:rFonts w:ascii="Times New Roman" w:hAnsi="Times New Roman" w:cs="Times New Roman"/>
                <w:sz w:val="24"/>
                <w:szCs w:val="24"/>
                <w:lang w:val="uk-UA"/>
              </w:rPr>
              <w:t>суб’єктів підприємницької діяльності, які надають послуги з перевезення пасажирів</w:t>
            </w:r>
            <w:r w:rsidR="006368C3">
              <w:rPr>
                <w:rFonts w:ascii="Times New Roman" w:hAnsi="Times New Roman" w:cs="Times New Roman"/>
                <w:sz w:val="24"/>
                <w:szCs w:val="24"/>
                <w:lang w:val="uk-UA"/>
              </w:rPr>
              <w:t>.</w:t>
            </w:r>
          </w:p>
        </w:tc>
      </w:tr>
      <w:tr w:rsidR="00464B46" w:rsidRPr="004F7C86" w14:paraId="6E7C9350" w14:textId="77777777" w:rsidTr="001F6C06">
        <w:trPr>
          <w:trHeight w:val="405"/>
        </w:trPr>
        <w:tc>
          <w:tcPr>
            <w:tcW w:w="3539" w:type="dxa"/>
          </w:tcPr>
          <w:p w14:paraId="4F1C3DCD" w14:textId="77777777" w:rsidR="00A84CD3" w:rsidRPr="00A17310" w:rsidRDefault="001F6C06" w:rsidP="00831228">
            <w:pPr>
              <w:rPr>
                <w:rFonts w:ascii="Times New Roman" w:hAnsi="Times New Roman" w:cs="Times New Roman"/>
                <w:sz w:val="24"/>
                <w:szCs w:val="24"/>
                <w:lang w:val="uk-UA"/>
              </w:rPr>
            </w:pPr>
            <w:r w:rsidRPr="00A17310">
              <w:rPr>
                <w:rFonts w:ascii="Times New Roman" w:hAnsi="Times New Roman" w:cs="Times New Roman"/>
                <w:sz w:val="24"/>
                <w:szCs w:val="24"/>
                <w:lang w:val="uk-UA"/>
              </w:rPr>
              <w:t>Для населення</w:t>
            </w:r>
          </w:p>
        </w:tc>
        <w:tc>
          <w:tcPr>
            <w:tcW w:w="5806" w:type="dxa"/>
          </w:tcPr>
          <w:p w14:paraId="097BD3E4" w14:textId="6883D6D1" w:rsidR="001F6C06" w:rsidRPr="00A17310" w:rsidRDefault="00426E30" w:rsidP="00724AD1">
            <w:pPr>
              <w:pStyle w:val="a3"/>
              <w:numPr>
                <w:ilvl w:val="0"/>
                <w:numId w:val="1"/>
              </w:numPr>
              <w:ind w:hanging="1174"/>
              <w:jc w:val="both"/>
              <w:rPr>
                <w:rFonts w:ascii="Times New Roman" w:hAnsi="Times New Roman" w:cs="Times New Roman"/>
                <w:sz w:val="24"/>
                <w:szCs w:val="24"/>
                <w:lang w:val="uk-UA"/>
              </w:rPr>
            </w:pPr>
            <w:r w:rsidRPr="004227B8">
              <w:rPr>
                <w:rFonts w:ascii="Times New Roman" w:hAnsi="Times New Roman" w:cs="Times New Roman"/>
                <w:sz w:val="24"/>
                <w:szCs w:val="24"/>
                <w:lang w:val="uk-UA"/>
              </w:rPr>
              <w:t>брак коштів</w:t>
            </w:r>
            <w:r w:rsidR="00172C2C" w:rsidRPr="00A17310">
              <w:rPr>
                <w:rFonts w:ascii="Times New Roman" w:hAnsi="Times New Roman" w:cs="Times New Roman"/>
                <w:sz w:val="24"/>
                <w:szCs w:val="24"/>
                <w:lang w:val="uk-UA"/>
              </w:rPr>
              <w:t xml:space="preserve"> у суб’єктів підприємницької діяльності, які надають послуги з перевезення пасажирів</w:t>
            </w:r>
            <w:r w:rsidR="001F6C06" w:rsidRPr="00A17310">
              <w:rPr>
                <w:rFonts w:ascii="Times New Roman" w:hAnsi="Times New Roman" w:cs="Times New Roman"/>
                <w:sz w:val="24"/>
                <w:szCs w:val="24"/>
                <w:lang w:val="uk-UA"/>
              </w:rPr>
              <w:t xml:space="preserve"> призводить до погіршення технічного обслуговування транспортних засобів, що в свою чергу впливає </w:t>
            </w:r>
            <w:r w:rsidR="001F6C06" w:rsidRPr="00FF5F4F">
              <w:rPr>
                <w:rFonts w:ascii="Times New Roman" w:hAnsi="Times New Roman" w:cs="Times New Roman"/>
                <w:sz w:val="24"/>
                <w:szCs w:val="24"/>
                <w:lang w:val="uk-UA"/>
              </w:rPr>
              <w:t xml:space="preserve">на </w:t>
            </w:r>
            <w:r w:rsidR="00237F95" w:rsidRPr="00FF5F4F">
              <w:rPr>
                <w:rFonts w:ascii="Times New Roman" w:hAnsi="Times New Roman" w:cs="Times New Roman"/>
                <w:sz w:val="24"/>
                <w:szCs w:val="24"/>
                <w:lang w:val="uk-UA"/>
              </w:rPr>
              <w:t>якість</w:t>
            </w:r>
            <w:r w:rsidR="00237F95">
              <w:rPr>
                <w:rFonts w:ascii="Times New Roman" w:hAnsi="Times New Roman" w:cs="Times New Roman"/>
                <w:sz w:val="24"/>
                <w:szCs w:val="24"/>
                <w:lang w:val="uk-UA"/>
              </w:rPr>
              <w:t xml:space="preserve"> та </w:t>
            </w:r>
            <w:r w:rsidR="00724AD1">
              <w:rPr>
                <w:rFonts w:ascii="Times New Roman" w:hAnsi="Times New Roman" w:cs="Times New Roman"/>
                <w:sz w:val="24"/>
                <w:szCs w:val="24"/>
                <w:lang w:val="uk-UA"/>
              </w:rPr>
              <w:t>безпеку перевезень та</w:t>
            </w:r>
            <w:r w:rsidR="001F6C06" w:rsidRPr="00A17310">
              <w:rPr>
                <w:rFonts w:ascii="Times New Roman" w:hAnsi="Times New Roman" w:cs="Times New Roman"/>
                <w:sz w:val="24"/>
                <w:szCs w:val="24"/>
                <w:lang w:val="uk-UA"/>
              </w:rPr>
              <w:t xml:space="preserve"> обслуговування пасажирів</w:t>
            </w:r>
            <w:r w:rsidR="006368C3">
              <w:rPr>
                <w:rFonts w:ascii="Times New Roman" w:hAnsi="Times New Roman" w:cs="Times New Roman"/>
                <w:sz w:val="24"/>
                <w:szCs w:val="24"/>
                <w:lang w:val="uk-UA"/>
              </w:rPr>
              <w:t>.</w:t>
            </w:r>
          </w:p>
        </w:tc>
      </w:tr>
    </w:tbl>
    <w:p w14:paraId="3C2C5AD3" w14:textId="77777777" w:rsidR="004227B8" w:rsidRDefault="004227B8" w:rsidP="00831228">
      <w:pPr>
        <w:spacing w:line="240" w:lineRule="auto"/>
        <w:rPr>
          <w:rFonts w:ascii="Times New Roman" w:hAnsi="Times New Roman" w:cs="Times New Roman"/>
          <w:i/>
          <w:sz w:val="24"/>
          <w:szCs w:val="24"/>
          <w:lang w:val="uk-UA"/>
        </w:rPr>
      </w:pPr>
    </w:p>
    <w:p w14:paraId="0CA526C0" w14:textId="77777777" w:rsidR="00946DAB" w:rsidRPr="00A17310" w:rsidRDefault="001F6C06" w:rsidP="00831228">
      <w:pPr>
        <w:spacing w:line="240" w:lineRule="auto"/>
        <w:rPr>
          <w:rFonts w:ascii="Times New Roman" w:hAnsi="Times New Roman" w:cs="Times New Roman"/>
          <w:i/>
          <w:sz w:val="24"/>
          <w:szCs w:val="24"/>
          <w:lang w:val="uk-UA"/>
        </w:rPr>
      </w:pPr>
      <w:r w:rsidRPr="00A17310">
        <w:rPr>
          <w:rFonts w:ascii="Times New Roman" w:hAnsi="Times New Roman" w:cs="Times New Roman"/>
          <w:i/>
          <w:sz w:val="24"/>
          <w:szCs w:val="24"/>
          <w:lang w:val="uk-UA"/>
        </w:rPr>
        <w:t>Основні групи, на які проблема справляє вплив:</w:t>
      </w:r>
    </w:p>
    <w:tbl>
      <w:tblPr>
        <w:tblStyle w:val="a4"/>
        <w:tblW w:w="0" w:type="auto"/>
        <w:tblLook w:val="04A0" w:firstRow="1" w:lastRow="0" w:firstColumn="1" w:lastColumn="0" w:noHBand="0" w:noVBand="1"/>
      </w:tblPr>
      <w:tblGrid>
        <w:gridCol w:w="3823"/>
        <w:gridCol w:w="2835"/>
        <w:gridCol w:w="2687"/>
      </w:tblGrid>
      <w:tr w:rsidR="00464B46" w:rsidRPr="00A17310" w14:paraId="7A9AA11D" w14:textId="77777777" w:rsidTr="001F6C06">
        <w:trPr>
          <w:trHeight w:val="495"/>
        </w:trPr>
        <w:tc>
          <w:tcPr>
            <w:tcW w:w="3823" w:type="dxa"/>
          </w:tcPr>
          <w:p w14:paraId="36CC3BEA" w14:textId="77777777" w:rsidR="001F6C06" w:rsidRPr="00A17310" w:rsidRDefault="001F6C06" w:rsidP="00831228">
            <w:pPr>
              <w:jc w:val="center"/>
              <w:rPr>
                <w:rFonts w:ascii="Times New Roman" w:hAnsi="Times New Roman" w:cs="Times New Roman"/>
                <w:sz w:val="24"/>
                <w:szCs w:val="24"/>
                <w:lang w:val="uk-UA"/>
              </w:rPr>
            </w:pPr>
            <w:r w:rsidRPr="00A17310">
              <w:rPr>
                <w:rFonts w:ascii="Times New Roman" w:hAnsi="Times New Roman" w:cs="Times New Roman"/>
                <w:sz w:val="24"/>
                <w:szCs w:val="24"/>
                <w:lang w:val="uk-UA"/>
              </w:rPr>
              <w:t>Групи</w:t>
            </w:r>
          </w:p>
        </w:tc>
        <w:tc>
          <w:tcPr>
            <w:tcW w:w="2835" w:type="dxa"/>
          </w:tcPr>
          <w:p w14:paraId="54234145" w14:textId="77777777" w:rsidR="001F6C06" w:rsidRPr="00A17310" w:rsidRDefault="001F6C06" w:rsidP="00831228">
            <w:pPr>
              <w:jc w:val="center"/>
              <w:rPr>
                <w:rFonts w:ascii="Times New Roman" w:hAnsi="Times New Roman" w:cs="Times New Roman"/>
                <w:sz w:val="24"/>
                <w:szCs w:val="24"/>
                <w:lang w:val="uk-UA"/>
              </w:rPr>
            </w:pPr>
            <w:r w:rsidRPr="00A17310">
              <w:rPr>
                <w:rFonts w:ascii="Times New Roman" w:hAnsi="Times New Roman" w:cs="Times New Roman"/>
                <w:sz w:val="24"/>
                <w:szCs w:val="24"/>
                <w:lang w:val="uk-UA"/>
              </w:rPr>
              <w:t>Так</w:t>
            </w:r>
          </w:p>
        </w:tc>
        <w:tc>
          <w:tcPr>
            <w:tcW w:w="2687" w:type="dxa"/>
          </w:tcPr>
          <w:p w14:paraId="678BD5EC" w14:textId="77777777" w:rsidR="001F6C06" w:rsidRPr="00A17310" w:rsidRDefault="001F6C06" w:rsidP="00831228">
            <w:pPr>
              <w:jc w:val="center"/>
              <w:rPr>
                <w:rFonts w:ascii="Times New Roman" w:hAnsi="Times New Roman" w:cs="Times New Roman"/>
                <w:sz w:val="24"/>
                <w:szCs w:val="24"/>
                <w:lang w:val="uk-UA"/>
              </w:rPr>
            </w:pPr>
            <w:r w:rsidRPr="00A17310">
              <w:rPr>
                <w:rFonts w:ascii="Times New Roman" w:hAnsi="Times New Roman" w:cs="Times New Roman"/>
                <w:sz w:val="24"/>
                <w:szCs w:val="24"/>
                <w:lang w:val="uk-UA"/>
              </w:rPr>
              <w:t>Ні</w:t>
            </w:r>
          </w:p>
        </w:tc>
      </w:tr>
      <w:tr w:rsidR="00464B46" w:rsidRPr="00A17310" w14:paraId="036DEBC7" w14:textId="77777777" w:rsidTr="001F6C06">
        <w:trPr>
          <w:trHeight w:val="465"/>
        </w:trPr>
        <w:tc>
          <w:tcPr>
            <w:tcW w:w="3823" w:type="dxa"/>
          </w:tcPr>
          <w:p w14:paraId="1923C255" w14:textId="77777777" w:rsidR="001F6C06" w:rsidRPr="00A17310" w:rsidRDefault="001F6C06" w:rsidP="00831228">
            <w:pPr>
              <w:rPr>
                <w:rFonts w:ascii="Times New Roman" w:hAnsi="Times New Roman" w:cs="Times New Roman"/>
                <w:sz w:val="24"/>
                <w:szCs w:val="24"/>
                <w:lang w:val="uk-UA"/>
              </w:rPr>
            </w:pPr>
            <w:r w:rsidRPr="00A17310">
              <w:rPr>
                <w:rFonts w:ascii="Times New Roman" w:hAnsi="Times New Roman" w:cs="Times New Roman"/>
                <w:sz w:val="24"/>
                <w:szCs w:val="24"/>
                <w:lang w:val="uk-UA"/>
              </w:rPr>
              <w:t>Громадяни</w:t>
            </w:r>
          </w:p>
        </w:tc>
        <w:tc>
          <w:tcPr>
            <w:tcW w:w="2835" w:type="dxa"/>
          </w:tcPr>
          <w:p w14:paraId="0BE306D5" w14:textId="77777777" w:rsidR="001F6C06" w:rsidRPr="00A17310" w:rsidRDefault="001F6C06" w:rsidP="007C381D">
            <w:pPr>
              <w:jc w:val="center"/>
              <w:rPr>
                <w:rFonts w:ascii="Times New Roman" w:hAnsi="Times New Roman" w:cs="Times New Roman"/>
                <w:sz w:val="24"/>
                <w:szCs w:val="24"/>
                <w:lang w:val="uk-UA"/>
              </w:rPr>
            </w:pPr>
            <w:r w:rsidRPr="00A17310">
              <w:rPr>
                <w:rFonts w:ascii="Times New Roman" w:hAnsi="Times New Roman" w:cs="Times New Roman"/>
                <w:sz w:val="24"/>
                <w:szCs w:val="24"/>
                <w:lang w:val="uk-UA"/>
              </w:rPr>
              <w:t>так</w:t>
            </w:r>
          </w:p>
        </w:tc>
        <w:tc>
          <w:tcPr>
            <w:tcW w:w="2687" w:type="dxa"/>
          </w:tcPr>
          <w:p w14:paraId="1F89C597" w14:textId="63B26925" w:rsidR="001F6C06" w:rsidRPr="00A17310" w:rsidRDefault="007C381D" w:rsidP="007C381D">
            <w:pPr>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r>
      <w:tr w:rsidR="00464B46" w:rsidRPr="00A17310" w14:paraId="05A9EA65" w14:textId="77777777" w:rsidTr="001F6C06">
        <w:trPr>
          <w:trHeight w:val="630"/>
        </w:trPr>
        <w:tc>
          <w:tcPr>
            <w:tcW w:w="3823" w:type="dxa"/>
          </w:tcPr>
          <w:p w14:paraId="2AFAF46E" w14:textId="77777777" w:rsidR="001F6C06" w:rsidRPr="00A17310" w:rsidRDefault="001F6C06" w:rsidP="00831228">
            <w:pPr>
              <w:rPr>
                <w:rFonts w:ascii="Times New Roman" w:hAnsi="Times New Roman" w:cs="Times New Roman"/>
                <w:sz w:val="24"/>
                <w:szCs w:val="24"/>
                <w:lang w:val="uk-UA"/>
              </w:rPr>
            </w:pPr>
            <w:r w:rsidRPr="00A17310">
              <w:rPr>
                <w:rFonts w:ascii="Times New Roman" w:hAnsi="Times New Roman" w:cs="Times New Roman"/>
                <w:sz w:val="24"/>
                <w:szCs w:val="24"/>
                <w:lang w:val="uk-UA"/>
              </w:rPr>
              <w:t>Органи місцевого самоврядування</w:t>
            </w:r>
          </w:p>
          <w:p w14:paraId="787FF035" w14:textId="77777777" w:rsidR="001F6C06" w:rsidRPr="00A17310" w:rsidRDefault="001F6C06" w:rsidP="00831228">
            <w:pPr>
              <w:rPr>
                <w:rFonts w:ascii="Times New Roman" w:hAnsi="Times New Roman" w:cs="Times New Roman"/>
                <w:sz w:val="24"/>
                <w:szCs w:val="24"/>
                <w:lang w:val="uk-UA"/>
              </w:rPr>
            </w:pPr>
          </w:p>
        </w:tc>
        <w:tc>
          <w:tcPr>
            <w:tcW w:w="2835" w:type="dxa"/>
          </w:tcPr>
          <w:p w14:paraId="5F2F0FB2" w14:textId="77777777" w:rsidR="001F6C06" w:rsidRPr="00A17310" w:rsidRDefault="001F6C06" w:rsidP="007C381D">
            <w:pPr>
              <w:jc w:val="center"/>
              <w:rPr>
                <w:rFonts w:ascii="Times New Roman" w:hAnsi="Times New Roman" w:cs="Times New Roman"/>
                <w:sz w:val="24"/>
                <w:szCs w:val="24"/>
                <w:lang w:val="uk-UA"/>
              </w:rPr>
            </w:pPr>
            <w:r w:rsidRPr="00A17310">
              <w:rPr>
                <w:rFonts w:ascii="Times New Roman" w:hAnsi="Times New Roman" w:cs="Times New Roman"/>
                <w:sz w:val="24"/>
                <w:szCs w:val="24"/>
                <w:lang w:val="uk-UA"/>
              </w:rPr>
              <w:t>так</w:t>
            </w:r>
          </w:p>
        </w:tc>
        <w:tc>
          <w:tcPr>
            <w:tcW w:w="2687" w:type="dxa"/>
          </w:tcPr>
          <w:p w14:paraId="2B7A15FA" w14:textId="4E789E23" w:rsidR="001F6C06" w:rsidRPr="00A17310" w:rsidRDefault="007C381D" w:rsidP="007C381D">
            <w:pPr>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r>
      <w:tr w:rsidR="00464B46" w:rsidRPr="00A17310" w14:paraId="7EFBFDE0" w14:textId="77777777" w:rsidTr="001F6C06">
        <w:trPr>
          <w:trHeight w:val="585"/>
        </w:trPr>
        <w:tc>
          <w:tcPr>
            <w:tcW w:w="3823" w:type="dxa"/>
          </w:tcPr>
          <w:p w14:paraId="6291DE9C" w14:textId="77777777" w:rsidR="001F6C06" w:rsidRPr="00A17310" w:rsidRDefault="001F6C06" w:rsidP="00831228">
            <w:pPr>
              <w:rPr>
                <w:rFonts w:ascii="Times New Roman" w:hAnsi="Times New Roman" w:cs="Times New Roman"/>
                <w:sz w:val="24"/>
                <w:szCs w:val="24"/>
                <w:lang w:val="uk-UA"/>
              </w:rPr>
            </w:pPr>
            <w:r w:rsidRPr="00A17310">
              <w:rPr>
                <w:rFonts w:ascii="Times New Roman" w:hAnsi="Times New Roman" w:cs="Times New Roman"/>
                <w:sz w:val="24"/>
                <w:szCs w:val="24"/>
                <w:lang w:val="uk-UA"/>
              </w:rPr>
              <w:t>Суб’єкти господарювання</w:t>
            </w:r>
          </w:p>
        </w:tc>
        <w:tc>
          <w:tcPr>
            <w:tcW w:w="2835" w:type="dxa"/>
          </w:tcPr>
          <w:p w14:paraId="1115F02D" w14:textId="77777777" w:rsidR="001F6C06" w:rsidRPr="00A17310" w:rsidRDefault="001F6C06" w:rsidP="007C381D">
            <w:pPr>
              <w:jc w:val="center"/>
              <w:rPr>
                <w:rFonts w:ascii="Times New Roman" w:hAnsi="Times New Roman" w:cs="Times New Roman"/>
                <w:sz w:val="24"/>
                <w:szCs w:val="24"/>
                <w:lang w:val="uk-UA"/>
              </w:rPr>
            </w:pPr>
            <w:r w:rsidRPr="00A17310">
              <w:rPr>
                <w:rFonts w:ascii="Times New Roman" w:hAnsi="Times New Roman" w:cs="Times New Roman"/>
                <w:sz w:val="24"/>
                <w:szCs w:val="24"/>
                <w:lang w:val="uk-UA"/>
              </w:rPr>
              <w:t>так</w:t>
            </w:r>
          </w:p>
        </w:tc>
        <w:tc>
          <w:tcPr>
            <w:tcW w:w="2687" w:type="dxa"/>
          </w:tcPr>
          <w:p w14:paraId="11AB983C" w14:textId="04577B90" w:rsidR="001F6C06" w:rsidRPr="00A17310" w:rsidRDefault="007C381D" w:rsidP="007C381D">
            <w:pPr>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r>
    </w:tbl>
    <w:p w14:paraId="2447708A" w14:textId="77777777" w:rsidR="00F45846" w:rsidRDefault="00F45846" w:rsidP="00F45846">
      <w:pPr>
        <w:spacing w:after="0" w:line="240" w:lineRule="auto"/>
        <w:ind w:firstLine="708"/>
        <w:jc w:val="both"/>
        <w:rPr>
          <w:rFonts w:ascii="Times New Roman" w:hAnsi="Times New Roman" w:cs="Times New Roman"/>
          <w:sz w:val="24"/>
          <w:szCs w:val="24"/>
          <w:lang w:val="uk-UA"/>
        </w:rPr>
      </w:pPr>
    </w:p>
    <w:p w14:paraId="63B522D7" w14:textId="77777777" w:rsidR="001F6C06" w:rsidRPr="00A17310" w:rsidRDefault="001F6C06" w:rsidP="00F45846">
      <w:pPr>
        <w:spacing w:after="0" w:line="240" w:lineRule="auto"/>
        <w:ind w:firstLine="708"/>
        <w:jc w:val="both"/>
        <w:rPr>
          <w:rFonts w:ascii="Times New Roman" w:hAnsi="Times New Roman" w:cs="Times New Roman"/>
          <w:sz w:val="24"/>
          <w:szCs w:val="24"/>
          <w:lang w:val="uk-UA"/>
        </w:rPr>
      </w:pPr>
      <w:r w:rsidRPr="00A17310">
        <w:rPr>
          <w:rFonts w:ascii="Times New Roman" w:hAnsi="Times New Roman" w:cs="Times New Roman"/>
          <w:sz w:val="24"/>
          <w:szCs w:val="24"/>
          <w:lang w:val="uk-UA"/>
        </w:rPr>
        <w:t>Обґрунтування необхідності державного регулювання та неможливості розв’язання проблеми за допомогою чинного регулювання:</w:t>
      </w:r>
    </w:p>
    <w:p w14:paraId="3706819A" w14:textId="77777777" w:rsidR="001F6C06" w:rsidRPr="00A17310" w:rsidRDefault="00443022" w:rsidP="00406833">
      <w:pPr>
        <w:pStyle w:val="a3"/>
        <w:numPr>
          <w:ilvl w:val="0"/>
          <w:numId w:val="1"/>
        </w:numPr>
        <w:spacing w:after="0" w:line="240" w:lineRule="auto"/>
        <w:jc w:val="both"/>
        <w:rPr>
          <w:rFonts w:ascii="Times New Roman" w:hAnsi="Times New Roman" w:cs="Times New Roman"/>
          <w:sz w:val="24"/>
          <w:szCs w:val="24"/>
          <w:lang w:val="uk-UA"/>
        </w:rPr>
      </w:pPr>
      <w:r w:rsidRPr="00A17310">
        <w:rPr>
          <w:rFonts w:ascii="Times New Roman" w:hAnsi="Times New Roman" w:cs="Times New Roman"/>
          <w:sz w:val="24"/>
          <w:szCs w:val="24"/>
          <w:lang w:val="uk-UA"/>
        </w:rPr>
        <w:t>ч</w:t>
      </w:r>
      <w:r w:rsidR="001F6C06" w:rsidRPr="00A17310">
        <w:rPr>
          <w:rFonts w:ascii="Times New Roman" w:hAnsi="Times New Roman" w:cs="Times New Roman"/>
          <w:sz w:val="24"/>
          <w:szCs w:val="24"/>
          <w:lang w:val="uk-UA"/>
        </w:rPr>
        <w:t>инне регулювання не забезпечує розв’язання проблеми, оскільки постійно зростає вартість паливно- мастильних матеріал</w:t>
      </w:r>
      <w:r w:rsidRPr="00A17310">
        <w:rPr>
          <w:rFonts w:ascii="Times New Roman" w:hAnsi="Times New Roman" w:cs="Times New Roman"/>
          <w:sz w:val="24"/>
          <w:szCs w:val="24"/>
          <w:lang w:val="uk-UA"/>
        </w:rPr>
        <w:t>ів та технічного обслуговування;</w:t>
      </w:r>
    </w:p>
    <w:p w14:paraId="0FA6AF37" w14:textId="77777777" w:rsidR="00172C2C" w:rsidRPr="00A17310" w:rsidRDefault="00443022" w:rsidP="00406833">
      <w:pPr>
        <w:spacing w:after="0" w:line="240" w:lineRule="auto"/>
        <w:ind w:firstLine="708"/>
        <w:jc w:val="both"/>
        <w:rPr>
          <w:rFonts w:ascii="Times New Roman" w:hAnsi="Times New Roman" w:cs="Times New Roman"/>
          <w:sz w:val="24"/>
          <w:szCs w:val="24"/>
          <w:lang w:val="uk-UA"/>
        </w:rPr>
      </w:pPr>
      <w:r w:rsidRPr="00A17310">
        <w:rPr>
          <w:rFonts w:ascii="Times New Roman" w:hAnsi="Times New Roman" w:cs="Times New Roman"/>
          <w:sz w:val="24"/>
          <w:szCs w:val="24"/>
          <w:lang w:val="uk-UA"/>
        </w:rPr>
        <w:t>- п</w:t>
      </w:r>
      <w:r w:rsidR="00172C2C" w:rsidRPr="00A17310">
        <w:rPr>
          <w:rFonts w:ascii="Times New Roman" w:hAnsi="Times New Roman" w:cs="Times New Roman"/>
          <w:sz w:val="24"/>
          <w:szCs w:val="24"/>
          <w:lang w:val="uk-UA"/>
        </w:rPr>
        <w:t xml:space="preserve">роблема не </w:t>
      </w:r>
      <w:r w:rsidR="00F64FC6" w:rsidRPr="00A17310">
        <w:rPr>
          <w:rFonts w:ascii="Times New Roman" w:hAnsi="Times New Roman" w:cs="Times New Roman"/>
          <w:sz w:val="24"/>
          <w:szCs w:val="24"/>
          <w:lang w:val="uk-UA"/>
        </w:rPr>
        <w:t>може бути вирішена із застосуванням ринкових механізмів, оскільки на послуги, які мають істотну соціальну значущість, запроваджуються регульовані ціни. Встановлення тарифів на транспортні послуги належить до повноважень виконавчого комітету Дружківської міської ради відповідно до статті 28 Закону України «Про місцеве самоврядування в Україні».</w:t>
      </w:r>
    </w:p>
    <w:p w14:paraId="089C8249" w14:textId="77777777" w:rsidR="00676621" w:rsidRPr="00A17310" w:rsidRDefault="00406833" w:rsidP="00406833">
      <w:pPr>
        <w:spacing w:after="0" w:line="240" w:lineRule="auto"/>
        <w:ind w:firstLine="708"/>
        <w:jc w:val="both"/>
        <w:rPr>
          <w:rFonts w:ascii="Times New Roman" w:hAnsi="Times New Roman" w:cs="Times New Roman"/>
          <w:sz w:val="24"/>
          <w:szCs w:val="24"/>
          <w:lang w:val="uk-UA"/>
        </w:rPr>
      </w:pPr>
      <w:r w:rsidRPr="00A17310">
        <w:rPr>
          <w:rFonts w:ascii="Times New Roman" w:hAnsi="Times New Roman" w:cs="Times New Roman"/>
          <w:sz w:val="24"/>
          <w:szCs w:val="24"/>
          <w:lang w:val="uk-UA"/>
        </w:rPr>
        <w:t>В</w:t>
      </w:r>
      <w:r w:rsidR="00676621" w:rsidRPr="00A17310">
        <w:rPr>
          <w:rFonts w:ascii="Times New Roman" w:hAnsi="Times New Roman" w:cs="Times New Roman"/>
          <w:sz w:val="24"/>
          <w:szCs w:val="24"/>
          <w:lang w:val="uk-UA"/>
        </w:rPr>
        <w:t>становлення тарифу на перевезення пасажирів на міських автобусних маршрутах загального користування, що здійсн</w:t>
      </w:r>
      <w:r w:rsidRPr="00A17310">
        <w:rPr>
          <w:rFonts w:ascii="Times New Roman" w:hAnsi="Times New Roman" w:cs="Times New Roman"/>
          <w:sz w:val="24"/>
          <w:szCs w:val="24"/>
          <w:lang w:val="uk-UA"/>
        </w:rPr>
        <w:t xml:space="preserve">юються у звичайному режимі руху, на економічно обґрунтованому рівні, </w:t>
      </w:r>
      <w:r w:rsidR="00676621" w:rsidRPr="00A17310">
        <w:rPr>
          <w:rFonts w:ascii="Times New Roman" w:hAnsi="Times New Roman" w:cs="Times New Roman"/>
          <w:sz w:val="24"/>
          <w:szCs w:val="24"/>
          <w:lang w:val="uk-UA"/>
        </w:rPr>
        <w:t>сприятиме стабільній роботі суб’єктів підприємницької діяльності, які надають послуги з перевезення пасажирів, вчасній виплаті заробітної плати, сплати податків до бюджету, забезпечить регулярність руху автобусів на маршруті, підвищить якість надання послуг з перевезень пасажирів.</w:t>
      </w:r>
    </w:p>
    <w:p w14:paraId="773EF1EC" w14:textId="174CDFE7" w:rsidR="00A81EC3" w:rsidRDefault="00A81EC3" w:rsidP="00406833">
      <w:pPr>
        <w:spacing w:after="0" w:line="240" w:lineRule="auto"/>
        <w:ind w:firstLine="708"/>
        <w:jc w:val="both"/>
        <w:rPr>
          <w:rFonts w:ascii="Times New Roman" w:hAnsi="Times New Roman" w:cs="Times New Roman"/>
          <w:sz w:val="24"/>
          <w:szCs w:val="24"/>
          <w:lang w:val="uk-UA"/>
        </w:rPr>
      </w:pPr>
    </w:p>
    <w:p w14:paraId="575924D2" w14:textId="11E682E7" w:rsidR="005F2AEB" w:rsidRPr="00A17310" w:rsidRDefault="005F2AEB" w:rsidP="00406833">
      <w:pPr>
        <w:spacing w:after="0" w:line="240" w:lineRule="auto"/>
        <w:ind w:firstLine="708"/>
        <w:jc w:val="both"/>
        <w:rPr>
          <w:rFonts w:ascii="Times New Roman" w:hAnsi="Times New Roman" w:cs="Times New Roman"/>
          <w:sz w:val="24"/>
          <w:szCs w:val="24"/>
          <w:lang w:val="uk-UA"/>
        </w:rPr>
      </w:pPr>
    </w:p>
    <w:p w14:paraId="44D3EEE8" w14:textId="77777777" w:rsidR="00D442A3" w:rsidRPr="00921F05" w:rsidRDefault="00A70741" w:rsidP="00921F05">
      <w:pPr>
        <w:spacing w:after="0" w:line="240" w:lineRule="auto"/>
        <w:ind w:firstLine="708"/>
        <w:jc w:val="center"/>
        <w:rPr>
          <w:rFonts w:ascii="Times New Roman" w:hAnsi="Times New Roman" w:cs="Times New Roman"/>
          <w:b/>
          <w:i/>
          <w:sz w:val="24"/>
          <w:szCs w:val="24"/>
          <w:lang w:val="uk-UA"/>
        </w:rPr>
      </w:pPr>
      <w:r w:rsidRPr="00A17310">
        <w:rPr>
          <w:rFonts w:ascii="Times New Roman" w:hAnsi="Times New Roman" w:cs="Times New Roman"/>
          <w:b/>
          <w:i/>
          <w:sz w:val="24"/>
          <w:szCs w:val="24"/>
          <w:lang w:val="en-US"/>
        </w:rPr>
        <w:lastRenderedPageBreak/>
        <w:t>II</w:t>
      </w:r>
      <w:r w:rsidR="00921F05">
        <w:rPr>
          <w:rFonts w:ascii="Times New Roman" w:hAnsi="Times New Roman" w:cs="Times New Roman"/>
          <w:b/>
          <w:i/>
          <w:sz w:val="24"/>
          <w:szCs w:val="24"/>
          <w:lang w:val="uk-UA"/>
        </w:rPr>
        <w:t>. Цілі державного регулювання</w:t>
      </w:r>
    </w:p>
    <w:p w14:paraId="11812402" w14:textId="77777777" w:rsidR="00A70741" w:rsidRPr="00A17310" w:rsidRDefault="00A70741" w:rsidP="00831228">
      <w:pPr>
        <w:spacing w:after="0" w:line="240" w:lineRule="auto"/>
        <w:ind w:firstLine="708"/>
        <w:jc w:val="both"/>
        <w:rPr>
          <w:rFonts w:ascii="Times New Roman" w:hAnsi="Times New Roman" w:cs="Times New Roman"/>
          <w:sz w:val="24"/>
          <w:szCs w:val="24"/>
          <w:lang w:val="uk-UA"/>
        </w:rPr>
      </w:pPr>
      <w:r w:rsidRPr="00A17310">
        <w:rPr>
          <w:rFonts w:ascii="Times New Roman" w:hAnsi="Times New Roman" w:cs="Times New Roman"/>
          <w:sz w:val="24"/>
          <w:szCs w:val="24"/>
          <w:lang w:val="uk-UA"/>
        </w:rPr>
        <w:t>Основна ціль державного регулювання – забезпечення реалізації єдиної тарифної</w:t>
      </w:r>
      <w:r w:rsidR="005E3203" w:rsidRPr="00A17310">
        <w:rPr>
          <w:rFonts w:ascii="Times New Roman" w:hAnsi="Times New Roman" w:cs="Times New Roman"/>
          <w:sz w:val="24"/>
          <w:szCs w:val="24"/>
          <w:lang w:val="uk-UA"/>
        </w:rPr>
        <w:t xml:space="preserve"> політики на перевезення пасажирів автобусами, які працюють у звичайному режимі руху, основні завдання якої спрямовані на:</w:t>
      </w:r>
    </w:p>
    <w:p w14:paraId="224F1F85" w14:textId="2779AAC6" w:rsidR="005A3C9C" w:rsidRPr="00A17310" w:rsidRDefault="005E3203" w:rsidP="00831228">
      <w:pPr>
        <w:spacing w:after="0" w:line="240" w:lineRule="auto"/>
        <w:ind w:firstLine="708"/>
        <w:jc w:val="both"/>
        <w:rPr>
          <w:rFonts w:ascii="Times New Roman" w:hAnsi="Times New Roman" w:cs="Times New Roman"/>
          <w:sz w:val="24"/>
          <w:szCs w:val="24"/>
          <w:lang w:val="uk-UA"/>
        </w:rPr>
      </w:pPr>
      <w:r w:rsidRPr="00A17310">
        <w:rPr>
          <w:rFonts w:ascii="Times New Roman" w:hAnsi="Times New Roman" w:cs="Times New Roman"/>
          <w:sz w:val="24"/>
          <w:szCs w:val="24"/>
          <w:lang w:val="uk-UA"/>
        </w:rPr>
        <w:t xml:space="preserve">забезпечення </w:t>
      </w:r>
      <w:r w:rsidR="0018465E">
        <w:rPr>
          <w:rFonts w:ascii="Times New Roman" w:hAnsi="Times New Roman" w:cs="Times New Roman"/>
          <w:sz w:val="24"/>
          <w:szCs w:val="24"/>
          <w:lang w:val="uk-UA"/>
        </w:rPr>
        <w:t xml:space="preserve">економічного </w:t>
      </w:r>
      <w:r w:rsidR="005A3C9C" w:rsidRPr="00A17310">
        <w:rPr>
          <w:rFonts w:ascii="Times New Roman" w:hAnsi="Times New Roman" w:cs="Times New Roman"/>
          <w:sz w:val="24"/>
          <w:szCs w:val="24"/>
          <w:lang w:val="uk-UA"/>
        </w:rPr>
        <w:t>розвитку підприємницької діяльності у сфері автомобільного транспорту</w:t>
      </w:r>
      <w:r w:rsidR="00FD0D25" w:rsidRPr="00A17310">
        <w:rPr>
          <w:rFonts w:ascii="Times New Roman" w:hAnsi="Times New Roman" w:cs="Times New Roman"/>
          <w:sz w:val="24"/>
          <w:szCs w:val="24"/>
          <w:lang w:val="uk-UA"/>
        </w:rPr>
        <w:t xml:space="preserve">, </w:t>
      </w:r>
      <w:r w:rsidR="005A3C9C" w:rsidRPr="00A17310">
        <w:rPr>
          <w:rFonts w:ascii="Times New Roman" w:hAnsi="Times New Roman" w:cs="Times New Roman"/>
          <w:sz w:val="24"/>
          <w:szCs w:val="24"/>
          <w:lang w:val="uk-UA"/>
        </w:rPr>
        <w:t>створення рівних умов для роботи всіх суб’єктів господарювання, що здійснюють свою діяльність у сфері пасажирських пере</w:t>
      </w:r>
      <w:r w:rsidR="002766BE" w:rsidRPr="00A17310">
        <w:rPr>
          <w:rFonts w:ascii="Times New Roman" w:hAnsi="Times New Roman" w:cs="Times New Roman"/>
          <w:sz w:val="24"/>
          <w:szCs w:val="24"/>
          <w:lang w:val="uk-UA"/>
        </w:rPr>
        <w:t>везень,</w:t>
      </w:r>
      <w:r w:rsidR="005A3C9C" w:rsidRPr="00A17310">
        <w:rPr>
          <w:rFonts w:ascii="Times New Roman" w:hAnsi="Times New Roman" w:cs="Times New Roman"/>
          <w:sz w:val="24"/>
          <w:szCs w:val="24"/>
          <w:lang w:val="uk-UA"/>
        </w:rPr>
        <w:t xml:space="preserve"> розвиток конкуренції;</w:t>
      </w:r>
    </w:p>
    <w:p w14:paraId="5078ED09" w14:textId="03683942" w:rsidR="001B4519" w:rsidRPr="00A17310" w:rsidRDefault="004549A5" w:rsidP="00831228">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приведення тарифу на перевезен</w:t>
      </w:r>
      <w:r w:rsidR="00C36A65">
        <w:rPr>
          <w:rFonts w:ascii="Times New Roman" w:hAnsi="Times New Roman" w:cs="Times New Roman"/>
          <w:sz w:val="24"/>
          <w:szCs w:val="24"/>
          <w:lang w:val="uk-UA"/>
        </w:rPr>
        <w:t>н</w:t>
      </w:r>
      <w:r>
        <w:rPr>
          <w:rFonts w:ascii="Times New Roman" w:hAnsi="Times New Roman" w:cs="Times New Roman"/>
          <w:sz w:val="24"/>
          <w:szCs w:val="24"/>
          <w:lang w:val="uk-UA"/>
        </w:rPr>
        <w:t>я пасажирів, що обслуговують міські автобусні маршрути загального користування на тер</w:t>
      </w:r>
      <w:r w:rsidR="00C36A65">
        <w:rPr>
          <w:rFonts w:ascii="Times New Roman" w:hAnsi="Times New Roman" w:cs="Times New Roman"/>
          <w:sz w:val="24"/>
          <w:szCs w:val="24"/>
          <w:lang w:val="uk-UA"/>
        </w:rPr>
        <w:t>иторії Дружківської міської тери</w:t>
      </w:r>
      <w:r>
        <w:rPr>
          <w:rFonts w:ascii="Times New Roman" w:hAnsi="Times New Roman" w:cs="Times New Roman"/>
          <w:sz w:val="24"/>
          <w:szCs w:val="24"/>
          <w:lang w:val="uk-UA"/>
        </w:rPr>
        <w:t>торіальної громади до економічно обґрунтованого рівня</w:t>
      </w:r>
      <w:r w:rsidR="005A3C9C" w:rsidRPr="004227B8">
        <w:rPr>
          <w:rFonts w:ascii="Times New Roman" w:hAnsi="Times New Roman" w:cs="Times New Roman"/>
          <w:sz w:val="24"/>
          <w:szCs w:val="24"/>
          <w:lang w:val="uk-UA"/>
        </w:rPr>
        <w:t>;</w:t>
      </w:r>
    </w:p>
    <w:p w14:paraId="52608F3C" w14:textId="39DF1C43" w:rsidR="00921F05" w:rsidRDefault="007C3F02" w:rsidP="007C381D">
      <w:pPr>
        <w:spacing w:after="0" w:line="240" w:lineRule="auto"/>
        <w:ind w:firstLine="708"/>
        <w:jc w:val="both"/>
        <w:rPr>
          <w:rStyle w:val="a7"/>
          <w:rFonts w:ascii="Times New Roman" w:hAnsi="Times New Roman" w:cs="Times New Roman"/>
          <w:i w:val="0"/>
          <w:iCs w:val="0"/>
          <w:sz w:val="24"/>
          <w:szCs w:val="24"/>
          <w:lang w:val="uk-UA"/>
        </w:rPr>
      </w:pPr>
      <w:r w:rsidRPr="00A17310">
        <w:rPr>
          <w:rFonts w:ascii="Times New Roman" w:hAnsi="Times New Roman" w:cs="Times New Roman"/>
          <w:sz w:val="24"/>
          <w:szCs w:val="24"/>
          <w:lang w:val="uk-UA"/>
        </w:rPr>
        <w:t xml:space="preserve">забезпечення потреб </w:t>
      </w:r>
      <w:r w:rsidR="001B4519" w:rsidRPr="00A17310">
        <w:rPr>
          <w:rFonts w:ascii="Times New Roman" w:hAnsi="Times New Roman" w:cs="Times New Roman"/>
          <w:sz w:val="24"/>
          <w:szCs w:val="24"/>
          <w:lang w:val="uk-UA"/>
        </w:rPr>
        <w:t xml:space="preserve">мешканців </w:t>
      </w:r>
      <w:r w:rsidR="004E67E2" w:rsidRPr="00A17310">
        <w:rPr>
          <w:rFonts w:ascii="Times New Roman" w:hAnsi="Times New Roman" w:cs="Times New Roman"/>
          <w:sz w:val="24"/>
          <w:szCs w:val="24"/>
          <w:lang w:val="uk-UA"/>
        </w:rPr>
        <w:t>Дружків</w:t>
      </w:r>
      <w:r w:rsidR="004E67E2">
        <w:rPr>
          <w:rFonts w:ascii="Times New Roman" w:hAnsi="Times New Roman" w:cs="Times New Roman"/>
          <w:sz w:val="24"/>
          <w:szCs w:val="24"/>
          <w:lang w:val="uk-UA"/>
        </w:rPr>
        <w:t>ської міської територіальної громади</w:t>
      </w:r>
      <w:r w:rsidRPr="00A17310">
        <w:rPr>
          <w:rFonts w:ascii="Times New Roman" w:hAnsi="Times New Roman" w:cs="Times New Roman"/>
          <w:sz w:val="24"/>
          <w:szCs w:val="24"/>
          <w:lang w:val="uk-UA"/>
        </w:rPr>
        <w:t xml:space="preserve"> у </w:t>
      </w:r>
      <w:r w:rsidR="000C77FA" w:rsidRPr="00A17310">
        <w:rPr>
          <w:rFonts w:ascii="Times New Roman" w:hAnsi="Times New Roman" w:cs="Times New Roman"/>
          <w:sz w:val="24"/>
          <w:szCs w:val="24"/>
          <w:lang w:val="uk-UA"/>
        </w:rPr>
        <w:t>якісному транспортному обслуговуванні</w:t>
      </w:r>
      <w:r w:rsidR="00FD0D25" w:rsidRPr="00A17310">
        <w:rPr>
          <w:rFonts w:ascii="Times New Roman" w:hAnsi="Times New Roman" w:cs="Times New Roman"/>
          <w:sz w:val="24"/>
          <w:szCs w:val="24"/>
          <w:lang w:val="uk-UA"/>
        </w:rPr>
        <w:t>, залучити</w:t>
      </w:r>
      <w:r w:rsidR="00FF2BFD" w:rsidRPr="00A17310">
        <w:rPr>
          <w:rFonts w:ascii="Times New Roman" w:hAnsi="Times New Roman" w:cs="Times New Roman"/>
          <w:sz w:val="24"/>
          <w:szCs w:val="24"/>
          <w:lang w:val="uk-UA"/>
        </w:rPr>
        <w:t xml:space="preserve"> суб’єктів господарювання, які здійснюють послуги з перевезення пасажирів здійснювати пасажирські перевезення мінімум на 2 нерентабельних міських маршрутах.</w:t>
      </w:r>
    </w:p>
    <w:p w14:paraId="3F4C1BDE" w14:textId="77777777" w:rsidR="007C381D" w:rsidRPr="007C381D" w:rsidRDefault="007C381D" w:rsidP="007C381D">
      <w:pPr>
        <w:spacing w:after="0" w:line="240" w:lineRule="auto"/>
        <w:ind w:firstLine="708"/>
        <w:jc w:val="both"/>
        <w:rPr>
          <w:rFonts w:ascii="Times New Roman" w:hAnsi="Times New Roman" w:cs="Times New Roman"/>
          <w:sz w:val="24"/>
          <w:szCs w:val="24"/>
          <w:lang w:val="uk-UA"/>
        </w:rPr>
      </w:pPr>
    </w:p>
    <w:p w14:paraId="5D63C1DE" w14:textId="77777777" w:rsidR="006368C3" w:rsidRPr="00A17310" w:rsidRDefault="00946DAB" w:rsidP="00F45846">
      <w:pPr>
        <w:spacing w:after="0" w:line="240" w:lineRule="auto"/>
        <w:ind w:firstLine="708"/>
        <w:jc w:val="center"/>
        <w:rPr>
          <w:rFonts w:ascii="Times New Roman" w:hAnsi="Times New Roman" w:cs="Times New Roman"/>
          <w:b/>
          <w:i/>
          <w:sz w:val="24"/>
          <w:szCs w:val="24"/>
          <w:lang w:val="uk-UA"/>
        </w:rPr>
      </w:pPr>
      <w:r w:rsidRPr="00A17310">
        <w:rPr>
          <w:rFonts w:ascii="Times New Roman" w:hAnsi="Times New Roman" w:cs="Times New Roman"/>
          <w:b/>
          <w:i/>
          <w:sz w:val="24"/>
          <w:szCs w:val="24"/>
          <w:lang w:val="en-US"/>
        </w:rPr>
        <w:t>III</w:t>
      </w:r>
      <w:r w:rsidRPr="00A17310">
        <w:rPr>
          <w:rFonts w:ascii="Times New Roman" w:hAnsi="Times New Roman" w:cs="Times New Roman"/>
          <w:b/>
          <w:i/>
          <w:sz w:val="24"/>
          <w:szCs w:val="24"/>
          <w:lang w:val="uk-UA"/>
        </w:rPr>
        <w:t>. Визначення та оцінка альтернативних способів досягнення цілей</w:t>
      </w:r>
    </w:p>
    <w:p w14:paraId="4E3798A5" w14:textId="10FD42A4" w:rsidR="00F45846" w:rsidRPr="00AD534A" w:rsidRDefault="008124A5" w:rsidP="00842170">
      <w:pPr>
        <w:spacing w:after="0" w:line="240" w:lineRule="auto"/>
        <w:ind w:firstLine="708"/>
        <w:jc w:val="both"/>
        <w:rPr>
          <w:rFonts w:ascii="Times New Roman" w:hAnsi="Times New Roman" w:cs="Times New Roman"/>
          <w:sz w:val="24"/>
          <w:szCs w:val="24"/>
          <w:lang w:val="uk-UA"/>
        </w:rPr>
      </w:pPr>
      <w:r w:rsidRPr="00A17310">
        <w:rPr>
          <w:rFonts w:ascii="Times New Roman" w:hAnsi="Times New Roman" w:cs="Times New Roman"/>
          <w:sz w:val="24"/>
          <w:szCs w:val="24"/>
          <w:lang w:val="uk-UA"/>
        </w:rPr>
        <w:t>Альтернативних способів досягнення цілей окрім прийняття тарифу на економічно-обґрунтованому рівні не існує.</w:t>
      </w:r>
      <w:r w:rsidR="002B5182" w:rsidRPr="00A17310">
        <w:rPr>
          <w:rFonts w:ascii="Times New Roman" w:hAnsi="Times New Roman" w:cs="Times New Roman"/>
          <w:sz w:val="24"/>
          <w:szCs w:val="24"/>
          <w:lang w:val="uk-UA"/>
        </w:rPr>
        <w:t xml:space="preserve"> Лише у даний спосіб, шляхом встановлення тарифу на послуги з перевезення пасажирів на міських автобусних маршрутах загального користування, можна вирішити вказану проблему найкращим чином, а також врахувати інтереси громадян, органів місцевого самоврядування та суб’єктів підприємницької діяльності, які надають послуги з перевезення пасажирів автомобільним транспортом</w:t>
      </w:r>
      <w:r w:rsidR="00D80BCD" w:rsidRPr="00A17310">
        <w:rPr>
          <w:rFonts w:ascii="Times New Roman" w:hAnsi="Times New Roman" w:cs="Times New Roman"/>
          <w:sz w:val="24"/>
          <w:szCs w:val="24"/>
          <w:lang w:val="uk-UA"/>
        </w:rPr>
        <w:t>. Цей спосіб стимулює автомобільних перевізників до якості та безпеки перевезень, сприяє розвитку добросовісної конкуренції, поліпшенню рівня послуг, що надаються.</w:t>
      </w:r>
    </w:p>
    <w:tbl>
      <w:tblPr>
        <w:tblStyle w:val="a4"/>
        <w:tblW w:w="0" w:type="auto"/>
        <w:tblLook w:val="04A0" w:firstRow="1" w:lastRow="0" w:firstColumn="1" w:lastColumn="0" w:noHBand="0" w:noVBand="1"/>
      </w:tblPr>
      <w:tblGrid>
        <w:gridCol w:w="2122"/>
        <w:gridCol w:w="7223"/>
      </w:tblGrid>
      <w:tr w:rsidR="00464B46" w:rsidRPr="00A17310" w14:paraId="229BADDB" w14:textId="77777777" w:rsidTr="00946DAB">
        <w:trPr>
          <w:trHeight w:val="495"/>
        </w:trPr>
        <w:tc>
          <w:tcPr>
            <w:tcW w:w="2122" w:type="dxa"/>
          </w:tcPr>
          <w:p w14:paraId="45E7E10F" w14:textId="77777777" w:rsidR="00946DAB" w:rsidRPr="00A17310" w:rsidRDefault="00946DAB" w:rsidP="00831228">
            <w:pPr>
              <w:jc w:val="center"/>
              <w:rPr>
                <w:rFonts w:ascii="Times New Roman" w:hAnsi="Times New Roman" w:cs="Times New Roman"/>
                <w:b/>
                <w:i/>
                <w:sz w:val="24"/>
                <w:szCs w:val="24"/>
                <w:lang w:val="uk-UA"/>
              </w:rPr>
            </w:pPr>
            <w:r w:rsidRPr="00A17310">
              <w:rPr>
                <w:rFonts w:ascii="Times New Roman" w:hAnsi="Times New Roman" w:cs="Times New Roman"/>
                <w:b/>
                <w:i/>
                <w:sz w:val="24"/>
                <w:szCs w:val="24"/>
                <w:lang w:val="uk-UA"/>
              </w:rPr>
              <w:t>Вид альтернативи</w:t>
            </w:r>
          </w:p>
        </w:tc>
        <w:tc>
          <w:tcPr>
            <w:tcW w:w="7223" w:type="dxa"/>
          </w:tcPr>
          <w:p w14:paraId="6BB1E499" w14:textId="77777777" w:rsidR="00946DAB" w:rsidRPr="00A17310" w:rsidRDefault="00946DAB" w:rsidP="00831228">
            <w:pPr>
              <w:jc w:val="center"/>
              <w:rPr>
                <w:rFonts w:ascii="Times New Roman" w:hAnsi="Times New Roman" w:cs="Times New Roman"/>
                <w:b/>
                <w:i/>
                <w:sz w:val="24"/>
                <w:szCs w:val="24"/>
                <w:lang w:val="uk-UA"/>
              </w:rPr>
            </w:pPr>
            <w:r w:rsidRPr="00A17310">
              <w:rPr>
                <w:rFonts w:ascii="Times New Roman" w:hAnsi="Times New Roman" w:cs="Times New Roman"/>
                <w:b/>
                <w:i/>
                <w:sz w:val="24"/>
                <w:szCs w:val="24"/>
                <w:lang w:val="uk-UA"/>
              </w:rPr>
              <w:t>Опис альтернативи</w:t>
            </w:r>
          </w:p>
        </w:tc>
      </w:tr>
      <w:tr w:rsidR="00464B46" w:rsidRPr="00A17310" w14:paraId="2241EAEC" w14:textId="77777777" w:rsidTr="00946DAB">
        <w:trPr>
          <w:trHeight w:val="345"/>
        </w:trPr>
        <w:tc>
          <w:tcPr>
            <w:tcW w:w="2122" w:type="dxa"/>
          </w:tcPr>
          <w:p w14:paraId="4969702B" w14:textId="77777777" w:rsidR="006368C3" w:rsidRDefault="006368C3" w:rsidP="00831228">
            <w:pPr>
              <w:jc w:val="both"/>
              <w:rPr>
                <w:rFonts w:ascii="Times New Roman" w:hAnsi="Times New Roman" w:cs="Times New Roman"/>
                <w:b/>
                <w:i/>
                <w:sz w:val="24"/>
                <w:szCs w:val="24"/>
                <w:lang w:val="uk-UA"/>
              </w:rPr>
            </w:pPr>
          </w:p>
          <w:p w14:paraId="6D00F1A4" w14:textId="77777777" w:rsidR="00946DAB" w:rsidRPr="00A17310" w:rsidRDefault="00946DAB" w:rsidP="00831228">
            <w:pPr>
              <w:jc w:val="both"/>
              <w:rPr>
                <w:rFonts w:ascii="Times New Roman" w:hAnsi="Times New Roman" w:cs="Times New Roman"/>
                <w:b/>
                <w:i/>
                <w:sz w:val="24"/>
                <w:szCs w:val="24"/>
                <w:lang w:val="uk-UA"/>
              </w:rPr>
            </w:pPr>
            <w:r w:rsidRPr="00A17310">
              <w:rPr>
                <w:rFonts w:ascii="Times New Roman" w:hAnsi="Times New Roman" w:cs="Times New Roman"/>
                <w:b/>
                <w:i/>
                <w:sz w:val="24"/>
                <w:szCs w:val="24"/>
                <w:lang w:val="uk-UA"/>
              </w:rPr>
              <w:t>Альтернатива 1</w:t>
            </w:r>
          </w:p>
        </w:tc>
        <w:tc>
          <w:tcPr>
            <w:tcW w:w="7223" w:type="dxa"/>
          </w:tcPr>
          <w:p w14:paraId="5843207B" w14:textId="5BBC0E1F" w:rsidR="00946DAB" w:rsidRPr="00A17310" w:rsidRDefault="00946DAB" w:rsidP="007C381D">
            <w:pPr>
              <w:jc w:val="both"/>
              <w:rPr>
                <w:rFonts w:ascii="Times New Roman" w:hAnsi="Times New Roman" w:cs="Times New Roman"/>
                <w:sz w:val="24"/>
                <w:szCs w:val="24"/>
                <w:lang w:val="uk-UA"/>
              </w:rPr>
            </w:pPr>
            <w:r w:rsidRPr="00A17310">
              <w:rPr>
                <w:rFonts w:ascii="Times New Roman" w:hAnsi="Times New Roman" w:cs="Times New Roman"/>
                <w:sz w:val="24"/>
                <w:szCs w:val="24"/>
                <w:lang w:val="uk-UA"/>
              </w:rPr>
              <w:t>Залишити</w:t>
            </w:r>
            <w:r w:rsidR="004404F1" w:rsidRPr="00A17310">
              <w:rPr>
                <w:rFonts w:ascii="Times New Roman" w:hAnsi="Times New Roman" w:cs="Times New Roman"/>
                <w:sz w:val="24"/>
                <w:szCs w:val="24"/>
                <w:lang w:val="uk-UA"/>
              </w:rPr>
              <w:t xml:space="preserve"> діючий тариф</w:t>
            </w:r>
            <w:r w:rsidRPr="00A17310">
              <w:rPr>
                <w:rFonts w:ascii="Times New Roman" w:hAnsi="Times New Roman" w:cs="Times New Roman"/>
                <w:sz w:val="24"/>
                <w:szCs w:val="24"/>
                <w:lang w:val="uk-UA"/>
              </w:rPr>
              <w:t xml:space="preserve"> на перевезення пасажирів на рівні </w:t>
            </w:r>
            <w:r w:rsidR="007C381D">
              <w:rPr>
                <w:rFonts w:ascii="Times New Roman" w:hAnsi="Times New Roman" w:cs="Times New Roman"/>
                <w:sz w:val="24"/>
                <w:szCs w:val="24"/>
                <w:lang w:val="uk-UA"/>
              </w:rPr>
              <w:t xml:space="preserve">червня 2021 року </w:t>
            </w:r>
            <w:r w:rsidR="00FF2BFD" w:rsidRPr="00A17310">
              <w:rPr>
                <w:rFonts w:ascii="Times New Roman" w:hAnsi="Times New Roman" w:cs="Times New Roman"/>
                <w:sz w:val="24"/>
                <w:szCs w:val="24"/>
                <w:lang w:val="uk-UA"/>
              </w:rPr>
              <w:t>(</w:t>
            </w:r>
            <w:r w:rsidR="007C381D">
              <w:rPr>
                <w:rFonts w:ascii="Times New Roman" w:hAnsi="Times New Roman" w:cs="Times New Roman"/>
                <w:sz w:val="24"/>
                <w:szCs w:val="24"/>
                <w:lang w:val="uk-UA"/>
              </w:rPr>
              <w:t>6</w:t>
            </w:r>
            <w:r w:rsidR="00FF2BFD" w:rsidRPr="00A17310">
              <w:rPr>
                <w:rFonts w:ascii="Times New Roman" w:hAnsi="Times New Roman" w:cs="Times New Roman"/>
                <w:sz w:val="24"/>
                <w:szCs w:val="24"/>
                <w:lang w:val="uk-UA"/>
              </w:rPr>
              <w:t>,00 грн за одне перевезення)</w:t>
            </w:r>
            <w:r w:rsidR="004404F1" w:rsidRPr="00A17310">
              <w:rPr>
                <w:rFonts w:ascii="Times New Roman" w:hAnsi="Times New Roman" w:cs="Times New Roman"/>
                <w:sz w:val="24"/>
                <w:szCs w:val="24"/>
                <w:lang w:val="uk-UA"/>
              </w:rPr>
              <w:t xml:space="preserve">. Це призведе до погіршення фінансового стану, банкрутства та припинення господарської діяльності </w:t>
            </w:r>
            <w:r w:rsidR="00430FFD">
              <w:rPr>
                <w:rFonts w:ascii="Times New Roman" w:hAnsi="Times New Roman" w:cs="Times New Roman"/>
                <w:sz w:val="24"/>
                <w:szCs w:val="24"/>
                <w:lang w:val="uk-UA"/>
              </w:rPr>
              <w:t>СПД</w:t>
            </w:r>
            <w:r w:rsidR="004404F1" w:rsidRPr="00A17310">
              <w:rPr>
                <w:rFonts w:ascii="Times New Roman" w:hAnsi="Times New Roman" w:cs="Times New Roman"/>
                <w:sz w:val="24"/>
                <w:szCs w:val="24"/>
                <w:lang w:val="uk-UA"/>
              </w:rPr>
              <w:t>, що забезпечу</w:t>
            </w:r>
            <w:r w:rsidR="00430FFD">
              <w:rPr>
                <w:rFonts w:ascii="Times New Roman" w:hAnsi="Times New Roman" w:cs="Times New Roman"/>
                <w:sz w:val="24"/>
                <w:szCs w:val="24"/>
                <w:lang w:val="uk-UA"/>
              </w:rPr>
              <w:t>ють</w:t>
            </w:r>
            <w:r w:rsidR="004404F1" w:rsidRPr="00A17310">
              <w:rPr>
                <w:rFonts w:ascii="Times New Roman" w:hAnsi="Times New Roman" w:cs="Times New Roman"/>
                <w:sz w:val="24"/>
                <w:szCs w:val="24"/>
                <w:lang w:val="uk-UA"/>
              </w:rPr>
              <w:t xml:space="preserve"> перевезення пасажирів міським</w:t>
            </w:r>
            <w:r w:rsidR="00430FFD">
              <w:rPr>
                <w:rFonts w:ascii="Times New Roman" w:hAnsi="Times New Roman" w:cs="Times New Roman"/>
                <w:sz w:val="24"/>
                <w:szCs w:val="24"/>
                <w:lang w:val="uk-UA"/>
              </w:rPr>
              <w:t>и</w:t>
            </w:r>
            <w:r w:rsidR="004404F1" w:rsidRPr="00A17310">
              <w:rPr>
                <w:rFonts w:ascii="Times New Roman" w:hAnsi="Times New Roman" w:cs="Times New Roman"/>
                <w:sz w:val="24"/>
                <w:szCs w:val="24"/>
                <w:lang w:val="uk-UA"/>
              </w:rPr>
              <w:t xml:space="preserve"> автобусним</w:t>
            </w:r>
            <w:r w:rsidR="00430FFD">
              <w:rPr>
                <w:rFonts w:ascii="Times New Roman" w:hAnsi="Times New Roman" w:cs="Times New Roman"/>
                <w:sz w:val="24"/>
                <w:szCs w:val="24"/>
                <w:lang w:val="uk-UA"/>
              </w:rPr>
              <w:t>и</w:t>
            </w:r>
            <w:r w:rsidR="004404F1" w:rsidRPr="00A17310">
              <w:rPr>
                <w:rFonts w:ascii="Times New Roman" w:hAnsi="Times New Roman" w:cs="Times New Roman"/>
                <w:sz w:val="24"/>
                <w:szCs w:val="24"/>
                <w:lang w:val="uk-UA"/>
              </w:rPr>
              <w:t xml:space="preserve"> маршрут</w:t>
            </w:r>
            <w:r w:rsidR="00430FFD">
              <w:rPr>
                <w:rFonts w:ascii="Times New Roman" w:hAnsi="Times New Roman" w:cs="Times New Roman"/>
                <w:sz w:val="24"/>
                <w:szCs w:val="24"/>
                <w:lang w:val="uk-UA"/>
              </w:rPr>
              <w:t>ами</w:t>
            </w:r>
            <w:r w:rsidR="004404F1" w:rsidRPr="00A17310">
              <w:rPr>
                <w:rFonts w:ascii="Times New Roman" w:hAnsi="Times New Roman" w:cs="Times New Roman"/>
                <w:sz w:val="24"/>
                <w:szCs w:val="24"/>
                <w:lang w:val="uk-UA"/>
              </w:rPr>
              <w:t xml:space="preserve"> загального користування</w:t>
            </w:r>
            <w:r w:rsidR="0052539C">
              <w:rPr>
                <w:rFonts w:ascii="Times New Roman" w:hAnsi="Times New Roman" w:cs="Times New Roman"/>
                <w:sz w:val="24"/>
                <w:szCs w:val="24"/>
                <w:lang w:val="uk-UA"/>
              </w:rPr>
              <w:t xml:space="preserve">, </w:t>
            </w:r>
            <w:r w:rsidR="0052539C" w:rsidRPr="0018465E">
              <w:rPr>
                <w:rFonts w:ascii="Times New Roman" w:hAnsi="Times New Roman" w:cs="Times New Roman"/>
                <w:sz w:val="24"/>
                <w:szCs w:val="24"/>
                <w:lang w:val="uk-UA"/>
              </w:rPr>
              <w:t>і як результат - до зупинки міського автомобільного транспортного сполучення</w:t>
            </w:r>
            <w:r w:rsidR="00C9087E">
              <w:rPr>
                <w:rFonts w:ascii="Times New Roman" w:hAnsi="Times New Roman" w:cs="Times New Roman"/>
                <w:sz w:val="24"/>
                <w:szCs w:val="24"/>
                <w:lang w:val="uk-UA"/>
              </w:rPr>
              <w:t>.</w:t>
            </w:r>
          </w:p>
        </w:tc>
      </w:tr>
      <w:tr w:rsidR="00464B46" w:rsidRPr="00A17310" w14:paraId="548BF9E7" w14:textId="77777777" w:rsidTr="00946DAB">
        <w:trPr>
          <w:trHeight w:val="345"/>
        </w:trPr>
        <w:tc>
          <w:tcPr>
            <w:tcW w:w="2122" w:type="dxa"/>
          </w:tcPr>
          <w:p w14:paraId="55DE2A36" w14:textId="77777777" w:rsidR="006368C3" w:rsidRDefault="006368C3" w:rsidP="00831228">
            <w:pPr>
              <w:jc w:val="both"/>
              <w:rPr>
                <w:rFonts w:ascii="Times New Roman" w:hAnsi="Times New Roman" w:cs="Times New Roman"/>
                <w:b/>
                <w:i/>
                <w:sz w:val="24"/>
                <w:szCs w:val="24"/>
                <w:lang w:val="uk-UA"/>
              </w:rPr>
            </w:pPr>
          </w:p>
          <w:p w14:paraId="47064896" w14:textId="77777777" w:rsidR="00BB2E91" w:rsidRPr="00A17310" w:rsidRDefault="00BB2E91" w:rsidP="00831228">
            <w:pPr>
              <w:jc w:val="both"/>
              <w:rPr>
                <w:rFonts w:ascii="Times New Roman" w:hAnsi="Times New Roman" w:cs="Times New Roman"/>
                <w:b/>
                <w:i/>
                <w:sz w:val="24"/>
                <w:szCs w:val="24"/>
                <w:lang w:val="uk-UA"/>
              </w:rPr>
            </w:pPr>
            <w:r w:rsidRPr="00A17310">
              <w:rPr>
                <w:rFonts w:ascii="Times New Roman" w:hAnsi="Times New Roman" w:cs="Times New Roman"/>
                <w:b/>
                <w:i/>
                <w:sz w:val="24"/>
                <w:szCs w:val="24"/>
                <w:lang w:val="uk-UA"/>
              </w:rPr>
              <w:t>Альтернатива 2</w:t>
            </w:r>
          </w:p>
        </w:tc>
        <w:tc>
          <w:tcPr>
            <w:tcW w:w="7223" w:type="dxa"/>
          </w:tcPr>
          <w:p w14:paraId="571B7CB4" w14:textId="59310375" w:rsidR="00BB2E91" w:rsidRPr="00A17310" w:rsidRDefault="00BB2E91" w:rsidP="00C9087E">
            <w:pPr>
              <w:jc w:val="both"/>
              <w:rPr>
                <w:rFonts w:ascii="Times New Roman" w:hAnsi="Times New Roman" w:cs="Times New Roman"/>
                <w:sz w:val="24"/>
                <w:szCs w:val="24"/>
                <w:lang w:val="uk-UA"/>
              </w:rPr>
            </w:pPr>
            <w:r w:rsidRPr="00A17310">
              <w:rPr>
                <w:rFonts w:ascii="Times New Roman" w:hAnsi="Times New Roman" w:cs="Times New Roman"/>
                <w:sz w:val="24"/>
                <w:szCs w:val="24"/>
                <w:lang w:val="uk-UA"/>
              </w:rPr>
              <w:t xml:space="preserve">Прийняти тариф на перевезення пасажирів </w:t>
            </w:r>
            <w:r w:rsidR="00434FDB" w:rsidRPr="00A17310">
              <w:rPr>
                <w:rFonts w:ascii="Times New Roman" w:hAnsi="Times New Roman" w:cs="Times New Roman"/>
                <w:sz w:val="24"/>
                <w:szCs w:val="24"/>
                <w:lang w:val="uk-UA"/>
              </w:rPr>
              <w:t>на рівні собівартості</w:t>
            </w:r>
            <w:r w:rsidR="000708F4">
              <w:rPr>
                <w:rFonts w:ascii="Times New Roman" w:hAnsi="Times New Roman" w:cs="Times New Roman"/>
                <w:sz w:val="24"/>
                <w:szCs w:val="24"/>
                <w:lang w:val="uk-UA"/>
              </w:rPr>
              <w:t xml:space="preserve"> (при мінімальній потребі)</w:t>
            </w:r>
            <w:r w:rsidR="00434FDB" w:rsidRPr="00A17310">
              <w:rPr>
                <w:rFonts w:ascii="Times New Roman" w:hAnsi="Times New Roman" w:cs="Times New Roman"/>
                <w:sz w:val="24"/>
                <w:szCs w:val="24"/>
                <w:lang w:val="uk-UA"/>
              </w:rPr>
              <w:t xml:space="preserve"> без прибутку </w:t>
            </w:r>
            <w:r w:rsidR="00C9087E">
              <w:rPr>
                <w:rFonts w:ascii="Times New Roman" w:hAnsi="Times New Roman" w:cs="Times New Roman"/>
                <w:sz w:val="24"/>
                <w:szCs w:val="24"/>
                <w:lang w:val="uk-UA"/>
              </w:rPr>
              <w:t xml:space="preserve">- </w:t>
            </w:r>
            <w:r w:rsidR="007C381D">
              <w:rPr>
                <w:rFonts w:ascii="Times New Roman" w:hAnsi="Times New Roman" w:cs="Times New Roman"/>
                <w:sz w:val="24"/>
                <w:szCs w:val="24"/>
                <w:lang w:val="uk-UA"/>
              </w:rPr>
              <w:t>7,</w:t>
            </w:r>
            <w:r w:rsidR="00C9087E">
              <w:rPr>
                <w:rFonts w:ascii="Times New Roman" w:hAnsi="Times New Roman" w:cs="Times New Roman"/>
                <w:sz w:val="24"/>
                <w:szCs w:val="24"/>
                <w:lang w:val="uk-UA"/>
              </w:rPr>
              <w:t>5</w:t>
            </w:r>
            <w:r w:rsidR="007C381D">
              <w:rPr>
                <w:rFonts w:ascii="Times New Roman" w:hAnsi="Times New Roman" w:cs="Times New Roman"/>
                <w:sz w:val="24"/>
                <w:szCs w:val="24"/>
                <w:lang w:val="uk-UA"/>
              </w:rPr>
              <w:t>0</w:t>
            </w:r>
            <w:r w:rsidRPr="00A17310">
              <w:rPr>
                <w:rFonts w:ascii="Times New Roman" w:hAnsi="Times New Roman" w:cs="Times New Roman"/>
                <w:sz w:val="24"/>
                <w:szCs w:val="24"/>
                <w:lang w:val="uk-UA"/>
              </w:rPr>
              <w:t xml:space="preserve"> грн. за одне перевезення</w:t>
            </w:r>
            <w:r w:rsidR="004E1B17" w:rsidRPr="00A17310">
              <w:rPr>
                <w:rFonts w:ascii="Times New Roman" w:hAnsi="Times New Roman" w:cs="Times New Roman"/>
                <w:sz w:val="24"/>
                <w:szCs w:val="24"/>
                <w:lang w:val="uk-UA"/>
              </w:rPr>
              <w:t>)</w:t>
            </w:r>
            <w:r w:rsidRPr="00A17310">
              <w:rPr>
                <w:rFonts w:ascii="Times New Roman" w:hAnsi="Times New Roman" w:cs="Times New Roman"/>
                <w:sz w:val="24"/>
                <w:szCs w:val="24"/>
                <w:lang w:val="uk-UA"/>
              </w:rPr>
              <w:t>. Це частково вирішить проблеми</w:t>
            </w:r>
            <w:r w:rsidR="004E1B17" w:rsidRPr="00A17310">
              <w:rPr>
                <w:rFonts w:ascii="Times New Roman" w:hAnsi="Times New Roman" w:cs="Times New Roman"/>
                <w:sz w:val="24"/>
                <w:szCs w:val="24"/>
                <w:lang w:val="uk-UA"/>
              </w:rPr>
              <w:t>,</w:t>
            </w:r>
            <w:r w:rsidRPr="00A17310">
              <w:rPr>
                <w:rFonts w:ascii="Times New Roman" w:hAnsi="Times New Roman" w:cs="Times New Roman"/>
                <w:sz w:val="24"/>
                <w:szCs w:val="24"/>
                <w:lang w:val="uk-UA"/>
              </w:rPr>
              <w:t xml:space="preserve"> але </w:t>
            </w:r>
            <w:r w:rsidR="005B3ADD" w:rsidRPr="00A17310">
              <w:rPr>
                <w:rFonts w:ascii="Times New Roman" w:hAnsi="Times New Roman" w:cs="Times New Roman"/>
                <w:sz w:val="24"/>
                <w:szCs w:val="24"/>
                <w:lang w:val="uk-UA"/>
              </w:rPr>
              <w:t xml:space="preserve">деякі важливі та критичні аспекти залишаться не </w:t>
            </w:r>
            <w:r w:rsidR="00D442A3" w:rsidRPr="00A17310">
              <w:rPr>
                <w:rFonts w:ascii="Times New Roman" w:hAnsi="Times New Roman" w:cs="Times New Roman"/>
                <w:sz w:val="24"/>
                <w:szCs w:val="24"/>
                <w:lang w:val="uk-UA"/>
              </w:rPr>
              <w:t>вирішеними</w:t>
            </w:r>
            <w:r w:rsidRPr="00A17310">
              <w:rPr>
                <w:rFonts w:ascii="Times New Roman" w:hAnsi="Times New Roman" w:cs="Times New Roman"/>
                <w:sz w:val="24"/>
                <w:szCs w:val="24"/>
                <w:lang w:val="uk-UA"/>
              </w:rPr>
              <w:t>. В результаті не буде досягнуто всіх поставлених цілей.</w:t>
            </w:r>
          </w:p>
        </w:tc>
      </w:tr>
      <w:tr w:rsidR="00464B46" w:rsidRPr="00C9087E" w14:paraId="31E1CA3B" w14:textId="77777777" w:rsidTr="00946DAB">
        <w:trPr>
          <w:trHeight w:val="675"/>
        </w:trPr>
        <w:tc>
          <w:tcPr>
            <w:tcW w:w="2122" w:type="dxa"/>
          </w:tcPr>
          <w:p w14:paraId="18FEFE11" w14:textId="77777777" w:rsidR="006368C3" w:rsidRDefault="006368C3" w:rsidP="00831228">
            <w:pPr>
              <w:jc w:val="both"/>
              <w:rPr>
                <w:rFonts w:ascii="Times New Roman" w:hAnsi="Times New Roman" w:cs="Times New Roman"/>
                <w:b/>
                <w:i/>
                <w:sz w:val="24"/>
                <w:szCs w:val="24"/>
                <w:lang w:val="uk-UA"/>
              </w:rPr>
            </w:pPr>
          </w:p>
          <w:p w14:paraId="0965A247" w14:textId="77777777" w:rsidR="00BB2E91" w:rsidRPr="00A17310" w:rsidRDefault="00BB2E91" w:rsidP="00831228">
            <w:pPr>
              <w:jc w:val="both"/>
              <w:rPr>
                <w:rFonts w:ascii="Times New Roman" w:hAnsi="Times New Roman" w:cs="Times New Roman"/>
                <w:b/>
                <w:i/>
                <w:sz w:val="24"/>
                <w:szCs w:val="24"/>
                <w:lang w:val="uk-UA"/>
              </w:rPr>
            </w:pPr>
            <w:r w:rsidRPr="00A17310">
              <w:rPr>
                <w:rFonts w:ascii="Times New Roman" w:hAnsi="Times New Roman" w:cs="Times New Roman"/>
                <w:b/>
                <w:i/>
                <w:sz w:val="24"/>
                <w:szCs w:val="24"/>
                <w:lang w:val="uk-UA"/>
              </w:rPr>
              <w:t>Альтернатива 3</w:t>
            </w:r>
          </w:p>
        </w:tc>
        <w:tc>
          <w:tcPr>
            <w:tcW w:w="7223" w:type="dxa"/>
          </w:tcPr>
          <w:p w14:paraId="1B0F37F1" w14:textId="187BD055" w:rsidR="00BB2E91" w:rsidRPr="00A17310" w:rsidRDefault="00BB2E91" w:rsidP="000708F4">
            <w:pPr>
              <w:jc w:val="both"/>
              <w:rPr>
                <w:rFonts w:ascii="Times New Roman" w:hAnsi="Times New Roman" w:cs="Times New Roman"/>
                <w:sz w:val="24"/>
                <w:szCs w:val="24"/>
                <w:lang w:val="uk-UA"/>
              </w:rPr>
            </w:pPr>
            <w:r w:rsidRPr="00A17310">
              <w:rPr>
                <w:rFonts w:ascii="Times New Roman" w:hAnsi="Times New Roman" w:cs="Times New Roman"/>
                <w:sz w:val="24"/>
                <w:szCs w:val="24"/>
                <w:lang w:val="uk-UA"/>
              </w:rPr>
              <w:t xml:space="preserve">Прийняття запропонованого </w:t>
            </w:r>
            <w:proofErr w:type="spellStart"/>
            <w:r w:rsidRPr="00A17310">
              <w:rPr>
                <w:rFonts w:ascii="Times New Roman" w:hAnsi="Times New Roman" w:cs="Times New Roman"/>
                <w:sz w:val="24"/>
                <w:szCs w:val="24"/>
                <w:lang w:val="uk-UA"/>
              </w:rPr>
              <w:t>проєкту</w:t>
            </w:r>
            <w:proofErr w:type="spellEnd"/>
            <w:r w:rsidRPr="00A17310">
              <w:rPr>
                <w:rFonts w:ascii="Times New Roman" w:hAnsi="Times New Roman" w:cs="Times New Roman"/>
                <w:sz w:val="24"/>
                <w:szCs w:val="24"/>
                <w:lang w:val="uk-UA"/>
              </w:rPr>
              <w:t xml:space="preserve"> рішення виконавчого комітету Дружківської міської ради «Про встановлення тарифу на перевезення пасажирів на міських автобусних маршрутах загального користування»</w:t>
            </w:r>
            <w:r w:rsidR="004E1B17" w:rsidRPr="00A17310">
              <w:rPr>
                <w:rFonts w:ascii="Times New Roman" w:hAnsi="Times New Roman" w:cs="Times New Roman"/>
                <w:sz w:val="24"/>
                <w:szCs w:val="24"/>
                <w:lang w:val="uk-UA"/>
              </w:rPr>
              <w:t xml:space="preserve"> на економічно обґрунтованому рівні</w:t>
            </w:r>
            <w:r w:rsidR="000708F4">
              <w:rPr>
                <w:rFonts w:ascii="Times New Roman" w:hAnsi="Times New Roman" w:cs="Times New Roman"/>
                <w:sz w:val="24"/>
                <w:szCs w:val="24"/>
                <w:lang w:val="uk-UA"/>
              </w:rPr>
              <w:t xml:space="preserve"> (по мінімальній потребі) </w:t>
            </w:r>
            <w:r w:rsidR="00434FDB" w:rsidRPr="00A17310">
              <w:rPr>
                <w:rFonts w:ascii="Times New Roman" w:hAnsi="Times New Roman" w:cs="Times New Roman"/>
                <w:sz w:val="24"/>
                <w:szCs w:val="24"/>
                <w:lang w:val="uk-UA"/>
              </w:rPr>
              <w:t>з урахуванням планового прибутку</w:t>
            </w:r>
            <w:r w:rsidR="007C381D">
              <w:rPr>
                <w:rFonts w:ascii="Times New Roman" w:hAnsi="Times New Roman" w:cs="Times New Roman"/>
                <w:sz w:val="24"/>
                <w:szCs w:val="24"/>
                <w:lang w:val="uk-UA"/>
              </w:rPr>
              <w:t>, а</w:t>
            </w:r>
            <w:r w:rsidR="00C9087E">
              <w:rPr>
                <w:rFonts w:ascii="Times New Roman" w:hAnsi="Times New Roman" w:cs="Times New Roman"/>
                <w:sz w:val="24"/>
                <w:szCs w:val="24"/>
                <w:lang w:val="uk-UA"/>
              </w:rPr>
              <w:t xml:space="preserve"> саме 9</w:t>
            </w:r>
            <w:r w:rsidR="004E1B17" w:rsidRPr="00A17310">
              <w:rPr>
                <w:rFonts w:ascii="Times New Roman" w:hAnsi="Times New Roman" w:cs="Times New Roman"/>
                <w:sz w:val="24"/>
                <w:szCs w:val="24"/>
                <w:lang w:val="uk-UA"/>
              </w:rPr>
              <w:t>,00 грн. за одне перевезення</w:t>
            </w:r>
            <w:r w:rsidRPr="00A17310">
              <w:rPr>
                <w:rFonts w:ascii="Times New Roman" w:hAnsi="Times New Roman" w:cs="Times New Roman"/>
                <w:sz w:val="24"/>
                <w:szCs w:val="24"/>
                <w:lang w:val="uk-UA"/>
              </w:rPr>
              <w:t>. Поставлені цілі буде досягнуто та вирішено всі проблеми, що пов’язані з перевезенням пасажирів транспортними засобами на міських маршрутах</w:t>
            </w:r>
            <w:r w:rsidR="00C9087E">
              <w:rPr>
                <w:rFonts w:ascii="Times New Roman" w:hAnsi="Times New Roman" w:cs="Times New Roman"/>
                <w:sz w:val="24"/>
                <w:szCs w:val="24"/>
                <w:lang w:val="uk-UA"/>
              </w:rPr>
              <w:t>, а саме: своєчасна виплата заробітної плати, сплата у повному обсязі податків і зборів, утримання у технічному справному стані транспортних засобів. В результаті чого підвищиться якість надання послуг з перевезень пасажирів та їх безпека</w:t>
            </w:r>
            <w:r w:rsidRPr="00A17310">
              <w:rPr>
                <w:rFonts w:ascii="Times New Roman" w:hAnsi="Times New Roman" w:cs="Times New Roman"/>
                <w:sz w:val="24"/>
                <w:szCs w:val="24"/>
                <w:lang w:val="uk-UA"/>
              </w:rPr>
              <w:t>.</w:t>
            </w:r>
            <w:r w:rsidR="00C9087E">
              <w:rPr>
                <w:rFonts w:ascii="Times New Roman" w:hAnsi="Times New Roman" w:cs="Times New Roman"/>
                <w:sz w:val="24"/>
                <w:szCs w:val="24"/>
                <w:lang w:val="uk-UA"/>
              </w:rPr>
              <w:t xml:space="preserve"> СПД матимуть можливість своєчасно здійснювати</w:t>
            </w:r>
            <w:r w:rsidR="00807F1B">
              <w:rPr>
                <w:rFonts w:ascii="Times New Roman" w:hAnsi="Times New Roman" w:cs="Times New Roman"/>
                <w:sz w:val="24"/>
                <w:szCs w:val="24"/>
                <w:lang w:val="uk-UA"/>
              </w:rPr>
              <w:t xml:space="preserve"> поточні та капітальні ремонти транспортних засобів.</w:t>
            </w:r>
          </w:p>
        </w:tc>
      </w:tr>
    </w:tbl>
    <w:p w14:paraId="395DFBFF" w14:textId="25C2C48C" w:rsidR="007207E3" w:rsidRPr="00A17310" w:rsidRDefault="007207E3" w:rsidP="00842170">
      <w:pPr>
        <w:spacing w:line="240" w:lineRule="auto"/>
        <w:jc w:val="center"/>
        <w:rPr>
          <w:rFonts w:ascii="Times New Roman" w:hAnsi="Times New Roman" w:cs="Times New Roman"/>
          <w:i/>
          <w:sz w:val="24"/>
          <w:szCs w:val="24"/>
          <w:lang w:val="uk-UA"/>
        </w:rPr>
      </w:pPr>
      <w:r w:rsidRPr="00A17310">
        <w:rPr>
          <w:rFonts w:ascii="Times New Roman" w:hAnsi="Times New Roman" w:cs="Times New Roman"/>
          <w:i/>
          <w:sz w:val="24"/>
          <w:szCs w:val="24"/>
          <w:lang w:val="uk-UA"/>
        </w:rPr>
        <w:lastRenderedPageBreak/>
        <w:t>Оцінка впливу на сферу інтересів держави</w:t>
      </w:r>
    </w:p>
    <w:tbl>
      <w:tblPr>
        <w:tblStyle w:val="a4"/>
        <w:tblW w:w="0" w:type="auto"/>
        <w:tblLook w:val="04A0" w:firstRow="1" w:lastRow="0" w:firstColumn="1" w:lastColumn="0" w:noHBand="0" w:noVBand="1"/>
      </w:tblPr>
      <w:tblGrid>
        <w:gridCol w:w="3115"/>
        <w:gridCol w:w="3115"/>
        <w:gridCol w:w="3177"/>
      </w:tblGrid>
      <w:tr w:rsidR="00464B46" w:rsidRPr="00A17310" w14:paraId="0A56A13A" w14:textId="77777777" w:rsidTr="004E1B17">
        <w:trPr>
          <w:trHeight w:val="519"/>
        </w:trPr>
        <w:tc>
          <w:tcPr>
            <w:tcW w:w="3115" w:type="dxa"/>
          </w:tcPr>
          <w:p w14:paraId="65992ADE" w14:textId="77777777" w:rsidR="007207E3" w:rsidRPr="00A17310" w:rsidRDefault="007207E3" w:rsidP="00831228">
            <w:pPr>
              <w:jc w:val="center"/>
              <w:rPr>
                <w:rFonts w:ascii="Times New Roman" w:hAnsi="Times New Roman" w:cs="Times New Roman"/>
                <w:b/>
                <w:i/>
                <w:sz w:val="24"/>
                <w:szCs w:val="24"/>
                <w:lang w:val="uk-UA"/>
              </w:rPr>
            </w:pPr>
            <w:r w:rsidRPr="00A17310">
              <w:rPr>
                <w:rFonts w:ascii="Times New Roman" w:hAnsi="Times New Roman" w:cs="Times New Roman"/>
                <w:b/>
                <w:i/>
                <w:sz w:val="24"/>
                <w:szCs w:val="24"/>
                <w:lang w:val="uk-UA"/>
              </w:rPr>
              <w:t>Вид альтернативи</w:t>
            </w:r>
          </w:p>
        </w:tc>
        <w:tc>
          <w:tcPr>
            <w:tcW w:w="3115" w:type="dxa"/>
          </w:tcPr>
          <w:p w14:paraId="400E808F" w14:textId="77777777" w:rsidR="007207E3" w:rsidRPr="00A17310" w:rsidRDefault="007207E3" w:rsidP="00831228">
            <w:pPr>
              <w:jc w:val="center"/>
              <w:rPr>
                <w:rFonts w:ascii="Times New Roman" w:hAnsi="Times New Roman" w:cs="Times New Roman"/>
                <w:b/>
                <w:i/>
                <w:sz w:val="24"/>
                <w:szCs w:val="24"/>
                <w:lang w:val="uk-UA"/>
              </w:rPr>
            </w:pPr>
            <w:r w:rsidRPr="00A17310">
              <w:rPr>
                <w:rFonts w:ascii="Times New Roman" w:hAnsi="Times New Roman" w:cs="Times New Roman"/>
                <w:b/>
                <w:i/>
                <w:sz w:val="24"/>
                <w:szCs w:val="24"/>
                <w:lang w:val="uk-UA"/>
              </w:rPr>
              <w:t>Вигоди</w:t>
            </w:r>
          </w:p>
        </w:tc>
        <w:tc>
          <w:tcPr>
            <w:tcW w:w="3177" w:type="dxa"/>
          </w:tcPr>
          <w:p w14:paraId="0766B5BC" w14:textId="77777777" w:rsidR="007207E3" w:rsidRPr="00A17310" w:rsidRDefault="007207E3" w:rsidP="00831228">
            <w:pPr>
              <w:jc w:val="center"/>
              <w:rPr>
                <w:rFonts w:ascii="Times New Roman" w:hAnsi="Times New Roman" w:cs="Times New Roman"/>
                <w:b/>
                <w:i/>
                <w:sz w:val="24"/>
                <w:szCs w:val="24"/>
                <w:lang w:val="uk-UA"/>
              </w:rPr>
            </w:pPr>
            <w:r w:rsidRPr="00A17310">
              <w:rPr>
                <w:rFonts w:ascii="Times New Roman" w:hAnsi="Times New Roman" w:cs="Times New Roman"/>
                <w:b/>
                <w:i/>
                <w:sz w:val="24"/>
                <w:szCs w:val="24"/>
                <w:lang w:val="uk-UA"/>
              </w:rPr>
              <w:t>Витрати</w:t>
            </w:r>
          </w:p>
        </w:tc>
      </w:tr>
      <w:tr w:rsidR="00464B46" w:rsidRPr="00A17310" w14:paraId="1F424690" w14:textId="77777777" w:rsidTr="004E1B17">
        <w:trPr>
          <w:trHeight w:val="255"/>
        </w:trPr>
        <w:tc>
          <w:tcPr>
            <w:tcW w:w="3115" w:type="dxa"/>
          </w:tcPr>
          <w:p w14:paraId="3873DCD4" w14:textId="77777777" w:rsidR="007207E3" w:rsidRPr="00A17310" w:rsidRDefault="007207E3" w:rsidP="00831228">
            <w:pPr>
              <w:jc w:val="center"/>
              <w:rPr>
                <w:rFonts w:ascii="Times New Roman" w:hAnsi="Times New Roman" w:cs="Times New Roman"/>
                <w:b/>
                <w:i/>
                <w:sz w:val="24"/>
                <w:szCs w:val="24"/>
                <w:lang w:val="uk-UA"/>
              </w:rPr>
            </w:pPr>
            <w:r w:rsidRPr="00A17310">
              <w:rPr>
                <w:rFonts w:ascii="Times New Roman" w:hAnsi="Times New Roman" w:cs="Times New Roman"/>
                <w:b/>
                <w:i/>
                <w:sz w:val="24"/>
                <w:szCs w:val="24"/>
                <w:lang w:val="uk-UA"/>
              </w:rPr>
              <w:t>1</w:t>
            </w:r>
          </w:p>
        </w:tc>
        <w:tc>
          <w:tcPr>
            <w:tcW w:w="3115" w:type="dxa"/>
          </w:tcPr>
          <w:p w14:paraId="4FEB71AE" w14:textId="77777777" w:rsidR="007207E3" w:rsidRPr="00A17310" w:rsidRDefault="007207E3" w:rsidP="00831228">
            <w:pPr>
              <w:jc w:val="center"/>
              <w:rPr>
                <w:rFonts w:ascii="Times New Roman" w:hAnsi="Times New Roman" w:cs="Times New Roman"/>
                <w:b/>
                <w:i/>
                <w:sz w:val="24"/>
                <w:szCs w:val="24"/>
                <w:lang w:val="uk-UA"/>
              </w:rPr>
            </w:pPr>
            <w:r w:rsidRPr="00A17310">
              <w:rPr>
                <w:rFonts w:ascii="Times New Roman" w:hAnsi="Times New Roman" w:cs="Times New Roman"/>
                <w:b/>
                <w:i/>
                <w:sz w:val="24"/>
                <w:szCs w:val="24"/>
                <w:lang w:val="uk-UA"/>
              </w:rPr>
              <w:t>2</w:t>
            </w:r>
          </w:p>
        </w:tc>
        <w:tc>
          <w:tcPr>
            <w:tcW w:w="3177" w:type="dxa"/>
          </w:tcPr>
          <w:p w14:paraId="1674F0B0" w14:textId="77777777" w:rsidR="007207E3" w:rsidRPr="00A17310" w:rsidRDefault="007207E3" w:rsidP="00831228">
            <w:pPr>
              <w:jc w:val="center"/>
              <w:rPr>
                <w:rFonts w:ascii="Times New Roman" w:hAnsi="Times New Roman" w:cs="Times New Roman"/>
                <w:b/>
                <w:i/>
                <w:sz w:val="24"/>
                <w:szCs w:val="24"/>
                <w:lang w:val="uk-UA"/>
              </w:rPr>
            </w:pPr>
            <w:r w:rsidRPr="00A17310">
              <w:rPr>
                <w:rFonts w:ascii="Times New Roman" w:hAnsi="Times New Roman" w:cs="Times New Roman"/>
                <w:b/>
                <w:i/>
                <w:sz w:val="24"/>
                <w:szCs w:val="24"/>
                <w:lang w:val="uk-UA"/>
              </w:rPr>
              <w:t>3</w:t>
            </w:r>
          </w:p>
        </w:tc>
      </w:tr>
      <w:tr w:rsidR="00464B46" w:rsidRPr="004F7C86" w14:paraId="14093036" w14:textId="77777777" w:rsidTr="004E1B17">
        <w:trPr>
          <w:trHeight w:val="855"/>
        </w:trPr>
        <w:tc>
          <w:tcPr>
            <w:tcW w:w="3115" w:type="dxa"/>
          </w:tcPr>
          <w:p w14:paraId="4C99C5BF" w14:textId="77777777" w:rsidR="006368C3" w:rsidRDefault="006368C3" w:rsidP="00831228">
            <w:pPr>
              <w:rPr>
                <w:rFonts w:ascii="Times New Roman" w:hAnsi="Times New Roman" w:cs="Times New Roman"/>
                <w:b/>
                <w:i/>
                <w:sz w:val="24"/>
                <w:szCs w:val="24"/>
                <w:lang w:val="uk-UA"/>
              </w:rPr>
            </w:pPr>
          </w:p>
          <w:p w14:paraId="42441C82" w14:textId="77777777" w:rsidR="007207E3" w:rsidRPr="00A17310" w:rsidRDefault="007207E3" w:rsidP="006368C3">
            <w:pPr>
              <w:rPr>
                <w:rFonts w:ascii="Times New Roman" w:hAnsi="Times New Roman" w:cs="Times New Roman"/>
                <w:b/>
                <w:i/>
                <w:sz w:val="24"/>
                <w:szCs w:val="24"/>
                <w:lang w:val="uk-UA"/>
              </w:rPr>
            </w:pPr>
            <w:r w:rsidRPr="00A17310">
              <w:rPr>
                <w:rFonts w:ascii="Times New Roman" w:hAnsi="Times New Roman" w:cs="Times New Roman"/>
                <w:b/>
                <w:i/>
                <w:sz w:val="24"/>
                <w:szCs w:val="24"/>
                <w:lang w:val="uk-UA"/>
              </w:rPr>
              <w:t>Альтернатива 1</w:t>
            </w:r>
          </w:p>
        </w:tc>
        <w:tc>
          <w:tcPr>
            <w:tcW w:w="3115" w:type="dxa"/>
          </w:tcPr>
          <w:p w14:paraId="4A068530" w14:textId="77777777" w:rsidR="007207E3" w:rsidRPr="00A17310" w:rsidRDefault="00AF6F2E" w:rsidP="00831228">
            <w:pPr>
              <w:jc w:val="both"/>
              <w:rPr>
                <w:rFonts w:ascii="Times New Roman" w:hAnsi="Times New Roman" w:cs="Times New Roman"/>
                <w:sz w:val="24"/>
                <w:szCs w:val="24"/>
                <w:lang w:val="uk-UA"/>
              </w:rPr>
            </w:pPr>
            <w:r w:rsidRPr="00A17310">
              <w:rPr>
                <w:rFonts w:ascii="Times New Roman" w:hAnsi="Times New Roman" w:cs="Times New Roman"/>
                <w:sz w:val="24"/>
                <w:szCs w:val="24"/>
                <w:lang w:val="uk-UA"/>
              </w:rPr>
              <w:t>В</w:t>
            </w:r>
            <w:r w:rsidR="007207E3" w:rsidRPr="00A17310">
              <w:rPr>
                <w:rFonts w:ascii="Times New Roman" w:hAnsi="Times New Roman" w:cs="Times New Roman"/>
                <w:sz w:val="24"/>
                <w:szCs w:val="24"/>
                <w:lang w:val="uk-UA"/>
              </w:rPr>
              <w:t>ідсутні</w:t>
            </w:r>
            <w:r w:rsidRPr="00A17310">
              <w:rPr>
                <w:rFonts w:ascii="Times New Roman" w:hAnsi="Times New Roman" w:cs="Times New Roman"/>
                <w:sz w:val="24"/>
                <w:szCs w:val="24"/>
                <w:lang w:val="uk-UA"/>
              </w:rPr>
              <w:t>, оскільки проблема залишається не вирішеною.</w:t>
            </w:r>
          </w:p>
        </w:tc>
        <w:tc>
          <w:tcPr>
            <w:tcW w:w="3177" w:type="dxa"/>
          </w:tcPr>
          <w:p w14:paraId="773053BB" w14:textId="77777777" w:rsidR="00C57F32" w:rsidRPr="00A17310" w:rsidRDefault="00C57F32" w:rsidP="00964279">
            <w:pPr>
              <w:jc w:val="both"/>
              <w:rPr>
                <w:rFonts w:ascii="Times New Roman" w:hAnsi="Times New Roman" w:cs="Times New Roman"/>
                <w:sz w:val="24"/>
                <w:szCs w:val="24"/>
                <w:lang w:val="uk-UA"/>
              </w:rPr>
            </w:pPr>
            <w:r w:rsidRPr="00A17310">
              <w:rPr>
                <w:rFonts w:ascii="Times New Roman" w:hAnsi="Times New Roman" w:cs="Times New Roman"/>
                <w:sz w:val="24"/>
                <w:szCs w:val="24"/>
                <w:lang w:val="uk-UA"/>
              </w:rPr>
              <w:t>Недотримання вимог ст. 10 Закону України «Про автомобільний транспорт» призведе до погіршення  фінансового стану автопідприємств суб’єктів підприємницької діяльності, втрати кваліфікованих працівників унаслідок недоотримання належного рівня оплати праці, і як наслідок припинення діяльності з надання пасажирських послуг громадянам</w:t>
            </w:r>
            <w:r w:rsidR="0018465E">
              <w:rPr>
                <w:rFonts w:ascii="Times New Roman" w:hAnsi="Times New Roman" w:cs="Times New Roman"/>
                <w:sz w:val="24"/>
                <w:szCs w:val="24"/>
                <w:lang w:val="uk-UA"/>
              </w:rPr>
              <w:t xml:space="preserve"> та зупинка міського автомобільного транспорту </w:t>
            </w:r>
          </w:p>
        </w:tc>
      </w:tr>
      <w:tr w:rsidR="00464B46" w:rsidRPr="00877B7F" w14:paraId="05A16021" w14:textId="77777777" w:rsidTr="004E1B17">
        <w:trPr>
          <w:trHeight w:val="855"/>
        </w:trPr>
        <w:tc>
          <w:tcPr>
            <w:tcW w:w="3115" w:type="dxa"/>
          </w:tcPr>
          <w:p w14:paraId="3F8B4416" w14:textId="77777777" w:rsidR="006368C3" w:rsidRDefault="006368C3" w:rsidP="00C57F32">
            <w:pPr>
              <w:rPr>
                <w:rFonts w:ascii="Times New Roman" w:hAnsi="Times New Roman" w:cs="Times New Roman"/>
                <w:b/>
                <w:i/>
                <w:sz w:val="24"/>
                <w:szCs w:val="24"/>
                <w:lang w:val="uk-UA"/>
              </w:rPr>
            </w:pPr>
          </w:p>
          <w:p w14:paraId="5CBFC9DF" w14:textId="77777777" w:rsidR="004E1B17" w:rsidRPr="00A17310" w:rsidRDefault="00C57F32" w:rsidP="00831228">
            <w:pPr>
              <w:rPr>
                <w:rFonts w:ascii="Times New Roman" w:hAnsi="Times New Roman" w:cs="Times New Roman"/>
                <w:b/>
                <w:i/>
                <w:sz w:val="24"/>
                <w:szCs w:val="24"/>
                <w:lang w:val="uk-UA"/>
              </w:rPr>
            </w:pPr>
            <w:r w:rsidRPr="00A17310">
              <w:rPr>
                <w:rFonts w:ascii="Times New Roman" w:hAnsi="Times New Roman" w:cs="Times New Roman"/>
                <w:b/>
                <w:i/>
                <w:sz w:val="24"/>
                <w:szCs w:val="24"/>
                <w:lang w:val="uk-UA"/>
              </w:rPr>
              <w:t>Альтернатива 2</w:t>
            </w:r>
          </w:p>
        </w:tc>
        <w:tc>
          <w:tcPr>
            <w:tcW w:w="3115" w:type="dxa"/>
          </w:tcPr>
          <w:p w14:paraId="3A9DBB67" w14:textId="3F3A894C" w:rsidR="004E1B17" w:rsidRPr="00A17310" w:rsidRDefault="00C57F32" w:rsidP="001C2817">
            <w:pPr>
              <w:jc w:val="both"/>
              <w:rPr>
                <w:rFonts w:ascii="Times New Roman" w:hAnsi="Times New Roman" w:cs="Times New Roman"/>
                <w:sz w:val="24"/>
                <w:szCs w:val="24"/>
                <w:lang w:val="uk-UA"/>
              </w:rPr>
            </w:pPr>
            <w:r w:rsidRPr="00A17310">
              <w:rPr>
                <w:rFonts w:ascii="Times New Roman" w:hAnsi="Times New Roman" w:cs="Times New Roman"/>
                <w:sz w:val="24"/>
                <w:szCs w:val="24"/>
                <w:lang w:val="uk-UA"/>
              </w:rPr>
              <w:t>Проблема буде частково вирішена</w:t>
            </w:r>
            <w:r w:rsidR="00105E33">
              <w:rPr>
                <w:rFonts w:ascii="Times New Roman" w:hAnsi="Times New Roman" w:cs="Times New Roman"/>
                <w:sz w:val="24"/>
                <w:szCs w:val="24"/>
                <w:lang w:val="uk-UA"/>
              </w:rPr>
              <w:t xml:space="preserve">: транспортне сполучення в місті буде покращено, </w:t>
            </w:r>
            <w:proofErr w:type="spellStart"/>
            <w:r w:rsidR="00105E33">
              <w:rPr>
                <w:rFonts w:ascii="Times New Roman" w:hAnsi="Times New Roman" w:cs="Times New Roman"/>
                <w:sz w:val="24"/>
                <w:szCs w:val="24"/>
                <w:lang w:val="uk-UA"/>
              </w:rPr>
              <w:t>збільшаться</w:t>
            </w:r>
            <w:proofErr w:type="spellEnd"/>
            <w:r w:rsidR="00105E33">
              <w:rPr>
                <w:rFonts w:ascii="Times New Roman" w:hAnsi="Times New Roman" w:cs="Times New Roman"/>
                <w:sz w:val="24"/>
                <w:szCs w:val="24"/>
                <w:lang w:val="uk-UA"/>
              </w:rPr>
              <w:t xml:space="preserve"> надходження коштів до бюджетів усіх рівнів,</w:t>
            </w:r>
            <w:r w:rsidR="009B58C4">
              <w:rPr>
                <w:rFonts w:ascii="Times New Roman" w:hAnsi="Times New Roman" w:cs="Times New Roman"/>
                <w:sz w:val="24"/>
                <w:szCs w:val="24"/>
                <w:lang w:val="uk-UA"/>
              </w:rPr>
              <w:t xml:space="preserve"> з 1</w:t>
            </w:r>
            <w:r w:rsidR="00917325">
              <w:rPr>
                <w:rFonts w:ascii="Times New Roman" w:hAnsi="Times New Roman" w:cs="Times New Roman"/>
                <w:sz w:val="24"/>
                <w:szCs w:val="24"/>
                <w:lang w:val="uk-UA"/>
              </w:rPr>
              <w:t>775,1</w:t>
            </w:r>
            <w:r w:rsidR="009B58C4">
              <w:rPr>
                <w:rFonts w:ascii="Times New Roman" w:hAnsi="Times New Roman" w:cs="Times New Roman"/>
                <w:sz w:val="24"/>
                <w:szCs w:val="24"/>
                <w:lang w:val="uk-UA"/>
              </w:rPr>
              <w:t xml:space="preserve"> тис. грн. </w:t>
            </w:r>
            <w:r w:rsidR="007B1892">
              <w:rPr>
                <w:rFonts w:ascii="Times New Roman" w:hAnsi="Times New Roman" w:cs="Times New Roman"/>
                <w:sz w:val="24"/>
                <w:szCs w:val="24"/>
                <w:lang w:val="uk-UA"/>
              </w:rPr>
              <w:t>на рік</w:t>
            </w:r>
            <w:r w:rsidR="009B58C4">
              <w:rPr>
                <w:rFonts w:ascii="Times New Roman" w:hAnsi="Times New Roman" w:cs="Times New Roman"/>
                <w:sz w:val="24"/>
                <w:szCs w:val="24"/>
                <w:lang w:val="uk-UA"/>
              </w:rPr>
              <w:t xml:space="preserve"> до  1952,2</w:t>
            </w:r>
            <w:r w:rsidR="00917325">
              <w:rPr>
                <w:rFonts w:ascii="Times New Roman" w:hAnsi="Times New Roman" w:cs="Times New Roman"/>
                <w:sz w:val="24"/>
                <w:szCs w:val="24"/>
                <w:lang w:val="uk-UA"/>
              </w:rPr>
              <w:t xml:space="preserve"> </w:t>
            </w:r>
            <w:r w:rsidR="009B58C4">
              <w:rPr>
                <w:rFonts w:ascii="Times New Roman" w:hAnsi="Times New Roman" w:cs="Times New Roman"/>
                <w:sz w:val="24"/>
                <w:szCs w:val="24"/>
                <w:lang w:val="uk-UA"/>
              </w:rPr>
              <w:t xml:space="preserve">тис. грн. </w:t>
            </w:r>
            <w:r w:rsidR="001C2817">
              <w:rPr>
                <w:rFonts w:ascii="Times New Roman" w:hAnsi="Times New Roman" w:cs="Times New Roman"/>
                <w:sz w:val="24"/>
                <w:szCs w:val="24"/>
                <w:lang w:val="uk-UA"/>
              </w:rPr>
              <w:t>протягом  3-х років</w:t>
            </w:r>
            <w:r w:rsidR="007B1892">
              <w:rPr>
                <w:rFonts w:ascii="Times New Roman" w:hAnsi="Times New Roman" w:cs="Times New Roman"/>
                <w:sz w:val="24"/>
                <w:szCs w:val="24"/>
                <w:lang w:val="uk-UA"/>
              </w:rPr>
              <w:t>,</w:t>
            </w:r>
            <w:r w:rsidR="009B58C4">
              <w:rPr>
                <w:rFonts w:ascii="Times New Roman" w:hAnsi="Times New Roman" w:cs="Times New Roman"/>
                <w:sz w:val="24"/>
                <w:szCs w:val="24"/>
                <w:lang w:val="uk-UA"/>
              </w:rPr>
              <w:t xml:space="preserve"> у тому числі до міського бюджету – з </w:t>
            </w:r>
            <w:r w:rsidR="00917325">
              <w:rPr>
                <w:rFonts w:ascii="Times New Roman" w:hAnsi="Times New Roman" w:cs="Times New Roman"/>
                <w:sz w:val="24"/>
                <w:szCs w:val="24"/>
                <w:lang w:val="uk-UA"/>
              </w:rPr>
              <w:t>459,8 тис. грн. до 94</w:t>
            </w:r>
            <w:r w:rsidR="009B58C4">
              <w:rPr>
                <w:rFonts w:ascii="Times New Roman" w:hAnsi="Times New Roman" w:cs="Times New Roman"/>
                <w:sz w:val="24"/>
                <w:szCs w:val="24"/>
                <w:lang w:val="uk-UA"/>
              </w:rPr>
              <w:t xml:space="preserve">8,2 тис. грн. </w:t>
            </w:r>
            <w:r w:rsidR="00917325">
              <w:rPr>
                <w:rFonts w:ascii="Times New Roman" w:hAnsi="Times New Roman" w:cs="Times New Roman"/>
                <w:sz w:val="24"/>
                <w:szCs w:val="24"/>
                <w:lang w:val="uk-UA"/>
              </w:rPr>
              <w:t>н</w:t>
            </w:r>
            <w:r w:rsidR="009B58C4">
              <w:rPr>
                <w:rFonts w:ascii="Times New Roman" w:hAnsi="Times New Roman" w:cs="Times New Roman"/>
                <w:sz w:val="24"/>
                <w:szCs w:val="24"/>
                <w:lang w:val="uk-UA"/>
              </w:rPr>
              <w:t>а рік,</w:t>
            </w:r>
            <w:r w:rsidR="00105E33">
              <w:rPr>
                <w:rFonts w:ascii="Times New Roman" w:hAnsi="Times New Roman" w:cs="Times New Roman"/>
                <w:sz w:val="24"/>
                <w:szCs w:val="24"/>
                <w:lang w:val="uk-UA"/>
              </w:rPr>
              <w:t xml:space="preserve"> що дасть можливість спрямувати додаткові кошти на вирішення соціальних проблем</w:t>
            </w:r>
            <w:r w:rsidR="007B1892">
              <w:rPr>
                <w:rFonts w:ascii="Times New Roman" w:hAnsi="Times New Roman" w:cs="Times New Roman"/>
                <w:sz w:val="24"/>
                <w:szCs w:val="24"/>
                <w:lang w:val="uk-UA"/>
              </w:rPr>
              <w:t xml:space="preserve"> мешканців громади</w:t>
            </w:r>
            <w:r w:rsidR="00105E33">
              <w:rPr>
                <w:rFonts w:ascii="Times New Roman" w:hAnsi="Times New Roman" w:cs="Times New Roman"/>
                <w:sz w:val="24"/>
                <w:szCs w:val="24"/>
                <w:lang w:val="uk-UA"/>
              </w:rPr>
              <w:t>.</w:t>
            </w:r>
          </w:p>
        </w:tc>
        <w:tc>
          <w:tcPr>
            <w:tcW w:w="3177" w:type="dxa"/>
          </w:tcPr>
          <w:p w14:paraId="502B2992" w14:textId="77777777" w:rsidR="007624D2" w:rsidRPr="00A17310" w:rsidRDefault="00430FFD" w:rsidP="007624D2">
            <w:pPr>
              <w:jc w:val="both"/>
              <w:rPr>
                <w:rFonts w:ascii="Times New Roman" w:hAnsi="Times New Roman" w:cs="Times New Roman"/>
                <w:sz w:val="24"/>
                <w:szCs w:val="24"/>
                <w:lang w:val="uk-UA"/>
              </w:rPr>
            </w:pPr>
            <w:r>
              <w:rPr>
                <w:rFonts w:ascii="Times New Roman" w:hAnsi="Times New Roman" w:cs="Times New Roman"/>
                <w:sz w:val="24"/>
                <w:szCs w:val="24"/>
                <w:lang w:val="uk-UA"/>
              </w:rPr>
              <w:t>В</w:t>
            </w:r>
            <w:r w:rsidR="007624D2" w:rsidRPr="00A17310">
              <w:rPr>
                <w:rFonts w:ascii="Times New Roman" w:hAnsi="Times New Roman" w:cs="Times New Roman"/>
                <w:sz w:val="24"/>
                <w:szCs w:val="24"/>
                <w:lang w:val="uk-UA"/>
              </w:rPr>
              <w:t>итрати часу та матеріальних ресурсів для:</w:t>
            </w:r>
          </w:p>
          <w:p w14:paraId="22E6A700" w14:textId="77777777" w:rsidR="004E1B17" w:rsidRPr="00A17310" w:rsidRDefault="007624D2" w:rsidP="006864C6">
            <w:pPr>
              <w:jc w:val="both"/>
              <w:rPr>
                <w:rFonts w:ascii="Times New Roman" w:hAnsi="Times New Roman" w:cs="Times New Roman"/>
                <w:sz w:val="24"/>
                <w:szCs w:val="24"/>
                <w:lang w:val="uk-UA"/>
              </w:rPr>
            </w:pPr>
            <w:r w:rsidRPr="00A17310">
              <w:rPr>
                <w:rFonts w:ascii="Times New Roman" w:hAnsi="Times New Roman" w:cs="Times New Roman"/>
                <w:sz w:val="24"/>
                <w:szCs w:val="24"/>
                <w:lang w:val="uk-UA"/>
              </w:rPr>
              <w:t>підготовки регул</w:t>
            </w:r>
            <w:r w:rsidR="009014A3">
              <w:rPr>
                <w:rFonts w:ascii="Times New Roman" w:hAnsi="Times New Roman" w:cs="Times New Roman"/>
                <w:sz w:val="24"/>
                <w:szCs w:val="24"/>
                <w:lang w:val="uk-UA"/>
              </w:rPr>
              <w:t xml:space="preserve">яторного </w:t>
            </w:r>
            <w:proofErr w:type="spellStart"/>
            <w:r w:rsidR="009014A3">
              <w:rPr>
                <w:rFonts w:ascii="Times New Roman" w:hAnsi="Times New Roman" w:cs="Times New Roman"/>
                <w:sz w:val="24"/>
                <w:szCs w:val="24"/>
                <w:lang w:val="uk-UA"/>
              </w:rPr>
              <w:t>акта</w:t>
            </w:r>
            <w:proofErr w:type="spellEnd"/>
            <w:r w:rsidR="009014A3">
              <w:rPr>
                <w:rFonts w:ascii="Times New Roman" w:hAnsi="Times New Roman" w:cs="Times New Roman"/>
                <w:sz w:val="24"/>
                <w:szCs w:val="24"/>
                <w:lang w:val="uk-UA"/>
              </w:rPr>
              <w:t xml:space="preserve"> та забезпечення проведення процедур з </w:t>
            </w:r>
            <w:r w:rsidR="00C340E1" w:rsidRPr="00A17310">
              <w:rPr>
                <w:rFonts w:ascii="Times New Roman" w:hAnsi="Times New Roman" w:cs="Times New Roman"/>
                <w:sz w:val="24"/>
                <w:szCs w:val="24"/>
                <w:lang w:val="uk-UA"/>
              </w:rPr>
              <w:t>відсте</w:t>
            </w:r>
            <w:r w:rsidR="00312728">
              <w:rPr>
                <w:rFonts w:ascii="Times New Roman" w:hAnsi="Times New Roman" w:cs="Times New Roman"/>
                <w:sz w:val="24"/>
                <w:szCs w:val="24"/>
                <w:lang w:val="uk-UA"/>
              </w:rPr>
              <w:t>ження р</w:t>
            </w:r>
            <w:r w:rsidR="009014A3">
              <w:rPr>
                <w:rFonts w:ascii="Times New Roman" w:hAnsi="Times New Roman" w:cs="Times New Roman"/>
                <w:sz w:val="24"/>
                <w:szCs w:val="24"/>
                <w:lang w:val="uk-UA"/>
              </w:rPr>
              <w:t>езультативності його дії</w:t>
            </w:r>
            <w:r w:rsidR="006864C6">
              <w:rPr>
                <w:rFonts w:ascii="Times New Roman" w:hAnsi="Times New Roman" w:cs="Times New Roman"/>
                <w:sz w:val="24"/>
                <w:szCs w:val="24"/>
                <w:lang w:val="uk-UA"/>
              </w:rPr>
              <w:t>.</w:t>
            </w:r>
          </w:p>
        </w:tc>
      </w:tr>
      <w:tr w:rsidR="00464B46" w:rsidRPr="00237F95" w14:paraId="08A6CF38" w14:textId="77777777" w:rsidTr="004E1B17">
        <w:trPr>
          <w:trHeight w:val="1035"/>
        </w:trPr>
        <w:tc>
          <w:tcPr>
            <w:tcW w:w="3115" w:type="dxa"/>
          </w:tcPr>
          <w:p w14:paraId="1AF17D26" w14:textId="77777777" w:rsidR="006368C3" w:rsidRDefault="006368C3" w:rsidP="00831228">
            <w:pPr>
              <w:rPr>
                <w:rFonts w:ascii="Times New Roman" w:hAnsi="Times New Roman" w:cs="Times New Roman"/>
                <w:b/>
                <w:i/>
                <w:sz w:val="24"/>
                <w:szCs w:val="24"/>
                <w:lang w:val="uk-UA"/>
              </w:rPr>
            </w:pPr>
          </w:p>
          <w:p w14:paraId="3D5AE642" w14:textId="77777777" w:rsidR="007207E3" w:rsidRPr="00A17310" w:rsidRDefault="00C57F32" w:rsidP="006368C3">
            <w:pPr>
              <w:rPr>
                <w:rFonts w:ascii="Times New Roman" w:hAnsi="Times New Roman" w:cs="Times New Roman"/>
                <w:b/>
                <w:i/>
                <w:sz w:val="24"/>
                <w:szCs w:val="24"/>
                <w:lang w:val="uk-UA"/>
              </w:rPr>
            </w:pPr>
            <w:r w:rsidRPr="00A17310">
              <w:rPr>
                <w:rFonts w:ascii="Times New Roman" w:hAnsi="Times New Roman" w:cs="Times New Roman"/>
                <w:b/>
                <w:i/>
                <w:sz w:val="24"/>
                <w:szCs w:val="24"/>
                <w:lang w:val="uk-UA"/>
              </w:rPr>
              <w:t>Альтернатива 3</w:t>
            </w:r>
          </w:p>
        </w:tc>
        <w:tc>
          <w:tcPr>
            <w:tcW w:w="3115" w:type="dxa"/>
          </w:tcPr>
          <w:p w14:paraId="63404871" w14:textId="2461CA7F" w:rsidR="008124E6" w:rsidRDefault="007A2E1D" w:rsidP="007A2E1D">
            <w:pPr>
              <w:jc w:val="both"/>
              <w:rPr>
                <w:rFonts w:ascii="Times New Roman" w:hAnsi="Times New Roman" w:cs="Times New Roman"/>
                <w:sz w:val="24"/>
                <w:szCs w:val="24"/>
                <w:lang w:val="uk-UA"/>
              </w:rPr>
            </w:pPr>
            <w:r w:rsidRPr="007A2E1D">
              <w:rPr>
                <w:rFonts w:ascii="Times New Roman" w:hAnsi="Times New Roman" w:cs="Times New Roman"/>
                <w:sz w:val="24"/>
                <w:szCs w:val="24"/>
                <w:lang w:val="uk-UA"/>
              </w:rPr>
              <w:t>Встановлення тарифу на послуги з перевезення пасажирів міськими автобусними марш</w:t>
            </w:r>
            <w:r w:rsidR="00807F1B">
              <w:rPr>
                <w:rFonts w:ascii="Times New Roman" w:hAnsi="Times New Roman" w:cs="Times New Roman"/>
                <w:sz w:val="24"/>
                <w:szCs w:val="24"/>
                <w:lang w:val="uk-UA"/>
              </w:rPr>
              <w:t>рутами загального користування у розмірі 9,00 грн за одне перевезення</w:t>
            </w:r>
            <w:r w:rsidR="00B05FAB">
              <w:rPr>
                <w:rFonts w:ascii="Times New Roman" w:hAnsi="Times New Roman" w:cs="Times New Roman"/>
                <w:sz w:val="24"/>
                <w:szCs w:val="24"/>
                <w:lang w:val="uk-UA"/>
              </w:rPr>
              <w:t xml:space="preserve"> </w:t>
            </w:r>
            <w:proofErr w:type="spellStart"/>
            <w:r w:rsidR="00B05FAB">
              <w:rPr>
                <w:rFonts w:ascii="Times New Roman" w:hAnsi="Times New Roman" w:cs="Times New Roman"/>
                <w:sz w:val="24"/>
                <w:szCs w:val="24"/>
                <w:lang w:val="uk-UA"/>
              </w:rPr>
              <w:t>надасть</w:t>
            </w:r>
            <w:proofErr w:type="spellEnd"/>
            <w:r w:rsidR="00B05FAB">
              <w:rPr>
                <w:rFonts w:ascii="Times New Roman" w:hAnsi="Times New Roman" w:cs="Times New Roman"/>
                <w:sz w:val="24"/>
                <w:szCs w:val="24"/>
                <w:lang w:val="uk-UA"/>
              </w:rPr>
              <w:t xml:space="preserve"> можливість</w:t>
            </w:r>
            <w:r w:rsidRPr="007A2E1D">
              <w:rPr>
                <w:rFonts w:ascii="Times New Roman" w:hAnsi="Times New Roman" w:cs="Times New Roman"/>
                <w:sz w:val="24"/>
                <w:szCs w:val="24"/>
                <w:lang w:val="uk-UA"/>
              </w:rPr>
              <w:t xml:space="preserve"> залучити до здійснення пасажирських перевезень </w:t>
            </w:r>
            <w:r w:rsidR="00312728">
              <w:rPr>
                <w:rFonts w:ascii="Times New Roman" w:hAnsi="Times New Roman" w:cs="Times New Roman"/>
                <w:sz w:val="24"/>
                <w:szCs w:val="24"/>
                <w:lang w:val="uk-UA"/>
              </w:rPr>
              <w:t>додатково 4</w:t>
            </w:r>
            <w:r w:rsidR="00B05FAB">
              <w:rPr>
                <w:rFonts w:ascii="Times New Roman" w:hAnsi="Times New Roman" w:cs="Times New Roman"/>
                <w:sz w:val="24"/>
                <w:szCs w:val="24"/>
                <w:lang w:val="uk-UA"/>
              </w:rPr>
              <w:t>-х</w:t>
            </w:r>
            <w:r w:rsidRPr="007A2E1D">
              <w:rPr>
                <w:rFonts w:ascii="Times New Roman" w:hAnsi="Times New Roman" w:cs="Times New Roman"/>
                <w:sz w:val="24"/>
                <w:szCs w:val="24"/>
                <w:lang w:val="uk-UA"/>
              </w:rPr>
              <w:t xml:space="preserve"> суб’єктів підприємницької діяльності, які </w:t>
            </w:r>
            <w:proofErr w:type="spellStart"/>
            <w:r w:rsidRPr="007A2E1D">
              <w:rPr>
                <w:rFonts w:ascii="Times New Roman" w:hAnsi="Times New Roman" w:cs="Times New Roman"/>
                <w:sz w:val="24"/>
                <w:szCs w:val="24"/>
                <w:lang w:val="uk-UA"/>
              </w:rPr>
              <w:t>нададуть</w:t>
            </w:r>
            <w:proofErr w:type="spellEnd"/>
            <w:r w:rsidRPr="007A2E1D">
              <w:rPr>
                <w:rFonts w:ascii="Times New Roman" w:hAnsi="Times New Roman" w:cs="Times New Roman"/>
                <w:sz w:val="24"/>
                <w:szCs w:val="24"/>
                <w:lang w:val="uk-UA"/>
              </w:rPr>
              <w:t xml:space="preserve"> послуги з перевезення пасажирів, що </w:t>
            </w:r>
            <w:r w:rsidR="00163725">
              <w:rPr>
                <w:rFonts w:ascii="Times New Roman" w:hAnsi="Times New Roman" w:cs="Times New Roman"/>
                <w:sz w:val="24"/>
                <w:szCs w:val="24"/>
                <w:lang w:val="uk-UA"/>
              </w:rPr>
              <w:t xml:space="preserve">в свою чергу </w:t>
            </w:r>
            <w:r w:rsidRPr="007A2E1D">
              <w:rPr>
                <w:rFonts w:ascii="Times New Roman" w:hAnsi="Times New Roman" w:cs="Times New Roman"/>
                <w:sz w:val="24"/>
                <w:szCs w:val="24"/>
                <w:lang w:val="uk-UA"/>
              </w:rPr>
              <w:lastRenderedPageBreak/>
              <w:t>покращить рух транспорту у міст</w:t>
            </w:r>
            <w:r w:rsidR="00163725">
              <w:rPr>
                <w:rFonts w:ascii="Times New Roman" w:hAnsi="Times New Roman" w:cs="Times New Roman"/>
                <w:sz w:val="24"/>
                <w:szCs w:val="24"/>
                <w:lang w:val="uk-UA"/>
              </w:rPr>
              <w:t>і</w:t>
            </w:r>
            <w:r w:rsidRPr="007A2E1D">
              <w:rPr>
                <w:rFonts w:ascii="Times New Roman" w:hAnsi="Times New Roman" w:cs="Times New Roman"/>
                <w:sz w:val="24"/>
                <w:szCs w:val="24"/>
                <w:lang w:val="uk-UA"/>
              </w:rPr>
              <w:t xml:space="preserve">, зменшить кількість скарг </w:t>
            </w:r>
            <w:r w:rsidR="00237F95" w:rsidRPr="00FF5F4F">
              <w:rPr>
                <w:rFonts w:ascii="Times New Roman" w:hAnsi="Times New Roman" w:cs="Times New Roman"/>
                <w:sz w:val="24"/>
                <w:szCs w:val="24"/>
                <w:lang w:val="uk-UA"/>
              </w:rPr>
              <w:t xml:space="preserve">від мешканців </w:t>
            </w:r>
            <w:proofErr w:type="spellStart"/>
            <w:r w:rsidR="00F13F27">
              <w:rPr>
                <w:rFonts w:ascii="Times New Roman" w:hAnsi="Times New Roman" w:cs="Times New Roman"/>
                <w:sz w:val="24"/>
                <w:szCs w:val="24"/>
                <w:lang w:val="uk-UA"/>
              </w:rPr>
              <w:t>громади</w:t>
            </w:r>
            <w:r w:rsidRPr="007A2E1D">
              <w:rPr>
                <w:rFonts w:ascii="Times New Roman" w:hAnsi="Times New Roman" w:cs="Times New Roman"/>
                <w:sz w:val="24"/>
                <w:szCs w:val="24"/>
                <w:lang w:val="uk-UA"/>
              </w:rPr>
              <w:t>щодо</w:t>
            </w:r>
            <w:proofErr w:type="spellEnd"/>
            <w:r w:rsidRPr="007A2E1D">
              <w:rPr>
                <w:rFonts w:ascii="Times New Roman" w:hAnsi="Times New Roman" w:cs="Times New Roman"/>
                <w:sz w:val="24"/>
                <w:szCs w:val="24"/>
                <w:lang w:val="uk-UA"/>
              </w:rPr>
              <w:t xml:space="preserve"> незручності </w:t>
            </w:r>
            <w:r w:rsidR="008124E6">
              <w:rPr>
                <w:rFonts w:ascii="Times New Roman" w:hAnsi="Times New Roman" w:cs="Times New Roman"/>
                <w:sz w:val="24"/>
                <w:szCs w:val="24"/>
                <w:lang w:val="uk-UA"/>
              </w:rPr>
              <w:t xml:space="preserve">транспортного </w:t>
            </w:r>
            <w:r w:rsidR="00807F1B">
              <w:rPr>
                <w:rFonts w:ascii="Times New Roman" w:hAnsi="Times New Roman" w:cs="Times New Roman"/>
                <w:sz w:val="24"/>
                <w:szCs w:val="24"/>
                <w:lang w:val="uk-UA"/>
              </w:rPr>
              <w:t>руху. Збільшення тарифу до 9</w:t>
            </w:r>
            <w:r w:rsidRPr="007A2E1D">
              <w:rPr>
                <w:rFonts w:ascii="Times New Roman" w:hAnsi="Times New Roman" w:cs="Times New Roman"/>
                <w:sz w:val="24"/>
                <w:szCs w:val="24"/>
                <w:lang w:val="uk-UA"/>
              </w:rPr>
              <w:t>,00</w:t>
            </w:r>
            <w:r w:rsidR="00B05FAB">
              <w:rPr>
                <w:rFonts w:ascii="Times New Roman" w:hAnsi="Times New Roman" w:cs="Times New Roman"/>
                <w:sz w:val="24"/>
                <w:szCs w:val="24"/>
                <w:lang w:val="uk-UA"/>
              </w:rPr>
              <w:t xml:space="preserve"> </w:t>
            </w:r>
            <w:r w:rsidRPr="007A2E1D">
              <w:rPr>
                <w:rFonts w:ascii="Times New Roman" w:hAnsi="Times New Roman" w:cs="Times New Roman"/>
                <w:sz w:val="24"/>
                <w:szCs w:val="24"/>
                <w:lang w:val="uk-UA"/>
              </w:rPr>
              <w:t xml:space="preserve"> грн. покращить якість та безпечність транспортних перевезень </w:t>
            </w:r>
            <w:r w:rsidR="00F13F27">
              <w:rPr>
                <w:rFonts w:ascii="Times New Roman" w:hAnsi="Times New Roman" w:cs="Times New Roman"/>
                <w:sz w:val="24"/>
                <w:szCs w:val="24"/>
                <w:lang w:val="uk-UA"/>
              </w:rPr>
              <w:t>на території Дружківської міської територіальної громади</w:t>
            </w:r>
            <w:r w:rsidRPr="007A2E1D">
              <w:rPr>
                <w:rFonts w:ascii="Times New Roman" w:hAnsi="Times New Roman" w:cs="Times New Roman"/>
                <w:sz w:val="24"/>
                <w:szCs w:val="24"/>
                <w:lang w:val="uk-UA"/>
              </w:rPr>
              <w:t>.</w:t>
            </w:r>
          </w:p>
          <w:p w14:paraId="3428086B" w14:textId="0C647B1B" w:rsidR="007A2E1D" w:rsidRPr="007A2E1D" w:rsidRDefault="008124E6" w:rsidP="007A2E1D">
            <w:pPr>
              <w:jc w:val="both"/>
              <w:rPr>
                <w:rFonts w:ascii="Times New Roman" w:hAnsi="Times New Roman" w:cs="Times New Roman"/>
                <w:sz w:val="24"/>
                <w:szCs w:val="24"/>
                <w:lang w:val="uk-UA"/>
              </w:rPr>
            </w:pPr>
            <w:r w:rsidRPr="008124E6">
              <w:rPr>
                <w:rFonts w:ascii="Times New Roman" w:hAnsi="Times New Roman" w:cs="Times New Roman"/>
                <w:sz w:val="24"/>
                <w:szCs w:val="24"/>
                <w:lang w:val="uk-UA"/>
              </w:rPr>
              <w:t>Потреби громади</w:t>
            </w:r>
            <w:r w:rsidRPr="007A2E1D">
              <w:rPr>
                <w:rFonts w:ascii="Times New Roman" w:hAnsi="Times New Roman" w:cs="Times New Roman"/>
                <w:sz w:val="24"/>
                <w:szCs w:val="24"/>
                <w:lang w:val="uk-UA"/>
              </w:rPr>
              <w:t xml:space="preserve"> у якісн</w:t>
            </w:r>
            <w:r w:rsidR="00842170">
              <w:rPr>
                <w:rFonts w:ascii="Times New Roman" w:hAnsi="Times New Roman" w:cs="Times New Roman"/>
                <w:sz w:val="24"/>
                <w:szCs w:val="24"/>
                <w:lang w:val="uk-UA"/>
              </w:rPr>
              <w:t xml:space="preserve">ому та безпечному транспортному </w:t>
            </w:r>
            <w:r w:rsidRPr="007A2E1D">
              <w:rPr>
                <w:rFonts w:ascii="Times New Roman" w:hAnsi="Times New Roman" w:cs="Times New Roman"/>
                <w:sz w:val="24"/>
                <w:szCs w:val="24"/>
                <w:lang w:val="uk-UA"/>
              </w:rPr>
              <w:t>обслуговуванні будуть вирішені</w:t>
            </w:r>
            <w:r w:rsidR="00105E33">
              <w:rPr>
                <w:rFonts w:ascii="Times New Roman" w:hAnsi="Times New Roman" w:cs="Times New Roman"/>
                <w:sz w:val="24"/>
                <w:szCs w:val="24"/>
                <w:lang w:val="uk-UA"/>
              </w:rPr>
              <w:t xml:space="preserve"> у повному обсязі</w:t>
            </w:r>
            <w:r w:rsidR="00807F1B">
              <w:rPr>
                <w:rFonts w:ascii="Times New Roman" w:hAnsi="Times New Roman" w:cs="Times New Roman"/>
                <w:sz w:val="24"/>
                <w:szCs w:val="24"/>
                <w:lang w:val="uk-UA"/>
              </w:rPr>
              <w:t>.</w:t>
            </w:r>
          </w:p>
          <w:p w14:paraId="3682E58F" w14:textId="0DB79854" w:rsidR="005B20D8" w:rsidRPr="00A17310" w:rsidRDefault="008124E6" w:rsidP="001C2817">
            <w:pPr>
              <w:jc w:val="both"/>
              <w:rPr>
                <w:rFonts w:ascii="Times New Roman" w:hAnsi="Times New Roman" w:cs="Times New Roman"/>
                <w:sz w:val="24"/>
                <w:szCs w:val="24"/>
                <w:lang w:val="uk-UA"/>
              </w:rPr>
            </w:pPr>
            <w:r>
              <w:rPr>
                <w:rFonts w:ascii="Times New Roman" w:hAnsi="Times New Roman" w:cs="Times New Roman"/>
                <w:sz w:val="24"/>
                <w:szCs w:val="24"/>
                <w:lang w:val="uk-UA"/>
              </w:rPr>
              <w:t>Окрім того, з</w:t>
            </w:r>
            <w:r w:rsidR="007A2E1D" w:rsidRPr="007A2E1D">
              <w:rPr>
                <w:rFonts w:ascii="Times New Roman" w:hAnsi="Times New Roman" w:cs="Times New Roman"/>
                <w:sz w:val="24"/>
                <w:szCs w:val="24"/>
                <w:lang w:val="uk-UA"/>
              </w:rPr>
              <w:t xml:space="preserve">а рахунок податків суб’єктів підприємницької діяльності </w:t>
            </w:r>
            <w:proofErr w:type="spellStart"/>
            <w:r w:rsidR="007A2E1D" w:rsidRPr="007A2E1D">
              <w:rPr>
                <w:rFonts w:ascii="Times New Roman" w:hAnsi="Times New Roman" w:cs="Times New Roman"/>
                <w:sz w:val="24"/>
                <w:szCs w:val="24"/>
                <w:lang w:val="uk-UA"/>
              </w:rPr>
              <w:t>збільшаться</w:t>
            </w:r>
            <w:proofErr w:type="spellEnd"/>
            <w:r w:rsidR="007A2E1D" w:rsidRPr="007A2E1D">
              <w:rPr>
                <w:rFonts w:ascii="Times New Roman" w:hAnsi="Times New Roman" w:cs="Times New Roman"/>
                <w:sz w:val="24"/>
                <w:szCs w:val="24"/>
                <w:lang w:val="uk-UA"/>
              </w:rPr>
              <w:t xml:space="preserve"> надходж</w:t>
            </w:r>
            <w:r w:rsidR="00163725">
              <w:rPr>
                <w:rFonts w:ascii="Times New Roman" w:hAnsi="Times New Roman" w:cs="Times New Roman"/>
                <w:sz w:val="24"/>
                <w:szCs w:val="24"/>
                <w:lang w:val="uk-UA"/>
              </w:rPr>
              <w:t>ення до бюджетів всіх рівнів</w:t>
            </w:r>
            <w:r w:rsidR="00105E33">
              <w:rPr>
                <w:rFonts w:ascii="Times New Roman" w:hAnsi="Times New Roman" w:cs="Times New Roman"/>
                <w:sz w:val="24"/>
                <w:szCs w:val="24"/>
                <w:lang w:val="uk-UA"/>
              </w:rPr>
              <w:t>,</w:t>
            </w:r>
            <w:r w:rsidR="009B58C4">
              <w:rPr>
                <w:rFonts w:ascii="Times New Roman" w:hAnsi="Times New Roman" w:cs="Times New Roman"/>
                <w:sz w:val="24"/>
                <w:szCs w:val="24"/>
                <w:lang w:val="uk-UA"/>
              </w:rPr>
              <w:t xml:space="preserve"> з 1775,1 тис. грн. на рік</w:t>
            </w:r>
            <w:r w:rsidR="001C2817">
              <w:rPr>
                <w:rFonts w:ascii="Times New Roman" w:hAnsi="Times New Roman" w:cs="Times New Roman"/>
                <w:sz w:val="24"/>
                <w:szCs w:val="24"/>
                <w:lang w:val="uk-UA"/>
              </w:rPr>
              <w:t xml:space="preserve"> до 2056,7 тис. грн. протягом  3-х років</w:t>
            </w:r>
            <w:r w:rsidR="009B58C4">
              <w:rPr>
                <w:rFonts w:ascii="Times New Roman" w:hAnsi="Times New Roman" w:cs="Times New Roman"/>
                <w:sz w:val="24"/>
                <w:szCs w:val="24"/>
                <w:lang w:val="uk-UA"/>
              </w:rPr>
              <w:t>, у тому числі до міського бюджету – з 459,</w:t>
            </w:r>
            <w:r w:rsidR="00917325">
              <w:rPr>
                <w:rFonts w:ascii="Times New Roman" w:hAnsi="Times New Roman" w:cs="Times New Roman"/>
                <w:sz w:val="24"/>
                <w:szCs w:val="24"/>
                <w:lang w:val="uk-UA"/>
              </w:rPr>
              <w:t>8 тис. грн. до 98</w:t>
            </w:r>
            <w:r w:rsidR="009B58C4">
              <w:rPr>
                <w:rFonts w:ascii="Times New Roman" w:hAnsi="Times New Roman" w:cs="Times New Roman"/>
                <w:sz w:val="24"/>
                <w:szCs w:val="24"/>
                <w:lang w:val="uk-UA"/>
              </w:rPr>
              <w:t>8,2 тис. грн. на рік</w:t>
            </w:r>
            <w:r w:rsidR="00807F1B">
              <w:rPr>
                <w:rFonts w:ascii="Times New Roman" w:hAnsi="Times New Roman" w:cs="Times New Roman"/>
                <w:sz w:val="24"/>
                <w:szCs w:val="24"/>
                <w:lang w:val="uk-UA"/>
              </w:rPr>
              <w:t>,</w:t>
            </w:r>
            <w:r w:rsidR="007A2E1D" w:rsidRPr="008124E6">
              <w:rPr>
                <w:rFonts w:ascii="Times New Roman" w:hAnsi="Times New Roman" w:cs="Times New Roman"/>
                <w:sz w:val="24"/>
                <w:szCs w:val="24"/>
                <w:lang w:val="uk-UA"/>
              </w:rPr>
              <w:t xml:space="preserve"> </w:t>
            </w:r>
            <w:r w:rsidR="00237F95" w:rsidRPr="008124E6">
              <w:rPr>
                <w:rFonts w:ascii="Times New Roman" w:hAnsi="Times New Roman" w:cs="Times New Roman"/>
                <w:sz w:val="24"/>
                <w:szCs w:val="24"/>
                <w:lang w:val="uk-UA"/>
              </w:rPr>
              <w:t xml:space="preserve">що дасть можливість спрямувати </w:t>
            </w:r>
            <w:r w:rsidR="00832E44" w:rsidRPr="008124E6">
              <w:rPr>
                <w:rFonts w:ascii="Times New Roman" w:hAnsi="Times New Roman" w:cs="Times New Roman"/>
                <w:sz w:val="24"/>
                <w:szCs w:val="24"/>
                <w:lang w:val="uk-UA"/>
              </w:rPr>
              <w:t>додаткові</w:t>
            </w:r>
            <w:r w:rsidR="00237F95" w:rsidRPr="008124E6">
              <w:rPr>
                <w:rFonts w:ascii="Times New Roman" w:hAnsi="Times New Roman" w:cs="Times New Roman"/>
                <w:sz w:val="24"/>
                <w:szCs w:val="24"/>
                <w:lang w:val="uk-UA"/>
              </w:rPr>
              <w:t xml:space="preserve"> кошти</w:t>
            </w:r>
            <w:r w:rsidR="00807F1B">
              <w:rPr>
                <w:rFonts w:ascii="Times New Roman" w:hAnsi="Times New Roman" w:cs="Times New Roman"/>
                <w:sz w:val="24"/>
                <w:szCs w:val="24"/>
                <w:lang w:val="uk-UA"/>
              </w:rPr>
              <w:t xml:space="preserve"> </w:t>
            </w:r>
            <w:r w:rsidR="00F42E3C" w:rsidRPr="008124E6">
              <w:rPr>
                <w:rFonts w:ascii="Times New Roman" w:hAnsi="Times New Roman" w:cs="Times New Roman"/>
                <w:sz w:val="24"/>
                <w:szCs w:val="24"/>
                <w:lang w:val="uk-UA"/>
              </w:rPr>
              <w:t xml:space="preserve">на </w:t>
            </w:r>
            <w:r w:rsidR="007A2E1D" w:rsidRPr="008124E6">
              <w:rPr>
                <w:rFonts w:ascii="Times New Roman" w:hAnsi="Times New Roman" w:cs="Times New Roman"/>
                <w:sz w:val="24"/>
                <w:szCs w:val="24"/>
                <w:lang w:val="uk-UA"/>
              </w:rPr>
              <w:t xml:space="preserve">вирішення соціальних потреб </w:t>
            </w:r>
            <w:r w:rsidR="007B1892">
              <w:rPr>
                <w:rFonts w:ascii="Times New Roman" w:hAnsi="Times New Roman" w:cs="Times New Roman"/>
                <w:sz w:val="24"/>
                <w:szCs w:val="24"/>
                <w:lang w:val="uk-UA"/>
              </w:rPr>
              <w:t xml:space="preserve">мешканців </w:t>
            </w:r>
            <w:r w:rsidR="007A2E1D" w:rsidRPr="008124E6">
              <w:rPr>
                <w:rFonts w:ascii="Times New Roman" w:hAnsi="Times New Roman" w:cs="Times New Roman"/>
                <w:sz w:val="24"/>
                <w:szCs w:val="24"/>
                <w:lang w:val="uk-UA"/>
              </w:rPr>
              <w:t>громади</w:t>
            </w:r>
            <w:r w:rsidR="00237F95" w:rsidRPr="008124E6">
              <w:rPr>
                <w:rFonts w:ascii="Times New Roman" w:hAnsi="Times New Roman" w:cs="Times New Roman"/>
                <w:sz w:val="24"/>
                <w:szCs w:val="24"/>
                <w:lang w:val="uk-UA"/>
              </w:rPr>
              <w:t>.</w:t>
            </w:r>
            <w:r w:rsidR="00B05FAB">
              <w:rPr>
                <w:rFonts w:ascii="Times New Roman" w:hAnsi="Times New Roman" w:cs="Times New Roman"/>
                <w:sz w:val="24"/>
                <w:szCs w:val="24"/>
                <w:lang w:val="uk-UA"/>
              </w:rPr>
              <w:t xml:space="preserve"> </w:t>
            </w:r>
          </w:p>
        </w:tc>
        <w:tc>
          <w:tcPr>
            <w:tcW w:w="3177" w:type="dxa"/>
          </w:tcPr>
          <w:p w14:paraId="56AD6FCC" w14:textId="77777777" w:rsidR="007207E3" w:rsidRPr="00A17310" w:rsidRDefault="00AF6F2E" w:rsidP="00831228">
            <w:pPr>
              <w:jc w:val="both"/>
              <w:rPr>
                <w:rFonts w:ascii="Times New Roman" w:hAnsi="Times New Roman" w:cs="Times New Roman"/>
                <w:sz w:val="24"/>
                <w:szCs w:val="24"/>
                <w:lang w:val="uk-UA"/>
              </w:rPr>
            </w:pPr>
            <w:r w:rsidRPr="00A17310">
              <w:rPr>
                <w:rFonts w:ascii="Times New Roman" w:hAnsi="Times New Roman" w:cs="Times New Roman"/>
                <w:sz w:val="24"/>
                <w:szCs w:val="24"/>
                <w:lang w:val="uk-UA"/>
              </w:rPr>
              <w:lastRenderedPageBreak/>
              <w:t>Витрати часу та матеріальних ресурсів для:</w:t>
            </w:r>
          </w:p>
          <w:p w14:paraId="56A6BE93" w14:textId="77777777" w:rsidR="00AF6F2E" w:rsidRPr="00A17310" w:rsidRDefault="00AF6F2E" w:rsidP="004E36FD">
            <w:pPr>
              <w:jc w:val="both"/>
              <w:rPr>
                <w:rFonts w:ascii="Times New Roman" w:hAnsi="Times New Roman" w:cs="Times New Roman"/>
                <w:sz w:val="24"/>
                <w:szCs w:val="24"/>
                <w:lang w:val="uk-UA"/>
              </w:rPr>
            </w:pPr>
            <w:r w:rsidRPr="00A17310">
              <w:rPr>
                <w:rFonts w:ascii="Times New Roman" w:hAnsi="Times New Roman" w:cs="Times New Roman"/>
                <w:sz w:val="24"/>
                <w:szCs w:val="24"/>
                <w:lang w:val="uk-UA"/>
              </w:rPr>
              <w:t xml:space="preserve">підготовки регуляторного </w:t>
            </w:r>
            <w:proofErr w:type="spellStart"/>
            <w:r w:rsidRPr="00A17310">
              <w:rPr>
                <w:rFonts w:ascii="Times New Roman" w:hAnsi="Times New Roman" w:cs="Times New Roman"/>
                <w:sz w:val="24"/>
                <w:szCs w:val="24"/>
                <w:lang w:val="uk-UA"/>
              </w:rPr>
              <w:t>акта</w:t>
            </w:r>
            <w:proofErr w:type="spellEnd"/>
            <w:r w:rsidRPr="00A17310">
              <w:rPr>
                <w:rFonts w:ascii="Times New Roman" w:hAnsi="Times New Roman" w:cs="Times New Roman"/>
                <w:sz w:val="24"/>
                <w:szCs w:val="24"/>
                <w:lang w:val="uk-UA"/>
              </w:rPr>
              <w:t xml:space="preserve"> та за</w:t>
            </w:r>
            <w:r w:rsidR="009014A3">
              <w:rPr>
                <w:rFonts w:ascii="Times New Roman" w:hAnsi="Times New Roman" w:cs="Times New Roman"/>
                <w:sz w:val="24"/>
                <w:szCs w:val="24"/>
                <w:lang w:val="uk-UA"/>
              </w:rPr>
              <w:t>безпечення</w:t>
            </w:r>
          </w:p>
          <w:p w14:paraId="55E9E298" w14:textId="77777777" w:rsidR="00606051" w:rsidRPr="00A17310" w:rsidRDefault="00AF6F2E" w:rsidP="006864C6">
            <w:pPr>
              <w:jc w:val="both"/>
              <w:rPr>
                <w:rFonts w:ascii="Times New Roman" w:hAnsi="Times New Roman" w:cs="Times New Roman"/>
                <w:sz w:val="24"/>
                <w:szCs w:val="24"/>
                <w:lang w:val="uk-UA"/>
              </w:rPr>
            </w:pPr>
            <w:r w:rsidRPr="00A17310">
              <w:rPr>
                <w:rFonts w:ascii="Times New Roman" w:hAnsi="Times New Roman" w:cs="Times New Roman"/>
                <w:sz w:val="24"/>
                <w:szCs w:val="24"/>
                <w:lang w:val="uk-UA"/>
              </w:rPr>
              <w:t>проведення процедур з відстеження результативності його дії</w:t>
            </w:r>
            <w:r w:rsidR="006864C6">
              <w:rPr>
                <w:rFonts w:ascii="Times New Roman" w:hAnsi="Times New Roman" w:cs="Times New Roman"/>
                <w:sz w:val="24"/>
                <w:szCs w:val="24"/>
                <w:lang w:val="uk-UA"/>
              </w:rPr>
              <w:t>.</w:t>
            </w:r>
          </w:p>
        </w:tc>
      </w:tr>
    </w:tbl>
    <w:p w14:paraId="02683D56" w14:textId="77777777" w:rsidR="00326CC2" w:rsidRPr="00A17310" w:rsidRDefault="00326CC2" w:rsidP="00831228">
      <w:pPr>
        <w:spacing w:line="240" w:lineRule="auto"/>
        <w:ind w:firstLine="708"/>
        <w:jc w:val="center"/>
        <w:rPr>
          <w:rFonts w:ascii="Times New Roman" w:hAnsi="Times New Roman" w:cs="Times New Roman"/>
          <w:b/>
          <w:i/>
          <w:sz w:val="24"/>
          <w:szCs w:val="24"/>
          <w:lang w:val="uk-UA"/>
        </w:rPr>
      </w:pPr>
    </w:p>
    <w:p w14:paraId="7405C33D" w14:textId="77777777" w:rsidR="007207E3" w:rsidRPr="00A17310" w:rsidRDefault="00326CC2" w:rsidP="00831228">
      <w:pPr>
        <w:spacing w:line="240" w:lineRule="auto"/>
        <w:ind w:firstLine="708"/>
        <w:jc w:val="center"/>
        <w:rPr>
          <w:rFonts w:ascii="Times New Roman" w:hAnsi="Times New Roman" w:cs="Times New Roman"/>
          <w:i/>
          <w:sz w:val="24"/>
          <w:szCs w:val="24"/>
          <w:lang w:val="uk-UA"/>
        </w:rPr>
      </w:pPr>
      <w:r w:rsidRPr="00A17310">
        <w:rPr>
          <w:rFonts w:ascii="Times New Roman" w:hAnsi="Times New Roman" w:cs="Times New Roman"/>
          <w:i/>
          <w:sz w:val="24"/>
          <w:szCs w:val="24"/>
          <w:lang w:val="uk-UA"/>
        </w:rPr>
        <w:t>Оцінка впливу на сферу інтересів громадян м. Дружківка</w:t>
      </w:r>
    </w:p>
    <w:tbl>
      <w:tblPr>
        <w:tblStyle w:val="a4"/>
        <w:tblW w:w="0" w:type="auto"/>
        <w:tblLook w:val="04A0" w:firstRow="1" w:lastRow="0" w:firstColumn="1" w:lastColumn="0" w:noHBand="0" w:noVBand="1"/>
      </w:tblPr>
      <w:tblGrid>
        <w:gridCol w:w="2212"/>
        <w:gridCol w:w="3347"/>
        <w:gridCol w:w="4012"/>
      </w:tblGrid>
      <w:tr w:rsidR="00464B46" w:rsidRPr="00A17310" w14:paraId="322162B2" w14:textId="77777777" w:rsidTr="00877B7F">
        <w:trPr>
          <w:trHeight w:val="225"/>
        </w:trPr>
        <w:tc>
          <w:tcPr>
            <w:tcW w:w="2212" w:type="dxa"/>
          </w:tcPr>
          <w:p w14:paraId="1C1FE171" w14:textId="77777777" w:rsidR="007831DE" w:rsidRPr="00A17310" w:rsidRDefault="007831DE" w:rsidP="00831228">
            <w:pPr>
              <w:jc w:val="center"/>
              <w:rPr>
                <w:rFonts w:ascii="Times New Roman" w:hAnsi="Times New Roman" w:cs="Times New Roman"/>
                <w:b/>
                <w:i/>
                <w:sz w:val="24"/>
                <w:szCs w:val="24"/>
                <w:lang w:val="uk-UA"/>
              </w:rPr>
            </w:pPr>
            <w:r w:rsidRPr="00A17310">
              <w:rPr>
                <w:rFonts w:ascii="Times New Roman" w:hAnsi="Times New Roman" w:cs="Times New Roman"/>
                <w:b/>
                <w:i/>
                <w:sz w:val="24"/>
                <w:szCs w:val="24"/>
                <w:lang w:val="uk-UA"/>
              </w:rPr>
              <w:t>Вид альтернативи</w:t>
            </w:r>
          </w:p>
        </w:tc>
        <w:tc>
          <w:tcPr>
            <w:tcW w:w="3347" w:type="dxa"/>
          </w:tcPr>
          <w:p w14:paraId="0E187436" w14:textId="77777777" w:rsidR="007831DE" w:rsidRPr="00A17310" w:rsidRDefault="007831DE" w:rsidP="00831228">
            <w:pPr>
              <w:jc w:val="center"/>
              <w:rPr>
                <w:rFonts w:ascii="Times New Roman" w:hAnsi="Times New Roman" w:cs="Times New Roman"/>
                <w:b/>
                <w:i/>
                <w:sz w:val="24"/>
                <w:szCs w:val="24"/>
                <w:lang w:val="uk-UA"/>
              </w:rPr>
            </w:pPr>
            <w:r w:rsidRPr="00A17310">
              <w:rPr>
                <w:rFonts w:ascii="Times New Roman" w:hAnsi="Times New Roman" w:cs="Times New Roman"/>
                <w:b/>
                <w:i/>
                <w:sz w:val="24"/>
                <w:szCs w:val="24"/>
                <w:lang w:val="uk-UA"/>
              </w:rPr>
              <w:t>Вигоди</w:t>
            </w:r>
          </w:p>
        </w:tc>
        <w:tc>
          <w:tcPr>
            <w:tcW w:w="4012" w:type="dxa"/>
          </w:tcPr>
          <w:p w14:paraId="5B2EEC05" w14:textId="77777777" w:rsidR="007831DE" w:rsidRPr="00A17310" w:rsidRDefault="007831DE" w:rsidP="00831228">
            <w:pPr>
              <w:jc w:val="center"/>
              <w:rPr>
                <w:rFonts w:ascii="Times New Roman" w:hAnsi="Times New Roman" w:cs="Times New Roman"/>
                <w:b/>
                <w:i/>
                <w:sz w:val="24"/>
                <w:szCs w:val="24"/>
                <w:lang w:val="uk-UA"/>
              </w:rPr>
            </w:pPr>
            <w:r w:rsidRPr="00A17310">
              <w:rPr>
                <w:rFonts w:ascii="Times New Roman" w:hAnsi="Times New Roman" w:cs="Times New Roman"/>
                <w:b/>
                <w:i/>
                <w:sz w:val="24"/>
                <w:szCs w:val="24"/>
                <w:lang w:val="uk-UA"/>
              </w:rPr>
              <w:t>Витрати</w:t>
            </w:r>
          </w:p>
        </w:tc>
      </w:tr>
      <w:tr w:rsidR="00464B46" w:rsidRPr="00A17310" w14:paraId="41543736" w14:textId="77777777" w:rsidTr="00877B7F">
        <w:trPr>
          <w:trHeight w:val="315"/>
        </w:trPr>
        <w:tc>
          <w:tcPr>
            <w:tcW w:w="2212" w:type="dxa"/>
          </w:tcPr>
          <w:p w14:paraId="45D40933" w14:textId="77777777" w:rsidR="007831DE" w:rsidRPr="00A17310" w:rsidRDefault="007831DE" w:rsidP="00831228">
            <w:pPr>
              <w:jc w:val="center"/>
              <w:rPr>
                <w:rFonts w:ascii="Times New Roman" w:hAnsi="Times New Roman" w:cs="Times New Roman"/>
                <w:b/>
                <w:i/>
                <w:sz w:val="24"/>
                <w:szCs w:val="24"/>
                <w:lang w:val="uk-UA"/>
              </w:rPr>
            </w:pPr>
            <w:r w:rsidRPr="00A17310">
              <w:rPr>
                <w:rFonts w:ascii="Times New Roman" w:hAnsi="Times New Roman" w:cs="Times New Roman"/>
                <w:b/>
                <w:i/>
                <w:sz w:val="24"/>
                <w:szCs w:val="24"/>
                <w:lang w:val="uk-UA"/>
              </w:rPr>
              <w:t>1</w:t>
            </w:r>
          </w:p>
        </w:tc>
        <w:tc>
          <w:tcPr>
            <w:tcW w:w="3347" w:type="dxa"/>
          </w:tcPr>
          <w:p w14:paraId="7271CEC1" w14:textId="77777777" w:rsidR="007831DE" w:rsidRPr="00A17310" w:rsidRDefault="007831DE" w:rsidP="00831228">
            <w:pPr>
              <w:jc w:val="center"/>
              <w:rPr>
                <w:rFonts w:ascii="Times New Roman" w:hAnsi="Times New Roman" w:cs="Times New Roman"/>
                <w:b/>
                <w:i/>
                <w:sz w:val="24"/>
                <w:szCs w:val="24"/>
                <w:lang w:val="uk-UA"/>
              </w:rPr>
            </w:pPr>
            <w:r w:rsidRPr="00A17310">
              <w:rPr>
                <w:rFonts w:ascii="Times New Roman" w:hAnsi="Times New Roman" w:cs="Times New Roman"/>
                <w:b/>
                <w:i/>
                <w:sz w:val="24"/>
                <w:szCs w:val="24"/>
                <w:lang w:val="uk-UA"/>
              </w:rPr>
              <w:t>2</w:t>
            </w:r>
          </w:p>
        </w:tc>
        <w:tc>
          <w:tcPr>
            <w:tcW w:w="4012" w:type="dxa"/>
          </w:tcPr>
          <w:p w14:paraId="1315AB2A" w14:textId="77777777" w:rsidR="007831DE" w:rsidRPr="00A17310" w:rsidRDefault="007831DE" w:rsidP="00831228">
            <w:pPr>
              <w:jc w:val="center"/>
              <w:rPr>
                <w:rFonts w:ascii="Times New Roman" w:hAnsi="Times New Roman" w:cs="Times New Roman"/>
                <w:b/>
                <w:i/>
                <w:sz w:val="24"/>
                <w:szCs w:val="24"/>
                <w:lang w:val="uk-UA"/>
              </w:rPr>
            </w:pPr>
            <w:r w:rsidRPr="00A17310">
              <w:rPr>
                <w:rFonts w:ascii="Times New Roman" w:hAnsi="Times New Roman" w:cs="Times New Roman"/>
                <w:b/>
                <w:i/>
                <w:sz w:val="24"/>
                <w:szCs w:val="24"/>
                <w:lang w:val="uk-UA"/>
              </w:rPr>
              <w:t>3</w:t>
            </w:r>
          </w:p>
        </w:tc>
      </w:tr>
      <w:tr w:rsidR="00464B46" w:rsidRPr="00A17310" w14:paraId="37AA683E" w14:textId="77777777" w:rsidTr="00877B7F">
        <w:trPr>
          <w:trHeight w:val="372"/>
        </w:trPr>
        <w:tc>
          <w:tcPr>
            <w:tcW w:w="2212" w:type="dxa"/>
          </w:tcPr>
          <w:p w14:paraId="56D6DAFF" w14:textId="77777777" w:rsidR="007831DE" w:rsidRPr="00A17310" w:rsidRDefault="007831DE" w:rsidP="00831228">
            <w:pPr>
              <w:jc w:val="center"/>
              <w:rPr>
                <w:rFonts w:ascii="Times New Roman" w:hAnsi="Times New Roman" w:cs="Times New Roman"/>
                <w:b/>
                <w:i/>
                <w:sz w:val="24"/>
                <w:szCs w:val="24"/>
                <w:lang w:val="uk-UA"/>
              </w:rPr>
            </w:pPr>
          </w:p>
          <w:p w14:paraId="0B9C5450" w14:textId="77777777" w:rsidR="007831DE" w:rsidRPr="00A17310" w:rsidRDefault="007831DE" w:rsidP="00831228">
            <w:pPr>
              <w:jc w:val="center"/>
              <w:rPr>
                <w:rFonts w:ascii="Times New Roman" w:hAnsi="Times New Roman" w:cs="Times New Roman"/>
                <w:b/>
                <w:i/>
                <w:sz w:val="24"/>
                <w:szCs w:val="24"/>
                <w:lang w:val="uk-UA"/>
              </w:rPr>
            </w:pPr>
            <w:r w:rsidRPr="00A17310">
              <w:rPr>
                <w:rFonts w:ascii="Times New Roman" w:hAnsi="Times New Roman" w:cs="Times New Roman"/>
                <w:b/>
                <w:i/>
                <w:sz w:val="24"/>
                <w:szCs w:val="24"/>
                <w:lang w:val="uk-UA"/>
              </w:rPr>
              <w:t>Альтернатива 1</w:t>
            </w:r>
          </w:p>
        </w:tc>
        <w:tc>
          <w:tcPr>
            <w:tcW w:w="3347" w:type="dxa"/>
          </w:tcPr>
          <w:p w14:paraId="075B3537" w14:textId="59666B5B" w:rsidR="007831DE" w:rsidRPr="00A17310" w:rsidRDefault="007831DE" w:rsidP="00E042BF">
            <w:pPr>
              <w:jc w:val="both"/>
              <w:rPr>
                <w:rFonts w:ascii="Times New Roman" w:hAnsi="Times New Roman" w:cs="Times New Roman"/>
                <w:sz w:val="24"/>
                <w:szCs w:val="24"/>
                <w:lang w:val="uk-UA"/>
              </w:rPr>
            </w:pPr>
            <w:r w:rsidRPr="00A17310">
              <w:rPr>
                <w:rFonts w:ascii="Times New Roman" w:hAnsi="Times New Roman" w:cs="Times New Roman"/>
                <w:sz w:val="24"/>
                <w:szCs w:val="24"/>
                <w:lang w:val="uk-UA"/>
              </w:rPr>
              <w:t>Тариф на перевезення пасажирів автобусними маршрутами загального кори</w:t>
            </w:r>
            <w:r w:rsidR="004227B8">
              <w:rPr>
                <w:rFonts w:ascii="Times New Roman" w:hAnsi="Times New Roman" w:cs="Times New Roman"/>
                <w:sz w:val="24"/>
                <w:szCs w:val="24"/>
                <w:lang w:val="uk-UA"/>
              </w:rPr>
              <w:t xml:space="preserve">стування </w:t>
            </w:r>
            <w:r w:rsidR="00F13F27">
              <w:rPr>
                <w:rFonts w:ascii="Times New Roman" w:hAnsi="Times New Roman" w:cs="Times New Roman"/>
                <w:sz w:val="24"/>
                <w:szCs w:val="24"/>
                <w:lang w:val="uk-UA"/>
              </w:rPr>
              <w:t>на території Дружківської міської територіальної громади</w:t>
            </w:r>
            <w:r w:rsidRPr="00A17310">
              <w:rPr>
                <w:rFonts w:ascii="Times New Roman" w:hAnsi="Times New Roman" w:cs="Times New Roman"/>
                <w:sz w:val="24"/>
                <w:szCs w:val="24"/>
                <w:lang w:val="uk-UA"/>
              </w:rPr>
              <w:t xml:space="preserve"> не підвищується</w:t>
            </w:r>
            <w:r w:rsidR="00DB4465" w:rsidRPr="00A17310">
              <w:rPr>
                <w:rFonts w:ascii="Times New Roman" w:hAnsi="Times New Roman" w:cs="Times New Roman"/>
                <w:sz w:val="24"/>
                <w:szCs w:val="24"/>
                <w:lang w:val="uk-UA"/>
              </w:rPr>
              <w:t>,</w:t>
            </w:r>
            <w:r w:rsidR="00917325">
              <w:rPr>
                <w:rFonts w:ascii="Times New Roman" w:hAnsi="Times New Roman" w:cs="Times New Roman"/>
                <w:sz w:val="24"/>
                <w:szCs w:val="24"/>
                <w:lang w:val="uk-UA"/>
              </w:rPr>
              <w:t xml:space="preserve"> </w:t>
            </w:r>
            <w:r w:rsidR="00DB4465" w:rsidRPr="00A17310">
              <w:rPr>
                <w:rFonts w:ascii="Times New Roman" w:hAnsi="Times New Roman" w:cs="Times New Roman"/>
                <w:sz w:val="24"/>
                <w:szCs w:val="24"/>
                <w:lang w:val="uk-UA"/>
              </w:rPr>
              <w:t xml:space="preserve">залишається на рівні </w:t>
            </w:r>
            <w:r w:rsidR="00942693">
              <w:rPr>
                <w:rFonts w:ascii="Times New Roman" w:hAnsi="Times New Roman" w:cs="Times New Roman"/>
                <w:sz w:val="24"/>
                <w:szCs w:val="24"/>
                <w:lang w:val="uk-UA"/>
              </w:rPr>
              <w:t>червня 2021</w:t>
            </w:r>
            <w:r w:rsidR="00DB4465" w:rsidRPr="00A17310">
              <w:rPr>
                <w:rFonts w:ascii="Times New Roman" w:hAnsi="Times New Roman" w:cs="Times New Roman"/>
                <w:sz w:val="24"/>
                <w:szCs w:val="24"/>
                <w:lang w:val="uk-UA"/>
              </w:rPr>
              <w:t xml:space="preserve"> року </w:t>
            </w:r>
            <w:r w:rsidR="00E042BF">
              <w:rPr>
                <w:rFonts w:ascii="Times New Roman" w:hAnsi="Times New Roman" w:cs="Times New Roman"/>
                <w:sz w:val="24"/>
                <w:szCs w:val="24"/>
                <w:lang w:val="uk-UA"/>
              </w:rPr>
              <w:t xml:space="preserve">у розмірі </w:t>
            </w:r>
            <w:r w:rsidR="00942693">
              <w:rPr>
                <w:rFonts w:ascii="Times New Roman" w:hAnsi="Times New Roman" w:cs="Times New Roman"/>
                <w:sz w:val="24"/>
                <w:szCs w:val="24"/>
                <w:lang w:val="uk-UA"/>
              </w:rPr>
              <w:t>6</w:t>
            </w:r>
            <w:r w:rsidR="00E042BF">
              <w:rPr>
                <w:rFonts w:ascii="Times New Roman" w:hAnsi="Times New Roman" w:cs="Times New Roman"/>
                <w:sz w:val="24"/>
                <w:szCs w:val="24"/>
                <w:lang w:val="uk-UA"/>
              </w:rPr>
              <w:t>,00 грн. за одне перевезення</w:t>
            </w:r>
            <w:r w:rsidR="00430FFD">
              <w:rPr>
                <w:rFonts w:ascii="Times New Roman" w:hAnsi="Times New Roman" w:cs="Times New Roman"/>
                <w:sz w:val="24"/>
                <w:szCs w:val="24"/>
                <w:lang w:val="uk-UA"/>
              </w:rPr>
              <w:t xml:space="preserve"> – </w:t>
            </w:r>
            <w:r w:rsidR="00430FFD" w:rsidRPr="00C340E1">
              <w:rPr>
                <w:rFonts w:ascii="Times New Roman" w:hAnsi="Times New Roman" w:cs="Times New Roman"/>
                <w:sz w:val="24"/>
                <w:szCs w:val="24"/>
                <w:lang w:val="uk-UA"/>
              </w:rPr>
              <w:t>вигоди відсутні</w:t>
            </w:r>
          </w:p>
        </w:tc>
        <w:tc>
          <w:tcPr>
            <w:tcW w:w="4012" w:type="dxa"/>
          </w:tcPr>
          <w:p w14:paraId="511542A4" w14:textId="354D74BA" w:rsidR="007831DE" w:rsidRPr="00A17310" w:rsidRDefault="00AF6F2E" w:rsidP="00F13F27">
            <w:pPr>
              <w:jc w:val="both"/>
              <w:rPr>
                <w:rFonts w:ascii="Times New Roman" w:hAnsi="Times New Roman" w:cs="Times New Roman"/>
                <w:sz w:val="24"/>
                <w:szCs w:val="24"/>
                <w:lang w:val="uk-UA"/>
              </w:rPr>
            </w:pPr>
            <w:r w:rsidRPr="00A17310">
              <w:rPr>
                <w:rFonts w:ascii="Times New Roman" w:hAnsi="Times New Roman" w:cs="Times New Roman"/>
                <w:sz w:val="24"/>
                <w:szCs w:val="24"/>
                <w:lang w:val="uk-UA"/>
              </w:rPr>
              <w:t>Погіршення технічного стану транспортного засобу, зменшення кількості рейсів на маршруті, тим самим погіршення якості надання послуг для громадян. Також п</w:t>
            </w:r>
            <w:r w:rsidR="007831DE" w:rsidRPr="00A17310">
              <w:rPr>
                <w:rFonts w:ascii="Times New Roman" w:hAnsi="Times New Roman" w:cs="Times New Roman"/>
                <w:sz w:val="24"/>
                <w:szCs w:val="24"/>
                <w:lang w:val="uk-UA"/>
              </w:rPr>
              <w:t>рипинення діяльності окремими автоперевізниками, які обслуговують міські автобусні маршрути загального користування, що в свою чергу, приведе до збільшення витрат на оплату вартості транспортних послуг у зв’язку з необхідністю здійснення пересадок</w:t>
            </w:r>
            <w:r w:rsidR="00942693">
              <w:rPr>
                <w:rFonts w:ascii="Times New Roman" w:hAnsi="Times New Roman" w:cs="Times New Roman"/>
                <w:sz w:val="24"/>
                <w:szCs w:val="24"/>
                <w:lang w:val="uk-UA"/>
              </w:rPr>
              <w:t xml:space="preserve"> (витрати досягнуть </w:t>
            </w:r>
            <w:r w:rsidR="00942693">
              <w:rPr>
                <w:rFonts w:ascii="Times New Roman" w:hAnsi="Times New Roman" w:cs="Times New Roman"/>
                <w:sz w:val="24"/>
                <w:szCs w:val="24"/>
                <w:lang w:val="uk-UA"/>
              </w:rPr>
              <w:lastRenderedPageBreak/>
              <w:t>мі</w:t>
            </w:r>
            <w:r w:rsidR="002F3CA3">
              <w:rPr>
                <w:rFonts w:ascii="Times New Roman" w:hAnsi="Times New Roman" w:cs="Times New Roman"/>
                <w:sz w:val="24"/>
                <w:szCs w:val="24"/>
                <w:lang w:val="uk-UA"/>
              </w:rPr>
              <w:t>німум 12</w:t>
            </w:r>
            <w:r w:rsidR="00DB4465" w:rsidRPr="00A17310">
              <w:rPr>
                <w:rFonts w:ascii="Times New Roman" w:hAnsi="Times New Roman" w:cs="Times New Roman"/>
                <w:sz w:val="24"/>
                <w:szCs w:val="24"/>
                <w:lang w:val="uk-UA"/>
              </w:rPr>
              <w:t>,00 грн. в одному напрямку).</w:t>
            </w:r>
            <w:r w:rsidR="00881DEB" w:rsidRPr="00A17310">
              <w:rPr>
                <w:rFonts w:ascii="Times New Roman" w:hAnsi="Times New Roman" w:cs="Times New Roman"/>
                <w:sz w:val="24"/>
                <w:szCs w:val="24"/>
                <w:lang w:val="uk-UA"/>
              </w:rPr>
              <w:t xml:space="preserve"> Тобто якість послуг з перевезення поступово буде погіршуватися</w:t>
            </w:r>
            <w:r w:rsidR="00C340E1">
              <w:rPr>
                <w:rFonts w:ascii="Times New Roman" w:hAnsi="Times New Roman" w:cs="Times New Roman"/>
                <w:sz w:val="24"/>
                <w:szCs w:val="24"/>
                <w:lang w:val="uk-UA"/>
              </w:rPr>
              <w:t>, така альтернатива вирішення проблеми веде</w:t>
            </w:r>
            <w:r w:rsidR="003A7F77" w:rsidRPr="00A17310">
              <w:rPr>
                <w:rFonts w:ascii="Times New Roman" w:hAnsi="Times New Roman" w:cs="Times New Roman"/>
                <w:sz w:val="24"/>
                <w:szCs w:val="24"/>
                <w:lang w:val="uk-UA"/>
              </w:rPr>
              <w:t xml:space="preserve"> до </w:t>
            </w:r>
            <w:r w:rsidR="00C340E1">
              <w:rPr>
                <w:rFonts w:ascii="Times New Roman" w:hAnsi="Times New Roman" w:cs="Times New Roman"/>
                <w:sz w:val="24"/>
                <w:szCs w:val="24"/>
                <w:lang w:val="uk-UA"/>
              </w:rPr>
              <w:t>зупинення</w:t>
            </w:r>
            <w:r w:rsidR="003A7F77" w:rsidRPr="00A17310">
              <w:rPr>
                <w:rFonts w:ascii="Times New Roman" w:hAnsi="Times New Roman" w:cs="Times New Roman"/>
                <w:sz w:val="24"/>
                <w:szCs w:val="24"/>
                <w:lang w:val="uk-UA"/>
              </w:rPr>
              <w:t xml:space="preserve"> автомобільн</w:t>
            </w:r>
            <w:r w:rsidR="00C340E1">
              <w:rPr>
                <w:rFonts w:ascii="Times New Roman" w:hAnsi="Times New Roman" w:cs="Times New Roman"/>
                <w:sz w:val="24"/>
                <w:szCs w:val="24"/>
                <w:lang w:val="uk-UA"/>
              </w:rPr>
              <w:t>их</w:t>
            </w:r>
            <w:r w:rsidR="00942693">
              <w:rPr>
                <w:rFonts w:ascii="Times New Roman" w:hAnsi="Times New Roman" w:cs="Times New Roman"/>
                <w:sz w:val="24"/>
                <w:szCs w:val="24"/>
                <w:lang w:val="uk-UA"/>
              </w:rPr>
              <w:t xml:space="preserve"> </w:t>
            </w:r>
            <w:r w:rsidR="00C340E1">
              <w:rPr>
                <w:rFonts w:ascii="Times New Roman" w:hAnsi="Times New Roman" w:cs="Times New Roman"/>
                <w:sz w:val="24"/>
                <w:szCs w:val="24"/>
                <w:lang w:val="uk-UA"/>
              </w:rPr>
              <w:t>перевезень</w:t>
            </w:r>
            <w:r w:rsidR="002F3CA3">
              <w:rPr>
                <w:rFonts w:ascii="Times New Roman" w:hAnsi="Times New Roman" w:cs="Times New Roman"/>
                <w:sz w:val="24"/>
                <w:szCs w:val="24"/>
                <w:lang w:val="uk-UA"/>
              </w:rPr>
              <w:t xml:space="preserve"> </w:t>
            </w:r>
            <w:r w:rsidR="00F13F27">
              <w:rPr>
                <w:rFonts w:ascii="Times New Roman" w:hAnsi="Times New Roman" w:cs="Times New Roman"/>
                <w:sz w:val="24"/>
                <w:szCs w:val="24"/>
                <w:lang w:val="uk-UA"/>
              </w:rPr>
              <w:t>на території Дружківської міської територіальної громади</w:t>
            </w:r>
            <w:r w:rsidR="00881DEB" w:rsidRPr="00A17310">
              <w:rPr>
                <w:rFonts w:ascii="Times New Roman" w:hAnsi="Times New Roman" w:cs="Times New Roman"/>
                <w:sz w:val="24"/>
                <w:szCs w:val="24"/>
                <w:lang w:val="uk-UA"/>
              </w:rPr>
              <w:t xml:space="preserve">. </w:t>
            </w:r>
          </w:p>
        </w:tc>
      </w:tr>
      <w:tr w:rsidR="00464B46" w:rsidRPr="00A17310" w14:paraId="6F8DF01E" w14:textId="77777777" w:rsidTr="00877B7F">
        <w:trPr>
          <w:trHeight w:val="372"/>
        </w:trPr>
        <w:tc>
          <w:tcPr>
            <w:tcW w:w="2212" w:type="dxa"/>
          </w:tcPr>
          <w:p w14:paraId="1F6DE41F" w14:textId="77777777" w:rsidR="006368C3" w:rsidRDefault="006368C3" w:rsidP="00831228">
            <w:pPr>
              <w:jc w:val="center"/>
              <w:rPr>
                <w:rFonts w:ascii="Times New Roman" w:hAnsi="Times New Roman" w:cs="Times New Roman"/>
                <w:b/>
                <w:i/>
                <w:sz w:val="24"/>
                <w:szCs w:val="24"/>
                <w:lang w:val="uk-UA"/>
              </w:rPr>
            </w:pPr>
          </w:p>
          <w:p w14:paraId="55D54BAF" w14:textId="77777777" w:rsidR="008C2B6A" w:rsidRPr="00A17310" w:rsidRDefault="008C2B6A" w:rsidP="00831228">
            <w:pPr>
              <w:jc w:val="center"/>
              <w:rPr>
                <w:rFonts w:ascii="Times New Roman" w:hAnsi="Times New Roman" w:cs="Times New Roman"/>
                <w:b/>
                <w:i/>
                <w:sz w:val="24"/>
                <w:szCs w:val="24"/>
                <w:lang w:val="uk-UA"/>
              </w:rPr>
            </w:pPr>
            <w:r w:rsidRPr="00A17310">
              <w:rPr>
                <w:rFonts w:ascii="Times New Roman" w:hAnsi="Times New Roman" w:cs="Times New Roman"/>
                <w:b/>
                <w:i/>
                <w:sz w:val="24"/>
                <w:szCs w:val="24"/>
                <w:lang w:val="uk-UA"/>
              </w:rPr>
              <w:t>Альтернатива 2</w:t>
            </w:r>
          </w:p>
        </w:tc>
        <w:tc>
          <w:tcPr>
            <w:tcW w:w="3347" w:type="dxa"/>
          </w:tcPr>
          <w:p w14:paraId="72C54AEB" w14:textId="3C10EFBB" w:rsidR="0005703A" w:rsidRPr="007A2E1D" w:rsidRDefault="00964279" w:rsidP="0005703A">
            <w:pPr>
              <w:jc w:val="both"/>
              <w:rPr>
                <w:rFonts w:ascii="Times New Roman" w:hAnsi="Times New Roman" w:cs="Times New Roman"/>
                <w:sz w:val="24"/>
                <w:szCs w:val="24"/>
                <w:lang w:val="uk-UA"/>
              </w:rPr>
            </w:pPr>
            <w:r w:rsidRPr="00A17310">
              <w:rPr>
                <w:rFonts w:ascii="Times New Roman" w:hAnsi="Times New Roman" w:cs="Times New Roman"/>
                <w:sz w:val="24"/>
                <w:szCs w:val="24"/>
                <w:lang w:val="uk-UA"/>
              </w:rPr>
              <w:t>Тариф на перевезення пасажирів автобусними маршрутами загального користува</w:t>
            </w:r>
            <w:r w:rsidR="009A1C3F">
              <w:rPr>
                <w:rFonts w:ascii="Times New Roman" w:hAnsi="Times New Roman" w:cs="Times New Roman"/>
                <w:sz w:val="24"/>
                <w:szCs w:val="24"/>
                <w:lang w:val="uk-UA"/>
              </w:rPr>
              <w:t xml:space="preserve">ння </w:t>
            </w:r>
            <w:r w:rsidR="00F13F27">
              <w:rPr>
                <w:rFonts w:ascii="Times New Roman" w:hAnsi="Times New Roman" w:cs="Times New Roman"/>
                <w:sz w:val="24"/>
                <w:szCs w:val="24"/>
                <w:lang w:val="uk-UA"/>
              </w:rPr>
              <w:t>на території Дружківської міської територіальної громади</w:t>
            </w:r>
            <w:r w:rsidR="002F3CA3">
              <w:rPr>
                <w:rFonts w:ascii="Times New Roman" w:hAnsi="Times New Roman" w:cs="Times New Roman"/>
                <w:sz w:val="24"/>
                <w:szCs w:val="24"/>
                <w:lang w:val="uk-UA"/>
              </w:rPr>
              <w:t xml:space="preserve"> підвищити до 7,50</w:t>
            </w:r>
            <w:r w:rsidRPr="00A17310">
              <w:rPr>
                <w:rFonts w:ascii="Times New Roman" w:hAnsi="Times New Roman" w:cs="Times New Roman"/>
                <w:sz w:val="24"/>
                <w:szCs w:val="24"/>
                <w:lang w:val="uk-UA"/>
              </w:rPr>
              <w:t xml:space="preserve"> грн. за одне перевезення</w:t>
            </w:r>
            <w:r w:rsidR="00430FFD">
              <w:rPr>
                <w:rFonts w:ascii="Times New Roman" w:hAnsi="Times New Roman" w:cs="Times New Roman"/>
                <w:sz w:val="24"/>
                <w:szCs w:val="24"/>
                <w:lang w:val="uk-UA"/>
              </w:rPr>
              <w:t xml:space="preserve">, </w:t>
            </w:r>
            <w:r w:rsidR="00430FFD" w:rsidRPr="00C340E1">
              <w:rPr>
                <w:rFonts w:ascii="Times New Roman" w:hAnsi="Times New Roman" w:cs="Times New Roman"/>
                <w:sz w:val="24"/>
                <w:szCs w:val="24"/>
                <w:lang w:val="uk-UA"/>
              </w:rPr>
              <w:t xml:space="preserve">що </w:t>
            </w:r>
            <w:r w:rsidR="000B0D77">
              <w:rPr>
                <w:rFonts w:ascii="Times New Roman" w:hAnsi="Times New Roman" w:cs="Times New Roman"/>
                <w:sz w:val="24"/>
                <w:szCs w:val="24"/>
                <w:lang w:val="uk-UA"/>
              </w:rPr>
              <w:t>у близько</w:t>
            </w:r>
            <w:r w:rsidR="00E80DFB">
              <w:rPr>
                <w:rFonts w:ascii="Times New Roman" w:hAnsi="Times New Roman" w:cs="Times New Roman"/>
                <w:sz w:val="24"/>
                <w:szCs w:val="24"/>
                <w:lang w:val="uk-UA"/>
              </w:rPr>
              <w:t xml:space="preserve"> </w:t>
            </w:r>
            <w:r w:rsidR="000B0D77">
              <w:rPr>
                <w:rFonts w:ascii="Times New Roman" w:hAnsi="Times New Roman" w:cs="Times New Roman"/>
                <w:sz w:val="24"/>
                <w:szCs w:val="24"/>
                <w:lang w:val="uk-UA"/>
              </w:rPr>
              <w:t>строковій</w:t>
            </w:r>
            <w:r w:rsidR="00942693">
              <w:rPr>
                <w:rFonts w:ascii="Times New Roman" w:hAnsi="Times New Roman" w:cs="Times New Roman"/>
                <w:sz w:val="24"/>
                <w:szCs w:val="24"/>
                <w:lang w:val="uk-UA"/>
              </w:rPr>
              <w:t xml:space="preserve"> </w:t>
            </w:r>
            <w:r w:rsidR="000B0D77">
              <w:rPr>
                <w:rFonts w:ascii="Times New Roman" w:hAnsi="Times New Roman" w:cs="Times New Roman"/>
                <w:sz w:val="24"/>
                <w:szCs w:val="24"/>
                <w:lang w:val="uk-UA"/>
              </w:rPr>
              <w:t xml:space="preserve">перспективі </w:t>
            </w:r>
            <w:r w:rsidR="00877B7F">
              <w:rPr>
                <w:rFonts w:ascii="Times New Roman" w:hAnsi="Times New Roman" w:cs="Times New Roman"/>
                <w:sz w:val="24"/>
                <w:szCs w:val="24"/>
                <w:lang w:val="uk-UA"/>
              </w:rPr>
              <w:t>покра</w:t>
            </w:r>
            <w:r w:rsidR="00942693">
              <w:rPr>
                <w:rFonts w:ascii="Times New Roman" w:hAnsi="Times New Roman" w:cs="Times New Roman"/>
                <w:sz w:val="24"/>
                <w:szCs w:val="24"/>
                <w:lang w:val="uk-UA"/>
              </w:rPr>
              <w:t>щить якість транспортних послуг</w:t>
            </w:r>
            <w:r w:rsidR="00877B7F">
              <w:rPr>
                <w:rFonts w:ascii="Times New Roman" w:hAnsi="Times New Roman" w:cs="Times New Roman"/>
                <w:sz w:val="24"/>
                <w:szCs w:val="24"/>
                <w:lang w:val="uk-UA"/>
              </w:rPr>
              <w:t>, але проблему повністю вирішено не буде.</w:t>
            </w:r>
            <w:r w:rsidR="00A20330">
              <w:rPr>
                <w:rFonts w:ascii="Times New Roman" w:hAnsi="Times New Roman" w:cs="Times New Roman"/>
                <w:sz w:val="24"/>
                <w:szCs w:val="24"/>
                <w:lang w:val="uk-UA"/>
              </w:rPr>
              <w:t xml:space="preserve"> За рахунок збільшення</w:t>
            </w:r>
            <w:r w:rsidR="00A20330" w:rsidRPr="007A2E1D">
              <w:rPr>
                <w:rFonts w:ascii="Times New Roman" w:hAnsi="Times New Roman" w:cs="Times New Roman"/>
                <w:sz w:val="24"/>
                <w:szCs w:val="24"/>
                <w:lang w:val="uk-UA"/>
              </w:rPr>
              <w:t xml:space="preserve"> надходж</w:t>
            </w:r>
            <w:r w:rsidR="00A20330">
              <w:rPr>
                <w:rFonts w:ascii="Times New Roman" w:hAnsi="Times New Roman" w:cs="Times New Roman"/>
                <w:sz w:val="24"/>
                <w:szCs w:val="24"/>
                <w:lang w:val="uk-UA"/>
              </w:rPr>
              <w:t xml:space="preserve">ень до </w:t>
            </w:r>
            <w:r w:rsidR="00A20330" w:rsidRPr="007A2E1D">
              <w:rPr>
                <w:rFonts w:ascii="Times New Roman" w:hAnsi="Times New Roman" w:cs="Times New Roman"/>
                <w:sz w:val="24"/>
                <w:szCs w:val="24"/>
                <w:lang w:val="uk-UA"/>
              </w:rPr>
              <w:t>міського бюджету,</w:t>
            </w:r>
            <w:r w:rsidR="002F3CA3">
              <w:rPr>
                <w:rFonts w:ascii="Times New Roman" w:hAnsi="Times New Roman" w:cs="Times New Roman"/>
                <w:sz w:val="24"/>
                <w:szCs w:val="24"/>
                <w:lang w:val="uk-UA"/>
              </w:rPr>
              <w:t xml:space="preserve"> </w:t>
            </w:r>
            <w:r w:rsidR="008124E6">
              <w:rPr>
                <w:rFonts w:ascii="Times New Roman" w:hAnsi="Times New Roman" w:cs="Times New Roman"/>
                <w:sz w:val="24"/>
                <w:szCs w:val="24"/>
                <w:lang w:val="uk-UA"/>
              </w:rPr>
              <w:t xml:space="preserve">буде отримано </w:t>
            </w:r>
            <w:r w:rsidR="00A20330" w:rsidRPr="00FF5F4F">
              <w:rPr>
                <w:rFonts w:ascii="Times New Roman" w:hAnsi="Times New Roman" w:cs="Times New Roman"/>
                <w:sz w:val="24"/>
                <w:szCs w:val="24"/>
                <w:lang w:val="uk-UA"/>
              </w:rPr>
              <w:t>додаткові кошти</w:t>
            </w:r>
            <w:r w:rsidR="008124E6">
              <w:rPr>
                <w:rFonts w:ascii="Times New Roman" w:hAnsi="Times New Roman" w:cs="Times New Roman"/>
                <w:sz w:val="24"/>
                <w:szCs w:val="24"/>
                <w:lang w:val="uk-UA"/>
              </w:rPr>
              <w:t>, за рахунок яких буде</w:t>
            </w:r>
            <w:r w:rsidR="002F3CA3">
              <w:rPr>
                <w:rFonts w:ascii="Times New Roman" w:hAnsi="Times New Roman" w:cs="Times New Roman"/>
                <w:sz w:val="24"/>
                <w:szCs w:val="24"/>
                <w:lang w:val="uk-UA"/>
              </w:rPr>
              <w:t xml:space="preserve"> </w:t>
            </w:r>
            <w:r w:rsidR="00A20330">
              <w:rPr>
                <w:rFonts w:ascii="Times New Roman" w:hAnsi="Times New Roman" w:cs="Times New Roman"/>
                <w:sz w:val="24"/>
                <w:szCs w:val="24"/>
                <w:lang w:val="uk-UA"/>
              </w:rPr>
              <w:t xml:space="preserve">частково </w:t>
            </w:r>
            <w:r w:rsidR="008124E6">
              <w:rPr>
                <w:rFonts w:ascii="Times New Roman" w:hAnsi="Times New Roman" w:cs="Times New Roman"/>
                <w:sz w:val="24"/>
                <w:szCs w:val="24"/>
                <w:lang w:val="uk-UA"/>
              </w:rPr>
              <w:t>вирішено</w:t>
            </w:r>
            <w:r w:rsidR="00A20330" w:rsidRPr="007A2E1D">
              <w:rPr>
                <w:rFonts w:ascii="Times New Roman" w:hAnsi="Times New Roman" w:cs="Times New Roman"/>
                <w:sz w:val="24"/>
                <w:szCs w:val="24"/>
                <w:lang w:val="uk-UA"/>
              </w:rPr>
              <w:t xml:space="preserve"> соціальні потреби громади.</w:t>
            </w:r>
            <w:r w:rsidR="002F3CA3">
              <w:rPr>
                <w:rFonts w:ascii="Times New Roman" w:hAnsi="Times New Roman" w:cs="Times New Roman"/>
                <w:sz w:val="24"/>
                <w:szCs w:val="24"/>
                <w:lang w:val="uk-UA"/>
              </w:rPr>
              <w:t xml:space="preserve"> Якість та безпека населення Дружківської територіальної громади у пасажирських перевезеннях залишиться не вирішеною.</w:t>
            </w:r>
          </w:p>
          <w:p w14:paraId="15D80B1D" w14:textId="77777777" w:rsidR="008C2B6A" w:rsidRPr="00A17310" w:rsidRDefault="008C2B6A" w:rsidP="00877B7F">
            <w:pPr>
              <w:jc w:val="both"/>
              <w:rPr>
                <w:rFonts w:ascii="Times New Roman" w:hAnsi="Times New Roman" w:cs="Times New Roman"/>
                <w:sz w:val="24"/>
                <w:szCs w:val="24"/>
                <w:lang w:val="uk-UA"/>
              </w:rPr>
            </w:pPr>
          </w:p>
        </w:tc>
        <w:tc>
          <w:tcPr>
            <w:tcW w:w="4012" w:type="dxa"/>
          </w:tcPr>
          <w:p w14:paraId="1C2F2730" w14:textId="77777777" w:rsidR="00A71F23" w:rsidRDefault="00964279" w:rsidP="008124E6">
            <w:pPr>
              <w:jc w:val="both"/>
              <w:rPr>
                <w:rFonts w:ascii="Times New Roman" w:hAnsi="Times New Roman" w:cs="Times New Roman"/>
                <w:sz w:val="24"/>
                <w:szCs w:val="24"/>
                <w:lang w:val="uk-UA"/>
              </w:rPr>
            </w:pPr>
            <w:r w:rsidRPr="00A17310">
              <w:rPr>
                <w:rFonts w:ascii="Times New Roman" w:hAnsi="Times New Roman" w:cs="Times New Roman"/>
                <w:sz w:val="24"/>
                <w:szCs w:val="24"/>
                <w:lang w:val="uk-UA"/>
              </w:rPr>
              <w:t xml:space="preserve">Збільшення витрат за послуги перевезення. </w:t>
            </w:r>
          </w:p>
          <w:p w14:paraId="57FF1322" w14:textId="0450F4AB" w:rsidR="008C2B6A" w:rsidRPr="00A17310" w:rsidRDefault="00964279" w:rsidP="00F13F27">
            <w:pPr>
              <w:jc w:val="both"/>
              <w:rPr>
                <w:rFonts w:ascii="Times New Roman" w:hAnsi="Times New Roman" w:cs="Times New Roman"/>
                <w:sz w:val="24"/>
                <w:szCs w:val="24"/>
                <w:lang w:val="uk-UA"/>
              </w:rPr>
            </w:pPr>
            <w:r w:rsidRPr="00A17310">
              <w:rPr>
                <w:rFonts w:ascii="Times New Roman" w:hAnsi="Times New Roman" w:cs="Times New Roman"/>
                <w:sz w:val="24"/>
                <w:szCs w:val="24"/>
                <w:lang w:val="uk-UA"/>
              </w:rPr>
              <w:t>Тариф на проїзд у міському транспорті за одне перевезення ста</w:t>
            </w:r>
            <w:r w:rsidR="00A71F23">
              <w:rPr>
                <w:rFonts w:ascii="Times New Roman" w:hAnsi="Times New Roman" w:cs="Times New Roman"/>
                <w:sz w:val="24"/>
                <w:szCs w:val="24"/>
                <w:lang w:val="uk-UA"/>
              </w:rPr>
              <w:t>новить</w:t>
            </w:r>
            <w:r w:rsidR="00942693">
              <w:rPr>
                <w:rFonts w:ascii="Times New Roman" w:hAnsi="Times New Roman" w:cs="Times New Roman"/>
                <w:sz w:val="24"/>
                <w:szCs w:val="24"/>
                <w:lang w:val="uk-UA"/>
              </w:rPr>
              <w:t xml:space="preserve"> 6</w:t>
            </w:r>
            <w:r w:rsidRPr="00A17310">
              <w:rPr>
                <w:rFonts w:ascii="Times New Roman" w:hAnsi="Times New Roman" w:cs="Times New Roman"/>
                <w:sz w:val="24"/>
                <w:szCs w:val="24"/>
                <w:lang w:val="uk-UA"/>
              </w:rPr>
              <w:t>,00 грн., після п</w:t>
            </w:r>
            <w:r w:rsidR="00942693">
              <w:rPr>
                <w:rFonts w:ascii="Times New Roman" w:hAnsi="Times New Roman" w:cs="Times New Roman"/>
                <w:sz w:val="24"/>
                <w:szCs w:val="24"/>
                <w:lang w:val="uk-UA"/>
              </w:rPr>
              <w:t>ри</w:t>
            </w:r>
            <w:r w:rsidR="002F3CA3">
              <w:rPr>
                <w:rFonts w:ascii="Times New Roman" w:hAnsi="Times New Roman" w:cs="Times New Roman"/>
                <w:sz w:val="24"/>
                <w:szCs w:val="24"/>
                <w:lang w:val="uk-UA"/>
              </w:rPr>
              <w:t xml:space="preserve">йняття регуляторного </w:t>
            </w:r>
            <w:proofErr w:type="spellStart"/>
            <w:r w:rsidR="002F3CA3">
              <w:rPr>
                <w:rFonts w:ascii="Times New Roman" w:hAnsi="Times New Roman" w:cs="Times New Roman"/>
                <w:sz w:val="24"/>
                <w:szCs w:val="24"/>
                <w:lang w:val="uk-UA"/>
              </w:rPr>
              <w:t>акта</w:t>
            </w:r>
            <w:proofErr w:type="spellEnd"/>
            <w:r w:rsidR="002F3CA3">
              <w:rPr>
                <w:rFonts w:ascii="Times New Roman" w:hAnsi="Times New Roman" w:cs="Times New Roman"/>
                <w:sz w:val="24"/>
                <w:szCs w:val="24"/>
                <w:lang w:val="uk-UA"/>
              </w:rPr>
              <w:t xml:space="preserve"> – 7,50 грн. за одне перевезення, п</w:t>
            </w:r>
            <w:r w:rsidR="008124E6">
              <w:rPr>
                <w:rFonts w:ascii="Times New Roman" w:hAnsi="Times New Roman" w:cs="Times New Roman"/>
                <w:sz w:val="24"/>
                <w:szCs w:val="24"/>
                <w:lang w:val="uk-UA"/>
              </w:rPr>
              <w:t xml:space="preserve">рийняття даної альтернативи </w:t>
            </w:r>
            <w:r w:rsidRPr="00A17310">
              <w:rPr>
                <w:rFonts w:ascii="Times New Roman" w:hAnsi="Times New Roman" w:cs="Times New Roman"/>
                <w:sz w:val="24"/>
                <w:szCs w:val="24"/>
                <w:lang w:val="uk-UA"/>
              </w:rPr>
              <w:t xml:space="preserve">не </w:t>
            </w:r>
            <w:r w:rsidR="004E36FD" w:rsidRPr="00A17310">
              <w:rPr>
                <w:rFonts w:ascii="Times New Roman" w:hAnsi="Times New Roman" w:cs="Times New Roman"/>
                <w:sz w:val="24"/>
                <w:szCs w:val="24"/>
                <w:lang w:val="uk-UA"/>
              </w:rPr>
              <w:t>вирішить проблему в якісному та безпечному</w:t>
            </w:r>
            <w:r w:rsidRPr="00A17310">
              <w:rPr>
                <w:rFonts w:ascii="Times New Roman" w:hAnsi="Times New Roman" w:cs="Times New Roman"/>
                <w:sz w:val="24"/>
                <w:szCs w:val="24"/>
                <w:lang w:val="uk-UA"/>
              </w:rPr>
              <w:t xml:space="preserve"> транспор</w:t>
            </w:r>
            <w:r w:rsidR="004E36FD" w:rsidRPr="00A17310">
              <w:rPr>
                <w:rFonts w:ascii="Times New Roman" w:hAnsi="Times New Roman" w:cs="Times New Roman"/>
                <w:sz w:val="24"/>
                <w:szCs w:val="24"/>
                <w:lang w:val="uk-UA"/>
              </w:rPr>
              <w:t xml:space="preserve">тному обслуговуванні пасажирських перевезень автобусними маршрутами </w:t>
            </w:r>
            <w:r w:rsidR="00F13F27">
              <w:rPr>
                <w:rFonts w:ascii="Times New Roman" w:hAnsi="Times New Roman" w:cs="Times New Roman"/>
                <w:sz w:val="24"/>
                <w:szCs w:val="24"/>
                <w:lang w:val="uk-UA"/>
              </w:rPr>
              <w:t>Дружківської міської територіальної громади</w:t>
            </w:r>
            <w:r w:rsidRPr="00A17310">
              <w:rPr>
                <w:rFonts w:ascii="Times New Roman" w:hAnsi="Times New Roman" w:cs="Times New Roman"/>
                <w:sz w:val="24"/>
                <w:szCs w:val="24"/>
                <w:lang w:val="uk-UA"/>
              </w:rPr>
              <w:t>.</w:t>
            </w:r>
            <w:r w:rsidR="005F4307" w:rsidRPr="00A17310">
              <w:rPr>
                <w:rFonts w:ascii="Times New Roman" w:hAnsi="Times New Roman" w:cs="Times New Roman"/>
                <w:sz w:val="24"/>
                <w:szCs w:val="24"/>
                <w:lang w:val="uk-UA"/>
              </w:rPr>
              <w:t xml:space="preserve"> Два нерентабельних автобусних маршрути залишаться не </w:t>
            </w:r>
            <w:r w:rsidR="00A71F23">
              <w:rPr>
                <w:rFonts w:ascii="Times New Roman" w:hAnsi="Times New Roman" w:cs="Times New Roman"/>
                <w:sz w:val="24"/>
                <w:szCs w:val="24"/>
                <w:lang w:val="uk-UA"/>
              </w:rPr>
              <w:t>задіяними, що не забезпечить потреби населення у пасажирських перевезеннях у найбільш віддалені райони</w:t>
            </w:r>
            <w:r w:rsidR="00F13F27">
              <w:rPr>
                <w:rFonts w:ascii="Times New Roman" w:hAnsi="Times New Roman" w:cs="Times New Roman"/>
                <w:sz w:val="24"/>
                <w:szCs w:val="24"/>
                <w:lang w:val="uk-UA"/>
              </w:rPr>
              <w:t xml:space="preserve"> громади</w:t>
            </w:r>
            <w:r w:rsidR="00A71F23">
              <w:rPr>
                <w:rFonts w:ascii="Times New Roman" w:hAnsi="Times New Roman" w:cs="Times New Roman"/>
                <w:sz w:val="24"/>
                <w:szCs w:val="24"/>
                <w:lang w:val="uk-UA"/>
              </w:rPr>
              <w:t>.</w:t>
            </w:r>
          </w:p>
        </w:tc>
      </w:tr>
      <w:tr w:rsidR="00464B46" w:rsidRPr="00A17310" w14:paraId="62D7111D" w14:textId="77777777" w:rsidTr="00877B7F">
        <w:trPr>
          <w:trHeight w:val="795"/>
        </w:trPr>
        <w:tc>
          <w:tcPr>
            <w:tcW w:w="2212" w:type="dxa"/>
          </w:tcPr>
          <w:p w14:paraId="334196E6" w14:textId="77777777" w:rsidR="007831DE" w:rsidRPr="00A17310" w:rsidRDefault="007831DE" w:rsidP="00831228">
            <w:pPr>
              <w:jc w:val="center"/>
              <w:rPr>
                <w:rFonts w:ascii="Times New Roman" w:hAnsi="Times New Roman" w:cs="Times New Roman"/>
                <w:b/>
                <w:i/>
                <w:sz w:val="24"/>
                <w:szCs w:val="24"/>
                <w:lang w:val="uk-UA"/>
              </w:rPr>
            </w:pPr>
          </w:p>
          <w:p w14:paraId="7646D3E3" w14:textId="77777777" w:rsidR="007831DE" w:rsidRPr="00A17310" w:rsidRDefault="008C2B6A" w:rsidP="00831228">
            <w:pPr>
              <w:jc w:val="center"/>
              <w:rPr>
                <w:rFonts w:ascii="Times New Roman" w:hAnsi="Times New Roman" w:cs="Times New Roman"/>
                <w:b/>
                <w:i/>
                <w:sz w:val="24"/>
                <w:szCs w:val="24"/>
                <w:lang w:val="uk-UA"/>
              </w:rPr>
            </w:pPr>
            <w:r w:rsidRPr="00A17310">
              <w:rPr>
                <w:rFonts w:ascii="Times New Roman" w:hAnsi="Times New Roman" w:cs="Times New Roman"/>
                <w:b/>
                <w:i/>
                <w:sz w:val="24"/>
                <w:szCs w:val="24"/>
                <w:lang w:val="uk-UA"/>
              </w:rPr>
              <w:t>Альтернатива 3</w:t>
            </w:r>
          </w:p>
        </w:tc>
        <w:tc>
          <w:tcPr>
            <w:tcW w:w="3347" w:type="dxa"/>
          </w:tcPr>
          <w:p w14:paraId="163B9F9B" w14:textId="37B17C03" w:rsidR="00865CAD" w:rsidRDefault="007A2E1D" w:rsidP="007A2E1D">
            <w:pPr>
              <w:jc w:val="both"/>
              <w:rPr>
                <w:rFonts w:ascii="Times New Roman" w:hAnsi="Times New Roman" w:cs="Times New Roman"/>
                <w:sz w:val="24"/>
                <w:szCs w:val="24"/>
                <w:lang w:val="uk-UA"/>
              </w:rPr>
            </w:pPr>
            <w:r w:rsidRPr="007A2E1D">
              <w:rPr>
                <w:rFonts w:ascii="Times New Roman" w:hAnsi="Times New Roman" w:cs="Times New Roman"/>
                <w:sz w:val="24"/>
                <w:szCs w:val="24"/>
                <w:lang w:val="uk-UA"/>
              </w:rPr>
              <w:t>Забезпечення організації пасажирських перевезень відпо</w:t>
            </w:r>
            <w:r w:rsidR="00A71F23">
              <w:rPr>
                <w:rFonts w:ascii="Times New Roman" w:hAnsi="Times New Roman" w:cs="Times New Roman"/>
                <w:sz w:val="24"/>
                <w:szCs w:val="24"/>
                <w:lang w:val="uk-UA"/>
              </w:rPr>
              <w:t>відно до потреб мешканців міста:</w:t>
            </w:r>
            <w:r w:rsidRPr="007A2E1D">
              <w:rPr>
                <w:rFonts w:ascii="Times New Roman" w:hAnsi="Times New Roman" w:cs="Times New Roman"/>
                <w:sz w:val="24"/>
                <w:szCs w:val="24"/>
                <w:lang w:val="uk-UA"/>
              </w:rPr>
              <w:t xml:space="preserve"> відновлення 2-х н</w:t>
            </w:r>
            <w:r w:rsidR="00A71F23">
              <w:rPr>
                <w:rFonts w:ascii="Times New Roman" w:hAnsi="Times New Roman" w:cs="Times New Roman"/>
                <w:sz w:val="24"/>
                <w:szCs w:val="24"/>
                <w:lang w:val="uk-UA"/>
              </w:rPr>
              <w:t>ерентабельних міських маршрутів;</w:t>
            </w:r>
            <w:r w:rsidRPr="007A2E1D">
              <w:rPr>
                <w:rFonts w:ascii="Times New Roman" w:hAnsi="Times New Roman" w:cs="Times New Roman"/>
                <w:sz w:val="24"/>
                <w:szCs w:val="24"/>
                <w:lang w:val="uk-UA"/>
              </w:rPr>
              <w:t xml:space="preserve"> підвищення якості </w:t>
            </w:r>
            <w:r w:rsidR="00A71F23">
              <w:rPr>
                <w:rFonts w:ascii="Times New Roman" w:hAnsi="Times New Roman" w:cs="Times New Roman"/>
                <w:sz w:val="24"/>
                <w:szCs w:val="24"/>
                <w:lang w:val="uk-UA"/>
              </w:rPr>
              <w:t xml:space="preserve">пасажирських перевезень </w:t>
            </w:r>
            <w:r w:rsidR="00F13F27">
              <w:rPr>
                <w:rFonts w:ascii="Times New Roman" w:hAnsi="Times New Roman" w:cs="Times New Roman"/>
                <w:sz w:val="24"/>
                <w:szCs w:val="24"/>
                <w:lang w:val="uk-UA"/>
              </w:rPr>
              <w:t>на території Дружківської міської територіальної громади</w:t>
            </w:r>
            <w:r w:rsidR="00A71F23">
              <w:rPr>
                <w:rFonts w:ascii="Times New Roman" w:hAnsi="Times New Roman" w:cs="Times New Roman"/>
                <w:sz w:val="24"/>
                <w:szCs w:val="24"/>
                <w:lang w:val="uk-UA"/>
              </w:rPr>
              <w:t>; безпека</w:t>
            </w:r>
            <w:r w:rsidRPr="007A2E1D">
              <w:rPr>
                <w:rFonts w:ascii="Times New Roman" w:hAnsi="Times New Roman" w:cs="Times New Roman"/>
                <w:sz w:val="24"/>
                <w:szCs w:val="24"/>
                <w:lang w:val="uk-UA"/>
              </w:rPr>
              <w:t xml:space="preserve"> руху за рахунок своєчасного поточного утрим</w:t>
            </w:r>
            <w:r w:rsidR="00A71F23">
              <w:rPr>
                <w:rFonts w:ascii="Times New Roman" w:hAnsi="Times New Roman" w:cs="Times New Roman"/>
                <w:sz w:val="24"/>
                <w:szCs w:val="24"/>
                <w:lang w:val="uk-UA"/>
              </w:rPr>
              <w:t>ання та ремонту рухомого складу;</w:t>
            </w:r>
            <w:r w:rsidRPr="007A2E1D">
              <w:rPr>
                <w:rFonts w:ascii="Times New Roman" w:hAnsi="Times New Roman" w:cs="Times New Roman"/>
                <w:sz w:val="24"/>
                <w:szCs w:val="24"/>
                <w:lang w:val="uk-UA"/>
              </w:rPr>
              <w:t xml:space="preserve"> створення конкуренції серед суб’єктів підприємницької діяльності, які надають </w:t>
            </w:r>
            <w:r w:rsidR="00A71F23">
              <w:rPr>
                <w:rFonts w:ascii="Times New Roman" w:hAnsi="Times New Roman" w:cs="Times New Roman"/>
                <w:sz w:val="24"/>
                <w:szCs w:val="24"/>
                <w:lang w:val="uk-UA"/>
              </w:rPr>
              <w:t>послуги з перевезення пасажирів.</w:t>
            </w:r>
            <w:r w:rsidR="00FD6AE7">
              <w:rPr>
                <w:rFonts w:ascii="Times New Roman" w:hAnsi="Times New Roman" w:cs="Times New Roman"/>
                <w:sz w:val="24"/>
                <w:szCs w:val="24"/>
                <w:lang w:val="uk-UA"/>
              </w:rPr>
              <w:t xml:space="preserve"> З</w:t>
            </w:r>
            <w:r w:rsidR="00865CAD">
              <w:rPr>
                <w:rFonts w:ascii="Times New Roman" w:hAnsi="Times New Roman" w:cs="Times New Roman"/>
                <w:sz w:val="24"/>
                <w:szCs w:val="24"/>
                <w:lang w:val="uk-UA"/>
              </w:rPr>
              <w:t>алучен</w:t>
            </w:r>
            <w:r w:rsidR="00FD6AE7">
              <w:rPr>
                <w:rFonts w:ascii="Times New Roman" w:hAnsi="Times New Roman" w:cs="Times New Roman"/>
                <w:sz w:val="24"/>
                <w:szCs w:val="24"/>
                <w:lang w:val="uk-UA"/>
              </w:rPr>
              <w:t>ня</w:t>
            </w:r>
            <w:r w:rsidRPr="007A2E1D">
              <w:rPr>
                <w:rFonts w:ascii="Times New Roman" w:hAnsi="Times New Roman" w:cs="Times New Roman"/>
                <w:sz w:val="24"/>
                <w:szCs w:val="24"/>
                <w:lang w:val="uk-UA"/>
              </w:rPr>
              <w:t xml:space="preserve"> до р</w:t>
            </w:r>
            <w:r w:rsidR="00865CAD">
              <w:rPr>
                <w:rFonts w:ascii="Times New Roman" w:hAnsi="Times New Roman" w:cs="Times New Roman"/>
                <w:sz w:val="24"/>
                <w:szCs w:val="24"/>
                <w:lang w:val="uk-UA"/>
              </w:rPr>
              <w:t xml:space="preserve">оботи на міських </w:t>
            </w:r>
            <w:r w:rsidR="00FD6AE7">
              <w:rPr>
                <w:rFonts w:ascii="Times New Roman" w:hAnsi="Times New Roman" w:cs="Times New Roman"/>
                <w:sz w:val="24"/>
                <w:szCs w:val="24"/>
                <w:lang w:val="uk-UA"/>
              </w:rPr>
              <w:t xml:space="preserve">автобусних </w:t>
            </w:r>
            <w:r w:rsidR="00865CAD">
              <w:rPr>
                <w:rFonts w:ascii="Times New Roman" w:hAnsi="Times New Roman" w:cs="Times New Roman"/>
                <w:sz w:val="24"/>
                <w:szCs w:val="24"/>
                <w:lang w:val="uk-UA"/>
              </w:rPr>
              <w:lastRenderedPageBreak/>
              <w:t>маршрутах додатково 4 суб’єкти</w:t>
            </w:r>
            <w:r w:rsidRPr="007A2E1D">
              <w:rPr>
                <w:rFonts w:ascii="Times New Roman" w:hAnsi="Times New Roman" w:cs="Times New Roman"/>
                <w:sz w:val="24"/>
                <w:szCs w:val="24"/>
                <w:lang w:val="uk-UA"/>
              </w:rPr>
              <w:t xml:space="preserve"> підприє</w:t>
            </w:r>
            <w:r w:rsidR="00865CAD">
              <w:rPr>
                <w:rFonts w:ascii="Times New Roman" w:hAnsi="Times New Roman" w:cs="Times New Roman"/>
                <w:sz w:val="24"/>
                <w:szCs w:val="24"/>
                <w:lang w:val="uk-UA"/>
              </w:rPr>
              <w:t xml:space="preserve">мницької діяльності, які </w:t>
            </w:r>
            <w:proofErr w:type="spellStart"/>
            <w:r w:rsidR="00865CAD">
              <w:rPr>
                <w:rFonts w:ascii="Times New Roman" w:hAnsi="Times New Roman" w:cs="Times New Roman"/>
                <w:sz w:val="24"/>
                <w:szCs w:val="24"/>
                <w:lang w:val="uk-UA"/>
              </w:rPr>
              <w:t>нададуть</w:t>
            </w:r>
            <w:proofErr w:type="spellEnd"/>
            <w:r w:rsidRPr="007A2E1D">
              <w:rPr>
                <w:rFonts w:ascii="Times New Roman" w:hAnsi="Times New Roman" w:cs="Times New Roman"/>
                <w:sz w:val="24"/>
                <w:szCs w:val="24"/>
                <w:lang w:val="uk-UA"/>
              </w:rPr>
              <w:t xml:space="preserve"> пос</w:t>
            </w:r>
            <w:r w:rsidR="00FD6AE7">
              <w:rPr>
                <w:rFonts w:ascii="Times New Roman" w:hAnsi="Times New Roman" w:cs="Times New Roman"/>
                <w:sz w:val="24"/>
                <w:szCs w:val="24"/>
                <w:lang w:val="uk-UA"/>
              </w:rPr>
              <w:t>луги з перевезення пасажирів; що</w:t>
            </w:r>
            <w:r w:rsidR="00942693">
              <w:rPr>
                <w:rFonts w:ascii="Times New Roman" w:hAnsi="Times New Roman" w:cs="Times New Roman"/>
                <w:sz w:val="24"/>
                <w:szCs w:val="24"/>
                <w:lang w:val="uk-UA"/>
              </w:rPr>
              <w:t xml:space="preserve"> </w:t>
            </w:r>
            <w:proofErr w:type="spellStart"/>
            <w:r w:rsidRPr="007A2E1D">
              <w:rPr>
                <w:rFonts w:ascii="Times New Roman" w:hAnsi="Times New Roman" w:cs="Times New Roman"/>
                <w:sz w:val="24"/>
                <w:szCs w:val="24"/>
                <w:lang w:val="uk-UA"/>
              </w:rPr>
              <w:t>надасть</w:t>
            </w:r>
            <w:proofErr w:type="spellEnd"/>
            <w:r w:rsidRPr="007A2E1D">
              <w:rPr>
                <w:rFonts w:ascii="Times New Roman" w:hAnsi="Times New Roman" w:cs="Times New Roman"/>
                <w:sz w:val="24"/>
                <w:szCs w:val="24"/>
                <w:lang w:val="uk-UA"/>
              </w:rPr>
              <w:t xml:space="preserve"> додаткові переваги мешканцям </w:t>
            </w:r>
            <w:r w:rsidR="00F13F27">
              <w:rPr>
                <w:rFonts w:ascii="Times New Roman" w:hAnsi="Times New Roman" w:cs="Times New Roman"/>
                <w:sz w:val="24"/>
                <w:szCs w:val="24"/>
                <w:lang w:val="uk-UA"/>
              </w:rPr>
              <w:t>громади</w:t>
            </w:r>
            <w:r w:rsidRPr="007A2E1D">
              <w:rPr>
                <w:rFonts w:ascii="Times New Roman" w:hAnsi="Times New Roman" w:cs="Times New Roman"/>
                <w:sz w:val="24"/>
                <w:szCs w:val="24"/>
                <w:lang w:val="uk-UA"/>
              </w:rPr>
              <w:t xml:space="preserve"> (зручність руху та скорочення часу пересування). </w:t>
            </w:r>
          </w:p>
          <w:p w14:paraId="0866C5C5" w14:textId="2CE34EC7" w:rsidR="007A2E1D" w:rsidRPr="007A2E1D" w:rsidRDefault="00942693" w:rsidP="007A2E1D">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Збільшення тарифу до </w:t>
            </w:r>
            <w:r w:rsidR="00FD6AE7">
              <w:rPr>
                <w:rFonts w:ascii="Times New Roman" w:hAnsi="Times New Roman" w:cs="Times New Roman"/>
                <w:sz w:val="24"/>
                <w:szCs w:val="24"/>
                <w:lang w:val="uk-UA"/>
              </w:rPr>
              <w:t>9</w:t>
            </w:r>
            <w:r w:rsidR="007A2E1D" w:rsidRPr="007A2E1D">
              <w:rPr>
                <w:rFonts w:ascii="Times New Roman" w:hAnsi="Times New Roman" w:cs="Times New Roman"/>
                <w:sz w:val="24"/>
                <w:szCs w:val="24"/>
                <w:lang w:val="uk-UA"/>
              </w:rPr>
              <w:t>,00 грн. покращить якість отримання послуг  з перевезення (за рахунок відшкодування експлуатаційних витрат)</w:t>
            </w:r>
          </w:p>
          <w:p w14:paraId="69BDBC7A" w14:textId="48DDF637" w:rsidR="008F7550" w:rsidRDefault="00A20330" w:rsidP="00865CAD">
            <w:pPr>
              <w:jc w:val="both"/>
              <w:rPr>
                <w:rFonts w:ascii="Times New Roman" w:hAnsi="Times New Roman" w:cs="Times New Roman"/>
                <w:sz w:val="24"/>
                <w:szCs w:val="24"/>
                <w:lang w:val="uk-UA"/>
              </w:rPr>
            </w:pPr>
            <w:r>
              <w:rPr>
                <w:rFonts w:ascii="Times New Roman" w:hAnsi="Times New Roman" w:cs="Times New Roman"/>
                <w:sz w:val="24"/>
                <w:szCs w:val="24"/>
                <w:lang w:val="uk-UA"/>
              </w:rPr>
              <w:t>Окрім того, за рахунок збільшення</w:t>
            </w:r>
            <w:r w:rsidR="007A2E1D" w:rsidRPr="007A2E1D">
              <w:rPr>
                <w:rFonts w:ascii="Times New Roman" w:hAnsi="Times New Roman" w:cs="Times New Roman"/>
                <w:sz w:val="24"/>
                <w:szCs w:val="24"/>
                <w:lang w:val="uk-UA"/>
              </w:rPr>
              <w:t xml:space="preserve"> надходж</w:t>
            </w:r>
            <w:r>
              <w:rPr>
                <w:rFonts w:ascii="Times New Roman" w:hAnsi="Times New Roman" w:cs="Times New Roman"/>
                <w:sz w:val="24"/>
                <w:szCs w:val="24"/>
                <w:lang w:val="uk-UA"/>
              </w:rPr>
              <w:t>ень</w:t>
            </w:r>
            <w:r w:rsidR="008D0BFB">
              <w:rPr>
                <w:rFonts w:ascii="Times New Roman" w:hAnsi="Times New Roman" w:cs="Times New Roman"/>
                <w:sz w:val="24"/>
                <w:szCs w:val="24"/>
                <w:lang w:val="uk-UA"/>
              </w:rPr>
              <w:t xml:space="preserve"> до </w:t>
            </w:r>
            <w:r w:rsidR="007A2E1D" w:rsidRPr="007A2E1D">
              <w:rPr>
                <w:rFonts w:ascii="Times New Roman" w:hAnsi="Times New Roman" w:cs="Times New Roman"/>
                <w:sz w:val="24"/>
                <w:szCs w:val="24"/>
                <w:lang w:val="uk-UA"/>
              </w:rPr>
              <w:t xml:space="preserve">міського бюджету, </w:t>
            </w:r>
            <w:r w:rsidR="00FD6AE7">
              <w:rPr>
                <w:rFonts w:ascii="Times New Roman" w:hAnsi="Times New Roman" w:cs="Times New Roman"/>
                <w:sz w:val="24"/>
                <w:szCs w:val="24"/>
                <w:lang w:val="uk-UA"/>
              </w:rPr>
              <w:t xml:space="preserve">додаткові кошти буде </w:t>
            </w:r>
            <w:r w:rsidR="00865CAD">
              <w:rPr>
                <w:rFonts w:ascii="Times New Roman" w:hAnsi="Times New Roman" w:cs="Times New Roman"/>
                <w:sz w:val="24"/>
                <w:szCs w:val="24"/>
                <w:lang w:val="uk-UA"/>
              </w:rPr>
              <w:t>спрямовано на</w:t>
            </w:r>
            <w:r w:rsidR="00105E33">
              <w:rPr>
                <w:rFonts w:ascii="Times New Roman" w:hAnsi="Times New Roman" w:cs="Times New Roman"/>
                <w:sz w:val="24"/>
                <w:szCs w:val="24"/>
                <w:lang w:val="uk-UA"/>
              </w:rPr>
              <w:t xml:space="preserve"> </w:t>
            </w:r>
            <w:r>
              <w:rPr>
                <w:rFonts w:ascii="Times New Roman" w:hAnsi="Times New Roman" w:cs="Times New Roman"/>
                <w:sz w:val="24"/>
                <w:szCs w:val="24"/>
                <w:lang w:val="uk-UA"/>
              </w:rPr>
              <w:t>вирішен</w:t>
            </w:r>
            <w:r w:rsidR="00865CAD">
              <w:rPr>
                <w:rFonts w:ascii="Times New Roman" w:hAnsi="Times New Roman" w:cs="Times New Roman"/>
                <w:sz w:val="24"/>
                <w:szCs w:val="24"/>
                <w:lang w:val="uk-UA"/>
              </w:rPr>
              <w:t>ня соціальних</w:t>
            </w:r>
            <w:r w:rsidR="007A2E1D" w:rsidRPr="007A2E1D">
              <w:rPr>
                <w:rFonts w:ascii="Times New Roman" w:hAnsi="Times New Roman" w:cs="Times New Roman"/>
                <w:sz w:val="24"/>
                <w:szCs w:val="24"/>
                <w:lang w:val="uk-UA"/>
              </w:rPr>
              <w:t xml:space="preserve"> потреб</w:t>
            </w:r>
            <w:r w:rsidR="00865CAD">
              <w:rPr>
                <w:rFonts w:ascii="Times New Roman" w:hAnsi="Times New Roman" w:cs="Times New Roman"/>
                <w:sz w:val="24"/>
                <w:szCs w:val="24"/>
                <w:lang w:val="uk-UA"/>
              </w:rPr>
              <w:t xml:space="preserve"> населення </w:t>
            </w:r>
            <w:r w:rsidR="00F13F27">
              <w:rPr>
                <w:rFonts w:ascii="Times New Roman" w:hAnsi="Times New Roman" w:cs="Times New Roman"/>
                <w:sz w:val="24"/>
                <w:szCs w:val="24"/>
                <w:lang w:val="uk-UA"/>
              </w:rPr>
              <w:t>Дружківської міської територіальної громади</w:t>
            </w:r>
            <w:r w:rsidR="007A2E1D" w:rsidRPr="007A2E1D">
              <w:rPr>
                <w:rFonts w:ascii="Times New Roman" w:hAnsi="Times New Roman" w:cs="Times New Roman"/>
                <w:sz w:val="24"/>
                <w:szCs w:val="24"/>
                <w:lang w:val="uk-UA"/>
              </w:rPr>
              <w:t>.</w:t>
            </w:r>
          </w:p>
          <w:p w14:paraId="2EF49114" w14:textId="77777777" w:rsidR="006368C3" w:rsidRPr="00A17310" w:rsidRDefault="006368C3" w:rsidP="00865CAD">
            <w:pPr>
              <w:jc w:val="both"/>
              <w:rPr>
                <w:rFonts w:ascii="Times New Roman" w:hAnsi="Times New Roman" w:cs="Times New Roman"/>
                <w:sz w:val="24"/>
                <w:szCs w:val="24"/>
                <w:lang w:val="uk-UA"/>
              </w:rPr>
            </w:pPr>
          </w:p>
        </w:tc>
        <w:tc>
          <w:tcPr>
            <w:tcW w:w="4012" w:type="dxa"/>
          </w:tcPr>
          <w:p w14:paraId="776E704C" w14:textId="5EB83120" w:rsidR="007831DE" w:rsidRPr="00A17310" w:rsidRDefault="004557C4" w:rsidP="00942693">
            <w:pPr>
              <w:jc w:val="both"/>
              <w:rPr>
                <w:rFonts w:ascii="Times New Roman" w:hAnsi="Times New Roman" w:cs="Times New Roman"/>
                <w:sz w:val="24"/>
                <w:szCs w:val="24"/>
                <w:lang w:val="uk-UA"/>
              </w:rPr>
            </w:pPr>
            <w:r w:rsidRPr="00A17310">
              <w:rPr>
                <w:rFonts w:ascii="Times New Roman" w:hAnsi="Times New Roman" w:cs="Times New Roman"/>
                <w:sz w:val="24"/>
                <w:szCs w:val="24"/>
                <w:lang w:val="uk-UA"/>
              </w:rPr>
              <w:lastRenderedPageBreak/>
              <w:t xml:space="preserve">Збільшення витрат </w:t>
            </w:r>
            <w:r w:rsidR="00CE7B9C" w:rsidRPr="00A17310">
              <w:rPr>
                <w:rFonts w:ascii="Times New Roman" w:hAnsi="Times New Roman" w:cs="Times New Roman"/>
                <w:sz w:val="24"/>
                <w:szCs w:val="24"/>
                <w:lang w:val="uk-UA"/>
              </w:rPr>
              <w:t>за послуги перевезення</w:t>
            </w:r>
            <w:r w:rsidR="00CD7F9D" w:rsidRPr="00A17310">
              <w:rPr>
                <w:rFonts w:ascii="Times New Roman" w:hAnsi="Times New Roman" w:cs="Times New Roman"/>
                <w:sz w:val="24"/>
                <w:szCs w:val="24"/>
                <w:lang w:val="uk-UA"/>
              </w:rPr>
              <w:t xml:space="preserve">. Тариф на проїзд у міському транспорті </w:t>
            </w:r>
            <w:r w:rsidR="00182DA2" w:rsidRPr="00A17310">
              <w:rPr>
                <w:rFonts w:ascii="Times New Roman" w:hAnsi="Times New Roman" w:cs="Times New Roman"/>
                <w:sz w:val="24"/>
                <w:szCs w:val="24"/>
                <w:lang w:val="uk-UA"/>
              </w:rPr>
              <w:t xml:space="preserve">за одне перевезення </w:t>
            </w:r>
            <w:r w:rsidR="00CD7F9D" w:rsidRPr="00A17310">
              <w:rPr>
                <w:rFonts w:ascii="Times New Roman" w:hAnsi="Times New Roman" w:cs="Times New Roman"/>
                <w:sz w:val="24"/>
                <w:szCs w:val="24"/>
                <w:lang w:val="uk-UA"/>
              </w:rPr>
              <w:t xml:space="preserve">становить </w:t>
            </w:r>
            <w:r w:rsidR="00942693">
              <w:rPr>
                <w:rFonts w:ascii="Times New Roman" w:hAnsi="Times New Roman" w:cs="Times New Roman"/>
                <w:sz w:val="24"/>
                <w:szCs w:val="24"/>
                <w:lang w:val="uk-UA"/>
              </w:rPr>
              <w:t>6</w:t>
            </w:r>
            <w:r w:rsidR="00CD7F9D" w:rsidRPr="00A17310">
              <w:rPr>
                <w:rFonts w:ascii="Times New Roman" w:hAnsi="Times New Roman" w:cs="Times New Roman"/>
                <w:sz w:val="24"/>
                <w:szCs w:val="24"/>
                <w:lang w:val="uk-UA"/>
              </w:rPr>
              <w:t>,00 грн.</w:t>
            </w:r>
            <w:r w:rsidR="00182DA2" w:rsidRPr="00A17310">
              <w:rPr>
                <w:rFonts w:ascii="Times New Roman" w:hAnsi="Times New Roman" w:cs="Times New Roman"/>
                <w:sz w:val="24"/>
                <w:szCs w:val="24"/>
                <w:lang w:val="uk-UA"/>
              </w:rPr>
              <w:t xml:space="preserve">, після прийняття регуляторного </w:t>
            </w:r>
            <w:proofErr w:type="spellStart"/>
            <w:r w:rsidR="00182DA2" w:rsidRPr="00A17310">
              <w:rPr>
                <w:rFonts w:ascii="Times New Roman" w:hAnsi="Times New Roman" w:cs="Times New Roman"/>
                <w:sz w:val="24"/>
                <w:szCs w:val="24"/>
                <w:lang w:val="uk-UA"/>
              </w:rPr>
              <w:t>акта</w:t>
            </w:r>
            <w:proofErr w:type="spellEnd"/>
            <w:r w:rsidR="00942693">
              <w:rPr>
                <w:rFonts w:ascii="Times New Roman" w:hAnsi="Times New Roman" w:cs="Times New Roman"/>
                <w:sz w:val="24"/>
                <w:szCs w:val="24"/>
                <w:lang w:val="uk-UA"/>
              </w:rPr>
              <w:t xml:space="preserve"> </w:t>
            </w:r>
            <w:r w:rsidR="004C1447">
              <w:rPr>
                <w:rFonts w:ascii="Times New Roman" w:hAnsi="Times New Roman" w:cs="Times New Roman"/>
                <w:sz w:val="24"/>
                <w:szCs w:val="24"/>
                <w:lang w:val="uk-UA"/>
              </w:rPr>
              <w:t>становитиме</w:t>
            </w:r>
            <w:r w:rsidR="00182DA2" w:rsidRPr="00A17310">
              <w:rPr>
                <w:rFonts w:ascii="Times New Roman" w:hAnsi="Times New Roman" w:cs="Times New Roman"/>
                <w:sz w:val="24"/>
                <w:szCs w:val="24"/>
                <w:lang w:val="uk-UA"/>
              </w:rPr>
              <w:t xml:space="preserve"> </w:t>
            </w:r>
            <w:r w:rsidR="00105E33">
              <w:rPr>
                <w:rFonts w:ascii="Times New Roman" w:hAnsi="Times New Roman" w:cs="Times New Roman"/>
                <w:sz w:val="24"/>
                <w:szCs w:val="24"/>
                <w:lang w:val="uk-UA"/>
              </w:rPr>
              <w:t>9</w:t>
            </w:r>
            <w:r w:rsidR="00182DA2" w:rsidRPr="00A17310">
              <w:rPr>
                <w:rFonts w:ascii="Times New Roman" w:hAnsi="Times New Roman" w:cs="Times New Roman"/>
                <w:sz w:val="24"/>
                <w:szCs w:val="24"/>
                <w:lang w:val="uk-UA"/>
              </w:rPr>
              <w:t xml:space="preserve">,00 грн. </w:t>
            </w:r>
            <w:r w:rsidR="00964279" w:rsidRPr="00A17310">
              <w:rPr>
                <w:rFonts w:ascii="Times New Roman" w:hAnsi="Times New Roman" w:cs="Times New Roman"/>
                <w:sz w:val="24"/>
                <w:szCs w:val="24"/>
                <w:lang w:val="uk-UA"/>
              </w:rPr>
              <w:t>за одне перевезення.</w:t>
            </w:r>
            <w:r w:rsidR="000B0D77">
              <w:rPr>
                <w:rFonts w:ascii="Times New Roman" w:hAnsi="Times New Roman" w:cs="Times New Roman"/>
                <w:sz w:val="24"/>
                <w:szCs w:val="24"/>
                <w:lang w:val="uk-UA"/>
              </w:rPr>
              <w:t xml:space="preserve"> Але завдяки прийняттю даного рішення потреби громадян в якісних</w:t>
            </w:r>
            <w:r w:rsidR="00865CAD">
              <w:rPr>
                <w:rFonts w:ascii="Times New Roman" w:hAnsi="Times New Roman" w:cs="Times New Roman"/>
                <w:sz w:val="24"/>
                <w:szCs w:val="24"/>
                <w:lang w:val="uk-UA"/>
              </w:rPr>
              <w:t xml:space="preserve"> та безпечних перевезеннях</w:t>
            </w:r>
            <w:r w:rsidR="000B0D77">
              <w:rPr>
                <w:rFonts w:ascii="Times New Roman" w:hAnsi="Times New Roman" w:cs="Times New Roman"/>
                <w:sz w:val="24"/>
                <w:szCs w:val="24"/>
                <w:lang w:val="uk-UA"/>
              </w:rPr>
              <w:t xml:space="preserve"> будуть вирішено у повному обсязі</w:t>
            </w:r>
            <w:r w:rsidR="009C51A2">
              <w:rPr>
                <w:rFonts w:ascii="Times New Roman" w:hAnsi="Times New Roman" w:cs="Times New Roman"/>
                <w:sz w:val="24"/>
                <w:szCs w:val="24"/>
                <w:lang w:val="uk-UA"/>
              </w:rPr>
              <w:t>.</w:t>
            </w:r>
          </w:p>
        </w:tc>
      </w:tr>
    </w:tbl>
    <w:p w14:paraId="6FB868F6" w14:textId="77777777" w:rsidR="006368C3" w:rsidRDefault="006368C3" w:rsidP="009014A3">
      <w:pPr>
        <w:spacing w:line="240" w:lineRule="auto"/>
        <w:rPr>
          <w:rFonts w:ascii="Times New Roman" w:hAnsi="Times New Roman" w:cs="Times New Roman"/>
          <w:i/>
          <w:sz w:val="24"/>
          <w:szCs w:val="24"/>
          <w:lang w:val="uk-UA"/>
        </w:rPr>
      </w:pPr>
    </w:p>
    <w:p w14:paraId="64401CB0" w14:textId="55010D24" w:rsidR="00942693" w:rsidRPr="00A17310" w:rsidRDefault="008F7550" w:rsidP="00842170">
      <w:pPr>
        <w:spacing w:line="240" w:lineRule="auto"/>
        <w:ind w:firstLine="708"/>
        <w:jc w:val="center"/>
        <w:rPr>
          <w:rFonts w:ascii="Times New Roman" w:hAnsi="Times New Roman" w:cs="Times New Roman"/>
          <w:i/>
          <w:sz w:val="24"/>
          <w:szCs w:val="24"/>
          <w:lang w:val="uk-UA"/>
        </w:rPr>
      </w:pPr>
      <w:r w:rsidRPr="00A17310">
        <w:rPr>
          <w:rFonts w:ascii="Times New Roman" w:hAnsi="Times New Roman" w:cs="Times New Roman"/>
          <w:i/>
          <w:sz w:val="24"/>
          <w:szCs w:val="24"/>
          <w:lang w:val="uk-UA"/>
        </w:rPr>
        <w:t>Оцінка впливу на сферу інт</w:t>
      </w:r>
      <w:r w:rsidR="00ED0662" w:rsidRPr="00A17310">
        <w:rPr>
          <w:rFonts w:ascii="Times New Roman" w:hAnsi="Times New Roman" w:cs="Times New Roman"/>
          <w:i/>
          <w:sz w:val="24"/>
          <w:szCs w:val="24"/>
          <w:lang w:val="uk-UA"/>
        </w:rPr>
        <w:t>ересів суб’єктів господарювання</w:t>
      </w:r>
    </w:p>
    <w:tbl>
      <w:tblPr>
        <w:tblStyle w:val="a4"/>
        <w:tblW w:w="0" w:type="auto"/>
        <w:tblLook w:val="04A0" w:firstRow="1" w:lastRow="0" w:firstColumn="1" w:lastColumn="0" w:noHBand="0" w:noVBand="1"/>
      </w:tblPr>
      <w:tblGrid>
        <w:gridCol w:w="2518"/>
        <w:gridCol w:w="990"/>
        <w:gridCol w:w="1533"/>
        <w:gridCol w:w="1501"/>
        <w:gridCol w:w="1514"/>
        <w:gridCol w:w="1515"/>
      </w:tblGrid>
      <w:tr w:rsidR="00464B46" w:rsidRPr="00A17310" w14:paraId="2E74263B" w14:textId="77777777" w:rsidTr="00942693">
        <w:trPr>
          <w:trHeight w:val="325"/>
        </w:trPr>
        <w:tc>
          <w:tcPr>
            <w:tcW w:w="2518" w:type="dxa"/>
            <w:tcBorders>
              <w:top w:val="single" w:sz="4" w:space="0" w:color="auto"/>
              <w:left w:val="single" w:sz="4" w:space="0" w:color="auto"/>
              <w:bottom w:val="single" w:sz="4" w:space="0" w:color="auto"/>
              <w:right w:val="single" w:sz="4" w:space="0" w:color="auto"/>
            </w:tcBorders>
          </w:tcPr>
          <w:p w14:paraId="57D64167" w14:textId="77777777" w:rsidR="008F7550" w:rsidRPr="00A17310" w:rsidRDefault="007A59AC" w:rsidP="00831228">
            <w:pPr>
              <w:jc w:val="center"/>
              <w:rPr>
                <w:rFonts w:ascii="Times New Roman" w:hAnsi="Times New Roman" w:cs="Times New Roman"/>
                <w:b/>
                <w:i/>
                <w:sz w:val="24"/>
                <w:szCs w:val="24"/>
                <w:lang w:val="uk-UA"/>
              </w:rPr>
            </w:pPr>
            <w:r w:rsidRPr="00A17310">
              <w:rPr>
                <w:rFonts w:ascii="Times New Roman" w:hAnsi="Times New Roman" w:cs="Times New Roman"/>
                <w:b/>
                <w:i/>
                <w:sz w:val="24"/>
                <w:szCs w:val="24"/>
                <w:lang w:val="uk-UA"/>
              </w:rPr>
              <w:t>Показник</w:t>
            </w:r>
          </w:p>
        </w:tc>
        <w:tc>
          <w:tcPr>
            <w:tcW w:w="990" w:type="dxa"/>
            <w:tcBorders>
              <w:top w:val="single" w:sz="4" w:space="0" w:color="auto"/>
              <w:left w:val="single" w:sz="4" w:space="0" w:color="auto"/>
              <w:bottom w:val="single" w:sz="4" w:space="0" w:color="auto"/>
              <w:right w:val="single" w:sz="4" w:space="0" w:color="auto"/>
            </w:tcBorders>
          </w:tcPr>
          <w:p w14:paraId="5197F22B" w14:textId="77777777" w:rsidR="008F7550" w:rsidRPr="00A17310" w:rsidRDefault="007A59AC" w:rsidP="00831228">
            <w:pPr>
              <w:jc w:val="center"/>
              <w:rPr>
                <w:rFonts w:ascii="Times New Roman" w:hAnsi="Times New Roman" w:cs="Times New Roman"/>
                <w:b/>
                <w:i/>
                <w:sz w:val="24"/>
                <w:szCs w:val="24"/>
                <w:lang w:val="uk-UA"/>
              </w:rPr>
            </w:pPr>
            <w:r w:rsidRPr="00A17310">
              <w:rPr>
                <w:rFonts w:ascii="Times New Roman" w:hAnsi="Times New Roman" w:cs="Times New Roman"/>
                <w:b/>
                <w:i/>
                <w:sz w:val="24"/>
                <w:szCs w:val="24"/>
                <w:lang w:val="uk-UA"/>
              </w:rPr>
              <w:t>Великі</w:t>
            </w:r>
          </w:p>
        </w:tc>
        <w:tc>
          <w:tcPr>
            <w:tcW w:w="1533" w:type="dxa"/>
            <w:tcBorders>
              <w:top w:val="single" w:sz="4" w:space="0" w:color="auto"/>
              <w:left w:val="single" w:sz="4" w:space="0" w:color="auto"/>
              <w:bottom w:val="single" w:sz="4" w:space="0" w:color="auto"/>
              <w:right w:val="single" w:sz="4" w:space="0" w:color="auto"/>
            </w:tcBorders>
          </w:tcPr>
          <w:p w14:paraId="4D324F16" w14:textId="77777777" w:rsidR="008F7550" w:rsidRPr="00A17310" w:rsidRDefault="007A59AC" w:rsidP="00831228">
            <w:pPr>
              <w:jc w:val="center"/>
              <w:rPr>
                <w:rFonts w:ascii="Times New Roman" w:hAnsi="Times New Roman" w:cs="Times New Roman"/>
                <w:b/>
                <w:i/>
                <w:sz w:val="24"/>
                <w:szCs w:val="24"/>
                <w:lang w:val="uk-UA"/>
              </w:rPr>
            </w:pPr>
            <w:r w:rsidRPr="00A17310">
              <w:rPr>
                <w:rFonts w:ascii="Times New Roman" w:hAnsi="Times New Roman" w:cs="Times New Roman"/>
                <w:b/>
                <w:i/>
                <w:sz w:val="24"/>
                <w:szCs w:val="24"/>
                <w:lang w:val="uk-UA"/>
              </w:rPr>
              <w:t>Середні</w:t>
            </w:r>
          </w:p>
        </w:tc>
        <w:tc>
          <w:tcPr>
            <w:tcW w:w="1501" w:type="dxa"/>
            <w:tcBorders>
              <w:top w:val="single" w:sz="4" w:space="0" w:color="auto"/>
              <w:left w:val="single" w:sz="4" w:space="0" w:color="auto"/>
              <w:bottom w:val="single" w:sz="4" w:space="0" w:color="auto"/>
              <w:right w:val="single" w:sz="4" w:space="0" w:color="auto"/>
            </w:tcBorders>
          </w:tcPr>
          <w:p w14:paraId="1E10D550" w14:textId="77777777" w:rsidR="008F7550" w:rsidRPr="00A17310" w:rsidRDefault="007A59AC" w:rsidP="00831228">
            <w:pPr>
              <w:jc w:val="center"/>
              <w:rPr>
                <w:rFonts w:ascii="Times New Roman" w:hAnsi="Times New Roman" w:cs="Times New Roman"/>
                <w:b/>
                <w:i/>
                <w:sz w:val="24"/>
                <w:szCs w:val="24"/>
                <w:lang w:val="uk-UA"/>
              </w:rPr>
            </w:pPr>
            <w:r w:rsidRPr="00A17310">
              <w:rPr>
                <w:rFonts w:ascii="Times New Roman" w:hAnsi="Times New Roman" w:cs="Times New Roman"/>
                <w:b/>
                <w:i/>
                <w:sz w:val="24"/>
                <w:szCs w:val="24"/>
                <w:lang w:val="uk-UA"/>
              </w:rPr>
              <w:t>Малі</w:t>
            </w:r>
          </w:p>
        </w:tc>
        <w:tc>
          <w:tcPr>
            <w:tcW w:w="1514" w:type="dxa"/>
            <w:tcBorders>
              <w:top w:val="single" w:sz="4" w:space="0" w:color="auto"/>
              <w:left w:val="single" w:sz="4" w:space="0" w:color="auto"/>
              <w:bottom w:val="single" w:sz="4" w:space="0" w:color="auto"/>
              <w:right w:val="single" w:sz="4" w:space="0" w:color="auto"/>
            </w:tcBorders>
          </w:tcPr>
          <w:p w14:paraId="06D41B22" w14:textId="77777777" w:rsidR="008F7550" w:rsidRPr="00A17310" w:rsidRDefault="007A59AC" w:rsidP="00831228">
            <w:pPr>
              <w:jc w:val="center"/>
              <w:rPr>
                <w:rFonts w:ascii="Times New Roman" w:hAnsi="Times New Roman" w:cs="Times New Roman"/>
                <w:b/>
                <w:i/>
                <w:sz w:val="24"/>
                <w:szCs w:val="24"/>
                <w:lang w:val="uk-UA"/>
              </w:rPr>
            </w:pPr>
            <w:r w:rsidRPr="00A17310">
              <w:rPr>
                <w:rFonts w:ascii="Times New Roman" w:hAnsi="Times New Roman" w:cs="Times New Roman"/>
                <w:b/>
                <w:i/>
                <w:sz w:val="24"/>
                <w:szCs w:val="24"/>
                <w:lang w:val="uk-UA"/>
              </w:rPr>
              <w:t>Мікро</w:t>
            </w:r>
          </w:p>
        </w:tc>
        <w:tc>
          <w:tcPr>
            <w:tcW w:w="1515" w:type="dxa"/>
            <w:tcBorders>
              <w:top w:val="single" w:sz="4" w:space="0" w:color="auto"/>
              <w:left w:val="single" w:sz="4" w:space="0" w:color="auto"/>
              <w:bottom w:val="single" w:sz="4" w:space="0" w:color="auto"/>
              <w:right w:val="single" w:sz="4" w:space="0" w:color="auto"/>
            </w:tcBorders>
          </w:tcPr>
          <w:p w14:paraId="12219C41" w14:textId="77777777" w:rsidR="008F7550" w:rsidRPr="00A17310" w:rsidRDefault="007A59AC" w:rsidP="00831228">
            <w:pPr>
              <w:jc w:val="center"/>
              <w:rPr>
                <w:rFonts w:ascii="Times New Roman" w:hAnsi="Times New Roman" w:cs="Times New Roman"/>
                <w:b/>
                <w:i/>
                <w:sz w:val="24"/>
                <w:szCs w:val="24"/>
                <w:lang w:val="uk-UA"/>
              </w:rPr>
            </w:pPr>
            <w:r w:rsidRPr="00A17310">
              <w:rPr>
                <w:rFonts w:ascii="Times New Roman" w:hAnsi="Times New Roman" w:cs="Times New Roman"/>
                <w:b/>
                <w:i/>
                <w:sz w:val="24"/>
                <w:szCs w:val="24"/>
                <w:lang w:val="uk-UA"/>
              </w:rPr>
              <w:t>Разом</w:t>
            </w:r>
          </w:p>
        </w:tc>
      </w:tr>
      <w:tr w:rsidR="00464B46" w:rsidRPr="00A17310" w14:paraId="7E6911E8" w14:textId="77777777" w:rsidTr="00942693">
        <w:trPr>
          <w:trHeight w:val="604"/>
        </w:trPr>
        <w:tc>
          <w:tcPr>
            <w:tcW w:w="2518" w:type="dxa"/>
            <w:tcBorders>
              <w:top w:val="single" w:sz="4" w:space="0" w:color="auto"/>
              <w:left w:val="single" w:sz="4" w:space="0" w:color="auto"/>
              <w:bottom w:val="single" w:sz="4" w:space="0" w:color="auto"/>
              <w:right w:val="single" w:sz="4" w:space="0" w:color="auto"/>
            </w:tcBorders>
          </w:tcPr>
          <w:p w14:paraId="38EB7D40" w14:textId="77777777" w:rsidR="008F7550" w:rsidRPr="00A17310" w:rsidRDefault="007A59AC" w:rsidP="00831228">
            <w:pPr>
              <w:rPr>
                <w:rFonts w:ascii="Times New Roman" w:hAnsi="Times New Roman" w:cs="Times New Roman"/>
                <w:sz w:val="24"/>
                <w:szCs w:val="24"/>
                <w:lang w:val="uk-UA"/>
              </w:rPr>
            </w:pPr>
            <w:r w:rsidRPr="00A17310">
              <w:rPr>
                <w:rFonts w:ascii="Times New Roman" w:hAnsi="Times New Roman" w:cs="Times New Roman"/>
                <w:sz w:val="24"/>
                <w:szCs w:val="24"/>
                <w:lang w:val="uk-UA"/>
              </w:rPr>
              <w:t>Кількість суб’єктів господарювання, що підпадають під дію регулювання, одиниць (суб’єктів господарювання)</w:t>
            </w:r>
          </w:p>
        </w:tc>
        <w:tc>
          <w:tcPr>
            <w:tcW w:w="990" w:type="dxa"/>
            <w:tcBorders>
              <w:top w:val="single" w:sz="4" w:space="0" w:color="auto"/>
              <w:left w:val="single" w:sz="4" w:space="0" w:color="auto"/>
              <w:bottom w:val="single" w:sz="4" w:space="0" w:color="auto"/>
              <w:right w:val="single" w:sz="4" w:space="0" w:color="auto"/>
            </w:tcBorders>
          </w:tcPr>
          <w:p w14:paraId="3D30D598" w14:textId="77777777" w:rsidR="008F7550" w:rsidRPr="00A17310" w:rsidRDefault="003440A3" w:rsidP="00831228">
            <w:pPr>
              <w:jc w:val="center"/>
              <w:rPr>
                <w:rFonts w:ascii="Times New Roman" w:hAnsi="Times New Roman" w:cs="Times New Roman"/>
                <w:sz w:val="24"/>
                <w:szCs w:val="24"/>
                <w:lang w:val="uk-UA"/>
              </w:rPr>
            </w:pPr>
            <w:r w:rsidRPr="00A17310">
              <w:rPr>
                <w:rFonts w:ascii="Times New Roman" w:hAnsi="Times New Roman" w:cs="Times New Roman"/>
                <w:sz w:val="24"/>
                <w:szCs w:val="24"/>
                <w:lang w:val="uk-UA"/>
              </w:rPr>
              <w:t>-</w:t>
            </w:r>
          </w:p>
        </w:tc>
        <w:tc>
          <w:tcPr>
            <w:tcW w:w="1533" w:type="dxa"/>
            <w:tcBorders>
              <w:top w:val="single" w:sz="4" w:space="0" w:color="auto"/>
              <w:left w:val="single" w:sz="4" w:space="0" w:color="auto"/>
              <w:bottom w:val="single" w:sz="4" w:space="0" w:color="auto"/>
              <w:right w:val="single" w:sz="4" w:space="0" w:color="auto"/>
            </w:tcBorders>
          </w:tcPr>
          <w:p w14:paraId="157EFDCA" w14:textId="77777777" w:rsidR="008F7550" w:rsidRPr="00A17310" w:rsidRDefault="003440A3" w:rsidP="00831228">
            <w:pPr>
              <w:jc w:val="center"/>
              <w:rPr>
                <w:rFonts w:ascii="Times New Roman" w:hAnsi="Times New Roman" w:cs="Times New Roman"/>
                <w:sz w:val="24"/>
                <w:szCs w:val="24"/>
                <w:lang w:val="uk-UA"/>
              </w:rPr>
            </w:pPr>
            <w:r w:rsidRPr="00A17310">
              <w:rPr>
                <w:rFonts w:ascii="Times New Roman" w:hAnsi="Times New Roman" w:cs="Times New Roman"/>
                <w:sz w:val="24"/>
                <w:szCs w:val="24"/>
                <w:lang w:val="uk-UA"/>
              </w:rPr>
              <w:t>-</w:t>
            </w:r>
          </w:p>
        </w:tc>
        <w:tc>
          <w:tcPr>
            <w:tcW w:w="1501" w:type="dxa"/>
            <w:tcBorders>
              <w:top w:val="single" w:sz="4" w:space="0" w:color="auto"/>
              <w:left w:val="single" w:sz="4" w:space="0" w:color="auto"/>
              <w:bottom w:val="single" w:sz="4" w:space="0" w:color="auto"/>
              <w:right w:val="single" w:sz="4" w:space="0" w:color="auto"/>
            </w:tcBorders>
          </w:tcPr>
          <w:p w14:paraId="43DAF27E" w14:textId="77777777" w:rsidR="008F7550" w:rsidRPr="00A17310" w:rsidRDefault="003440A3" w:rsidP="00831228">
            <w:pPr>
              <w:jc w:val="center"/>
              <w:rPr>
                <w:rFonts w:ascii="Times New Roman" w:hAnsi="Times New Roman" w:cs="Times New Roman"/>
                <w:sz w:val="24"/>
                <w:szCs w:val="24"/>
                <w:lang w:val="uk-UA"/>
              </w:rPr>
            </w:pPr>
            <w:r w:rsidRPr="00A17310">
              <w:rPr>
                <w:rFonts w:ascii="Times New Roman" w:hAnsi="Times New Roman" w:cs="Times New Roman"/>
                <w:sz w:val="24"/>
                <w:szCs w:val="24"/>
                <w:lang w:val="uk-UA"/>
              </w:rPr>
              <w:t>3</w:t>
            </w:r>
          </w:p>
        </w:tc>
        <w:tc>
          <w:tcPr>
            <w:tcW w:w="1514" w:type="dxa"/>
            <w:tcBorders>
              <w:top w:val="single" w:sz="4" w:space="0" w:color="auto"/>
              <w:left w:val="single" w:sz="4" w:space="0" w:color="auto"/>
              <w:bottom w:val="single" w:sz="4" w:space="0" w:color="auto"/>
              <w:right w:val="single" w:sz="4" w:space="0" w:color="auto"/>
            </w:tcBorders>
          </w:tcPr>
          <w:p w14:paraId="4195A9E2" w14:textId="77777777" w:rsidR="008F7550" w:rsidRPr="00A17310" w:rsidRDefault="003440A3" w:rsidP="00831228">
            <w:pPr>
              <w:jc w:val="center"/>
              <w:rPr>
                <w:rFonts w:ascii="Times New Roman" w:hAnsi="Times New Roman" w:cs="Times New Roman"/>
                <w:sz w:val="24"/>
                <w:szCs w:val="24"/>
                <w:lang w:val="uk-UA"/>
              </w:rPr>
            </w:pPr>
            <w:r w:rsidRPr="00A17310">
              <w:rPr>
                <w:rFonts w:ascii="Times New Roman" w:hAnsi="Times New Roman" w:cs="Times New Roman"/>
                <w:sz w:val="24"/>
                <w:szCs w:val="24"/>
                <w:lang w:val="uk-UA"/>
              </w:rPr>
              <w:t>4</w:t>
            </w:r>
          </w:p>
        </w:tc>
        <w:tc>
          <w:tcPr>
            <w:tcW w:w="1515" w:type="dxa"/>
            <w:tcBorders>
              <w:top w:val="single" w:sz="4" w:space="0" w:color="auto"/>
              <w:left w:val="single" w:sz="4" w:space="0" w:color="auto"/>
              <w:bottom w:val="single" w:sz="4" w:space="0" w:color="auto"/>
              <w:right w:val="single" w:sz="4" w:space="0" w:color="auto"/>
            </w:tcBorders>
          </w:tcPr>
          <w:p w14:paraId="25A32256" w14:textId="77777777" w:rsidR="008F7550" w:rsidRPr="00A17310" w:rsidRDefault="003440A3" w:rsidP="00831228">
            <w:pPr>
              <w:jc w:val="center"/>
              <w:rPr>
                <w:rFonts w:ascii="Times New Roman" w:hAnsi="Times New Roman" w:cs="Times New Roman"/>
                <w:sz w:val="24"/>
                <w:szCs w:val="24"/>
                <w:lang w:val="uk-UA"/>
              </w:rPr>
            </w:pPr>
            <w:r w:rsidRPr="00A17310">
              <w:rPr>
                <w:rFonts w:ascii="Times New Roman" w:hAnsi="Times New Roman" w:cs="Times New Roman"/>
                <w:sz w:val="24"/>
                <w:szCs w:val="24"/>
                <w:lang w:val="uk-UA"/>
              </w:rPr>
              <w:t>7</w:t>
            </w:r>
          </w:p>
        </w:tc>
      </w:tr>
      <w:tr w:rsidR="00464B46" w:rsidRPr="00A17310" w14:paraId="1B5B3458" w14:textId="77777777" w:rsidTr="00942693">
        <w:trPr>
          <w:trHeight w:val="485"/>
        </w:trPr>
        <w:tc>
          <w:tcPr>
            <w:tcW w:w="2518" w:type="dxa"/>
            <w:tcBorders>
              <w:top w:val="single" w:sz="4" w:space="0" w:color="auto"/>
              <w:left w:val="single" w:sz="4" w:space="0" w:color="auto"/>
              <w:bottom w:val="single" w:sz="4" w:space="0" w:color="auto"/>
              <w:right w:val="single" w:sz="4" w:space="0" w:color="auto"/>
            </w:tcBorders>
          </w:tcPr>
          <w:p w14:paraId="1FE0FB3A" w14:textId="77777777" w:rsidR="007A59AC" w:rsidRPr="00A17310" w:rsidRDefault="003440A3" w:rsidP="00831228">
            <w:pPr>
              <w:jc w:val="center"/>
              <w:rPr>
                <w:rFonts w:ascii="Times New Roman" w:hAnsi="Times New Roman" w:cs="Times New Roman"/>
                <w:sz w:val="24"/>
                <w:szCs w:val="24"/>
                <w:lang w:val="uk-UA"/>
              </w:rPr>
            </w:pPr>
            <w:r w:rsidRPr="00A17310">
              <w:rPr>
                <w:rFonts w:ascii="Times New Roman" w:hAnsi="Times New Roman" w:cs="Times New Roman"/>
                <w:sz w:val="24"/>
                <w:szCs w:val="24"/>
                <w:lang w:val="uk-UA"/>
              </w:rPr>
              <w:t>Питома вага групи в загальній кількості, відсотків</w:t>
            </w:r>
          </w:p>
        </w:tc>
        <w:tc>
          <w:tcPr>
            <w:tcW w:w="990" w:type="dxa"/>
            <w:tcBorders>
              <w:top w:val="single" w:sz="4" w:space="0" w:color="auto"/>
              <w:left w:val="single" w:sz="4" w:space="0" w:color="auto"/>
              <w:bottom w:val="single" w:sz="4" w:space="0" w:color="auto"/>
              <w:right w:val="single" w:sz="4" w:space="0" w:color="auto"/>
            </w:tcBorders>
          </w:tcPr>
          <w:p w14:paraId="1512A2FC" w14:textId="77777777" w:rsidR="007A59AC" w:rsidRPr="00A17310" w:rsidRDefault="007A59AC" w:rsidP="00831228">
            <w:pPr>
              <w:jc w:val="center"/>
              <w:rPr>
                <w:rFonts w:ascii="Times New Roman" w:hAnsi="Times New Roman" w:cs="Times New Roman"/>
                <w:sz w:val="24"/>
                <w:szCs w:val="24"/>
                <w:lang w:val="uk-UA"/>
              </w:rPr>
            </w:pPr>
          </w:p>
        </w:tc>
        <w:tc>
          <w:tcPr>
            <w:tcW w:w="1533" w:type="dxa"/>
            <w:tcBorders>
              <w:top w:val="single" w:sz="4" w:space="0" w:color="auto"/>
              <w:left w:val="single" w:sz="4" w:space="0" w:color="auto"/>
              <w:bottom w:val="single" w:sz="4" w:space="0" w:color="auto"/>
              <w:right w:val="single" w:sz="4" w:space="0" w:color="auto"/>
            </w:tcBorders>
          </w:tcPr>
          <w:p w14:paraId="070358E5" w14:textId="77777777" w:rsidR="007A59AC" w:rsidRPr="00A17310" w:rsidRDefault="007A59AC" w:rsidP="00831228">
            <w:pPr>
              <w:jc w:val="center"/>
              <w:rPr>
                <w:rFonts w:ascii="Times New Roman" w:hAnsi="Times New Roman" w:cs="Times New Roman"/>
                <w:sz w:val="24"/>
                <w:szCs w:val="24"/>
                <w:lang w:val="uk-UA"/>
              </w:rPr>
            </w:pPr>
          </w:p>
        </w:tc>
        <w:tc>
          <w:tcPr>
            <w:tcW w:w="1501" w:type="dxa"/>
            <w:tcBorders>
              <w:top w:val="single" w:sz="4" w:space="0" w:color="auto"/>
              <w:left w:val="single" w:sz="4" w:space="0" w:color="auto"/>
              <w:bottom w:val="single" w:sz="4" w:space="0" w:color="auto"/>
              <w:right w:val="single" w:sz="4" w:space="0" w:color="auto"/>
            </w:tcBorders>
          </w:tcPr>
          <w:p w14:paraId="2675F746" w14:textId="77777777" w:rsidR="007A59AC" w:rsidRPr="00942693" w:rsidRDefault="0089292C" w:rsidP="00831228">
            <w:pPr>
              <w:jc w:val="center"/>
              <w:rPr>
                <w:rFonts w:ascii="Times New Roman" w:hAnsi="Times New Roman" w:cs="Times New Roman"/>
                <w:sz w:val="24"/>
                <w:szCs w:val="24"/>
                <w:lang w:val="uk-UA"/>
              </w:rPr>
            </w:pPr>
            <w:r w:rsidRPr="00942693">
              <w:rPr>
                <w:rFonts w:ascii="Times New Roman" w:hAnsi="Times New Roman" w:cs="Times New Roman"/>
                <w:sz w:val="24"/>
                <w:szCs w:val="24"/>
                <w:lang w:val="uk-UA"/>
              </w:rPr>
              <w:t>42,56</w:t>
            </w:r>
          </w:p>
        </w:tc>
        <w:tc>
          <w:tcPr>
            <w:tcW w:w="1514" w:type="dxa"/>
            <w:tcBorders>
              <w:top w:val="single" w:sz="4" w:space="0" w:color="auto"/>
              <w:left w:val="single" w:sz="4" w:space="0" w:color="auto"/>
              <w:bottom w:val="single" w:sz="4" w:space="0" w:color="auto"/>
              <w:right w:val="single" w:sz="4" w:space="0" w:color="auto"/>
            </w:tcBorders>
          </w:tcPr>
          <w:p w14:paraId="169C071B" w14:textId="77777777" w:rsidR="007A59AC" w:rsidRPr="00942693" w:rsidRDefault="0089292C" w:rsidP="00831228">
            <w:pPr>
              <w:jc w:val="center"/>
              <w:rPr>
                <w:rFonts w:ascii="Times New Roman" w:hAnsi="Times New Roman" w:cs="Times New Roman"/>
                <w:sz w:val="24"/>
                <w:szCs w:val="24"/>
                <w:lang w:val="uk-UA"/>
              </w:rPr>
            </w:pPr>
            <w:r w:rsidRPr="00942693">
              <w:rPr>
                <w:rFonts w:ascii="Times New Roman" w:hAnsi="Times New Roman" w:cs="Times New Roman"/>
                <w:sz w:val="24"/>
                <w:szCs w:val="24"/>
                <w:lang w:val="uk-UA"/>
              </w:rPr>
              <w:t>57,14</w:t>
            </w:r>
          </w:p>
        </w:tc>
        <w:tc>
          <w:tcPr>
            <w:tcW w:w="1515" w:type="dxa"/>
            <w:tcBorders>
              <w:top w:val="single" w:sz="4" w:space="0" w:color="auto"/>
              <w:left w:val="single" w:sz="4" w:space="0" w:color="auto"/>
              <w:bottom w:val="single" w:sz="4" w:space="0" w:color="auto"/>
              <w:right w:val="single" w:sz="4" w:space="0" w:color="auto"/>
            </w:tcBorders>
          </w:tcPr>
          <w:p w14:paraId="7AC96601" w14:textId="77777777" w:rsidR="007A59AC" w:rsidRPr="00A17310" w:rsidRDefault="0089292C" w:rsidP="00831228">
            <w:pPr>
              <w:jc w:val="center"/>
              <w:rPr>
                <w:rFonts w:ascii="Times New Roman" w:hAnsi="Times New Roman" w:cs="Times New Roman"/>
                <w:sz w:val="24"/>
                <w:szCs w:val="24"/>
                <w:lang w:val="uk-UA"/>
              </w:rPr>
            </w:pPr>
            <w:r w:rsidRPr="00A17310">
              <w:rPr>
                <w:rFonts w:ascii="Times New Roman" w:hAnsi="Times New Roman" w:cs="Times New Roman"/>
                <w:sz w:val="24"/>
                <w:szCs w:val="24"/>
                <w:lang w:val="uk-UA"/>
              </w:rPr>
              <w:t>100%</w:t>
            </w:r>
          </w:p>
        </w:tc>
      </w:tr>
    </w:tbl>
    <w:p w14:paraId="14F3D0BD" w14:textId="77777777" w:rsidR="00F45846" w:rsidRPr="00A17310" w:rsidRDefault="00BC6838" w:rsidP="00F45846">
      <w:pPr>
        <w:spacing w:line="240" w:lineRule="auto"/>
        <w:ind w:firstLine="708"/>
        <w:jc w:val="both"/>
        <w:rPr>
          <w:rFonts w:ascii="Times New Roman" w:hAnsi="Times New Roman" w:cs="Times New Roman"/>
          <w:sz w:val="24"/>
          <w:szCs w:val="24"/>
          <w:lang w:val="uk-UA"/>
        </w:rPr>
      </w:pPr>
      <w:r w:rsidRPr="00A17310">
        <w:rPr>
          <w:rFonts w:ascii="Times New Roman" w:hAnsi="Times New Roman" w:cs="Times New Roman"/>
          <w:sz w:val="24"/>
          <w:szCs w:val="24"/>
          <w:lang w:val="uk-UA"/>
        </w:rPr>
        <w:t xml:space="preserve">Оцінка впливу на сферу інтересів суб’єктів господарювання великого, середнього, малого й мікропідприємства, що виникають внаслідок дії регуляторного </w:t>
      </w:r>
      <w:proofErr w:type="spellStart"/>
      <w:r w:rsidRPr="00A17310">
        <w:rPr>
          <w:rFonts w:ascii="Times New Roman" w:hAnsi="Times New Roman" w:cs="Times New Roman"/>
          <w:sz w:val="24"/>
          <w:szCs w:val="24"/>
          <w:lang w:val="uk-UA"/>
        </w:rPr>
        <w:t>акта</w:t>
      </w:r>
      <w:proofErr w:type="spellEnd"/>
      <w:r w:rsidRPr="00A17310">
        <w:rPr>
          <w:rFonts w:ascii="Times New Roman" w:hAnsi="Times New Roman" w:cs="Times New Roman"/>
          <w:sz w:val="24"/>
          <w:szCs w:val="24"/>
          <w:lang w:val="uk-UA"/>
        </w:rPr>
        <w:t>, буде однаковою за альтернативами, у зв’язку із специфікою галузі.</w:t>
      </w:r>
    </w:p>
    <w:tbl>
      <w:tblPr>
        <w:tblStyle w:val="a4"/>
        <w:tblW w:w="0" w:type="auto"/>
        <w:tblLook w:val="04A0" w:firstRow="1" w:lastRow="0" w:firstColumn="1" w:lastColumn="0" w:noHBand="0" w:noVBand="1"/>
      </w:tblPr>
      <w:tblGrid>
        <w:gridCol w:w="2212"/>
        <w:gridCol w:w="3347"/>
        <w:gridCol w:w="4012"/>
      </w:tblGrid>
      <w:tr w:rsidR="00464B46" w:rsidRPr="00A17310" w14:paraId="5DC15286" w14:textId="77777777" w:rsidTr="000D1327">
        <w:trPr>
          <w:trHeight w:val="225"/>
        </w:trPr>
        <w:tc>
          <w:tcPr>
            <w:tcW w:w="2212" w:type="dxa"/>
          </w:tcPr>
          <w:p w14:paraId="689BA20C" w14:textId="77777777" w:rsidR="00BC6838" w:rsidRPr="00A17310" w:rsidRDefault="00BC6838" w:rsidP="00831228">
            <w:pPr>
              <w:jc w:val="center"/>
              <w:rPr>
                <w:rFonts w:ascii="Times New Roman" w:hAnsi="Times New Roman" w:cs="Times New Roman"/>
                <w:b/>
                <w:i/>
                <w:sz w:val="24"/>
                <w:szCs w:val="24"/>
                <w:lang w:val="uk-UA"/>
              </w:rPr>
            </w:pPr>
            <w:r w:rsidRPr="00A17310">
              <w:rPr>
                <w:rFonts w:ascii="Times New Roman" w:hAnsi="Times New Roman" w:cs="Times New Roman"/>
                <w:b/>
                <w:i/>
                <w:sz w:val="24"/>
                <w:szCs w:val="24"/>
                <w:lang w:val="uk-UA"/>
              </w:rPr>
              <w:t>Вид альтернативи</w:t>
            </w:r>
          </w:p>
        </w:tc>
        <w:tc>
          <w:tcPr>
            <w:tcW w:w="3347" w:type="dxa"/>
          </w:tcPr>
          <w:p w14:paraId="35A499D3" w14:textId="77777777" w:rsidR="00BC6838" w:rsidRPr="00A17310" w:rsidRDefault="00BC6838" w:rsidP="00831228">
            <w:pPr>
              <w:jc w:val="center"/>
              <w:rPr>
                <w:rFonts w:ascii="Times New Roman" w:hAnsi="Times New Roman" w:cs="Times New Roman"/>
                <w:b/>
                <w:i/>
                <w:sz w:val="24"/>
                <w:szCs w:val="24"/>
                <w:lang w:val="uk-UA"/>
              </w:rPr>
            </w:pPr>
            <w:r w:rsidRPr="00A17310">
              <w:rPr>
                <w:rFonts w:ascii="Times New Roman" w:hAnsi="Times New Roman" w:cs="Times New Roman"/>
                <w:b/>
                <w:i/>
                <w:sz w:val="24"/>
                <w:szCs w:val="24"/>
                <w:lang w:val="uk-UA"/>
              </w:rPr>
              <w:t>Вигоди</w:t>
            </w:r>
          </w:p>
        </w:tc>
        <w:tc>
          <w:tcPr>
            <w:tcW w:w="4012" w:type="dxa"/>
          </w:tcPr>
          <w:p w14:paraId="06AE09F9" w14:textId="77777777" w:rsidR="00BC6838" w:rsidRPr="00A17310" w:rsidRDefault="00BC6838" w:rsidP="00831228">
            <w:pPr>
              <w:jc w:val="center"/>
              <w:rPr>
                <w:rFonts w:ascii="Times New Roman" w:hAnsi="Times New Roman" w:cs="Times New Roman"/>
                <w:b/>
                <w:i/>
                <w:sz w:val="24"/>
                <w:szCs w:val="24"/>
                <w:lang w:val="uk-UA"/>
              </w:rPr>
            </w:pPr>
            <w:r w:rsidRPr="00A17310">
              <w:rPr>
                <w:rFonts w:ascii="Times New Roman" w:hAnsi="Times New Roman" w:cs="Times New Roman"/>
                <w:b/>
                <w:i/>
                <w:sz w:val="24"/>
                <w:szCs w:val="24"/>
                <w:lang w:val="uk-UA"/>
              </w:rPr>
              <w:t>Витрати</w:t>
            </w:r>
          </w:p>
        </w:tc>
      </w:tr>
      <w:tr w:rsidR="00464B46" w:rsidRPr="00A17310" w14:paraId="3D44B20D" w14:textId="77777777" w:rsidTr="000D1327">
        <w:trPr>
          <w:trHeight w:val="315"/>
        </w:trPr>
        <w:tc>
          <w:tcPr>
            <w:tcW w:w="2212" w:type="dxa"/>
          </w:tcPr>
          <w:p w14:paraId="5C87B9F1" w14:textId="77777777" w:rsidR="00BC6838" w:rsidRPr="00A17310" w:rsidRDefault="00BC6838" w:rsidP="00831228">
            <w:pPr>
              <w:jc w:val="center"/>
              <w:rPr>
                <w:rFonts w:ascii="Times New Roman" w:hAnsi="Times New Roman" w:cs="Times New Roman"/>
                <w:b/>
                <w:i/>
                <w:sz w:val="24"/>
                <w:szCs w:val="24"/>
                <w:lang w:val="uk-UA"/>
              </w:rPr>
            </w:pPr>
            <w:r w:rsidRPr="00A17310">
              <w:rPr>
                <w:rFonts w:ascii="Times New Roman" w:hAnsi="Times New Roman" w:cs="Times New Roman"/>
                <w:b/>
                <w:i/>
                <w:sz w:val="24"/>
                <w:szCs w:val="24"/>
                <w:lang w:val="uk-UA"/>
              </w:rPr>
              <w:t>1</w:t>
            </w:r>
          </w:p>
        </w:tc>
        <w:tc>
          <w:tcPr>
            <w:tcW w:w="3347" w:type="dxa"/>
          </w:tcPr>
          <w:p w14:paraId="5DF53588" w14:textId="77777777" w:rsidR="00BC6838" w:rsidRPr="00A17310" w:rsidRDefault="00BC6838" w:rsidP="00831228">
            <w:pPr>
              <w:jc w:val="center"/>
              <w:rPr>
                <w:rFonts w:ascii="Times New Roman" w:hAnsi="Times New Roman" w:cs="Times New Roman"/>
                <w:b/>
                <w:i/>
                <w:sz w:val="24"/>
                <w:szCs w:val="24"/>
                <w:lang w:val="uk-UA"/>
              </w:rPr>
            </w:pPr>
            <w:r w:rsidRPr="00A17310">
              <w:rPr>
                <w:rFonts w:ascii="Times New Roman" w:hAnsi="Times New Roman" w:cs="Times New Roman"/>
                <w:b/>
                <w:i/>
                <w:sz w:val="24"/>
                <w:szCs w:val="24"/>
                <w:lang w:val="uk-UA"/>
              </w:rPr>
              <w:t>2</w:t>
            </w:r>
          </w:p>
        </w:tc>
        <w:tc>
          <w:tcPr>
            <w:tcW w:w="4012" w:type="dxa"/>
          </w:tcPr>
          <w:p w14:paraId="23137A39" w14:textId="77777777" w:rsidR="00BC6838" w:rsidRPr="00A17310" w:rsidRDefault="00BC6838" w:rsidP="00831228">
            <w:pPr>
              <w:jc w:val="center"/>
              <w:rPr>
                <w:rFonts w:ascii="Times New Roman" w:hAnsi="Times New Roman" w:cs="Times New Roman"/>
                <w:b/>
                <w:i/>
                <w:sz w:val="24"/>
                <w:szCs w:val="24"/>
                <w:lang w:val="uk-UA"/>
              </w:rPr>
            </w:pPr>
            <w:r w:rsidRPr="00A17310">
              <w:rPr>
                <w:rFonts w:ascii="Times New Roman" w:hAnsi="Times New Roman" w:cs="Times New Roman"/>
                <w:b/>
                <w:i/>
                <w:sz w:val="24"/>
                <w:szCs w:val="24"/>
                <w:lang w:val="uk-UA"/>
              </w:rPr>
              <w:t>3</w:t>
            </w:r>
          </w:p>
        </w:tc>
      </w:tr>
      <w:tr w:rsidR="00464B46" w:rsidRPr="00A17310" w14:paraId="09BC7299" w14:textId="77777777" w:rsidTr="000D1327">
        <w:trPr>
          <w:trHeight w:val="372"/>
        </w:trPr>
        <w:tc>
          <w:tcPr>
            <w:tcW w:w="2212" w:type="dxa"/>
          </w:tcPr>
          <w:p w14:paraId="0F6F724B" w14:textId="77777777" w:rsidR="00BC6838" w:rsidRPr="00A17310" w:rsidRDefault="00BC6838" w:rsidP="00831228">
            <w:pPr>
              <w:rPr>
                <w:rFonts w:ascii="Times New Roman" w:hAnsi="Times New Roman" w:cs="Times New Roman"/>
                <w:b/>
                <w:i/>
                <w:sz w:val="24"/>
                <w:szCs w:val="24"/>
                <w:lang w:val="uk-UA"/>
              </w:rPr>
            </w:pPr>
            <w:r w:rsidRPr="00A17310">
              <w:rPr>
                <w:rFonts w:ascii="Times New Roman" w:hAnsi="Times New Roman" w:cs="Times New Roman"/>
                <w:b/>
                <w:i/>
                <w:sz w:val="24"/>
                <w:szCs w:val="24"/>
                <w:lang w:val="uk-UA"/>
              </w:rPr>
              <w:t>Альтернатива 1</w:t>
            </w:r>
          </w:p>
        </w:tc>
        <w:tc>
          <w:tcPr>
            <w:tcW w:w="3347" w:type="dxa"/>
          </w:tcPr>
          <w:p w14:paraId="41806B5B" w14:textId="65ECB561" w:rsidR="00BC6838" w:rsidRPr="00A17310" w:rsidRDefault="00BC6838" w:rsidP="00831228">
            <w:pPr>
              <w:jc w:val="both"/>
              <w:rPr>
                <w:rFonts w:ascii="Times New Roman" w:hAnsi="Times New Roman" w:cs="Times New Roman"/>
                <w:sz w:val="24"/>
                <w:szCs w:val="24"/>
                <w:lang w:val="uk-UA"/>
              </w:rPr>
            </w:pPr>
            <w:r w:rsidRPr="00A17310">
              <w:rPr>
                <w:rFonts w:ascii="Times New Roman" w:hAnsi="Times New Roman" w:cs="Times New Roman"/>
                <w:sz w:val="24"/>
                <w:szCs w:val="24"/>
                <w:lang w:val="uk-UA"/>
              </w:rPr>
              <w:t>Вигоди відсутні</w:t>
            </w:r>
            <w:r w:rsidR="001C6078">
              <w:rPr>
                <w:rFonts w:ascii="Times New Roman" w:hAnsi="Times New Roman" w:cs="Times New Roman"/>
                <w:sz w:val="24"/>
                <w:szCs w:val="24"/>
                <w:lang w:val="uk-UA"/>
              </w:rPr>
              <w:t>, оскільки проблема залишається не вирішеною</w:t>
            </w:r>
          </w:p>
        </w:tc>
        <w:tc>
          <w:tcPr>
            <w:tcW w:w="4012" w:type="dxa"/>
          </w:tcPr>
          <w:p w14:paraId="76A3602A" w14:textId="346BE99A" w:rsidR="00BC6838" w:rsidRPr="004C1447" w:rsidRDefault="001C6078" w:rsidP="00C03B50">
            <w:pPr>
              <w:jc w:val="both"/>
              <w:rPr>
                <w:rFonts w:ascii="Times New Roman" w:hAnsi="Times New Roman" w:cs="Times New Roman"/>
                <w:sz w:val="24"/>
                <w:szCs w:val="24"/>
                <w:lang w:val="uk-UA"/>
              </w:rPr>
            </w:pPr>
            <w:r>
              <w:rPr>
                <w:rFonts w:ascii="Times New Roman" w:hAnsi="Times New Roman" w:cs="Times New Roman"/>
                <w:sz w:val="24"/>
                <w:szCs w:val="24"/>
                <w:lang w:val="uk-UA"/>
              </w:rPr>
              <w:t>Недотримання вимог ст. 10 Закону України «Про автомобільний транспорт» призведе до погіршення фінансового стану суб’єктів підприємницької діяльності (з</w:t>
            </w:r>
            <w:r w:rsidR="00BC6838" w:rsidRPr="004C1447">
              <w:rPr>
                <w:rFonts w:ascii="Times New Roman" w:hAnsi="Times New Roman" w:cs="Times New Roman"/>
                <w:sz w:val="24"/>
                <w:szCs w:val="24"/>
                <w:lang w:val="uk-UA"/>
              </w:rPr>
              <w:t xml:space="preserve">ростання збитків перевізників від економічно не обґрунтованих </w:t>
            </w:r>
            <w:r w:rsidR="00BC6838" w:rsidRPr="004C1447">
              <w:rPr>
                <w:rFonts w:ascii="Times New Roman" w:hAnsi="Times New Roman" w:cs="Times New Roman"/>
                <w:sz w:val="24"/>
                <w:szCs w:val="24"/>
                <w:lang w:val="uk-UA"/>
              </w:rPr>
              <w:lastRenderedPageBreak/>
              <w:t>тарифів</w:t>
            </w:r>
            <w:r>
              <w:rPr>
                <w:rFonts w:ascii="Times New Roman" w:hAnsi="Times New Roman" w:cs="Times New Roman"/>
                <w:sz w:val="24"/>
                <w:szCs w:val="24"/>
                <w:lang w:val="uk-UA"/>
              </w:rPr>
              <w:t>)</w:t>
            </w:r>
            <w:r w:rsidR="00BC6838" w:rsidRPr="004C1447">
              <w:rPr>
                <w:rFonts w:ascii="Times New Roman" w:hAnsi="Times New Roman" w:cs="Times New Roman"/>
                <w:sz w:val="24"/>
                <w:szCs w:val="24"/>
                <w:lang w:val="uk-UA"/>
              </w:rPr>
              <w:t>;</w:t>
            </w:r>
          </w:p>
          <w:p w14:paraId="74AD30DA" w14:textId="77777777" w:rsidR="00BC6838" w:rsidRPr="004C1447" w:rsidRDefault="00BC6838" w:rsidP="00C03B50">
            <w:pPr>
              <w:jc w:val="both"/>
              <w:rPr>
                <w:rFonts w:ascii="Times New Roman" w:hAnsi="Times New Roman" w:cs="Times New Roman"/>
                <w:sz w:val="24"/>
                <w:szCs w:val="24"/>
                <w:lang w:val="uk-UA"/>
              </w:rPr>
            </w:pPr>
            <w:r w:rsidRPr="004C1447">
              <w:rPr>
                <w:rFonts w:ascii="Times New Roman" w:hAnsi="Times New Roman" w:cs="Times New Roman"/>
                <w:sz w:val="24"/>
                <w:szCs w:val="24"/>
                <w:lang w:val="uk-UA"/>
              </w:rPr>
              <w:t>втрата кваліфікованих працівників внаслідок недоотримання належного рівня оплати праці</w:t>
            </w:r>
            <w:r w:rsidR="00430FFD" w:rsidRPr="004C1447">
              <w:rPr>
                <w:rFonts w:ascii="Times New Roman" w:hAnsi="Times New Roman" w:cs="Times New Roman"/>
                <w:sz w:val="24"/>
                <w:szCs w:val="24"/>
                <w:lang w:val="uk-UA"/>
              </w:rPr>
              <w:t>;</w:t>
            </w:r>
          </w:p>
          <w:p w14:paraId="3338164E" w14:textId="77777777" w:rsidR="00430FFD" w:rsidRPr="004C1447" w:rsidRDefault="00430FFD" w:rsidP="00C03B50">
            <w:pPr>
              <w:jc w:val="both"/>
              <w:rPr>
                <w:rFonts w:ascii="Times New Roman" w:hAnsi="Times New Roman" w:cs="Times New Roman"/>
                <w:sz w:val="24"/>
                <w:szCs w:val="24"/>
                <w:lang w:val="uk-UA"/>
              </w:rPr>
            </w:pPr>
            <w:r w:rsidRPr="004C1447">
              <w:rPr>
                <w:rFonts w:ascii="Times New Roman" w:hAnsi="Times New Roman" w:cs="Times New Roman"/>
                <w:sz w:val="24"/>
                <w:szCs w:val="24"/>
                <w:lang w:val="uk-UA"/>
              </w:rPr>
              <w:t>загроза припинення діяльності з перевезення пасажирів</w:t>
            </w:r>
          </w:p>
        </w:tc>
      </w:tr>
      <w:tr w:rsidR="00464B46" w:rsidRPr="007B1892" w14:paraId="71EC9806" w14:textId="77777777" w:rsidTr="000D1327">
        <w:trPr>
          <w:trHeight w:val="372"/>
        </w:trPr>
        <w:tc>
          <w:tcPr>
            <w:tcW w:w="2212" w:type="dxa"/>
          </w:tcPr>
          <w:p w14:paraId="1D851D45" w14:textId="77777777" w:rsidR="00C03B50" w:rsidRPr="00A17310" w:rsidRDefault="00C03B50" w:rsidP="00831228">
            <w:pPr>
              <w:rPr>
                <w:rFonts w:ascii="Times New Roman" w:hAnsi="Times New Roman" w:cs="Times New Roman"/>
                <w:b/>
                <w:i/>
                <w:sz w:val="24"/>
                <w:szCs w:val="24"/>
                <w:lang w:val="uk-UA"/>
              </w:rPr>
            </w:pPr>
            <w:r w:rsidRPr="00A17310">
              <w:rPr>
                <w:rFonts w:ascii="Times New Roman" w:hAnsi="Times New Roman" w:cs="Times New Roman"/>
                <w:b/>
                <w:i/>
                <w:sz w:val="24"/>
                <w:szCs w:val="24"/>
                <w:lang w:val="uk-UA"/>
              </w:rPr>
              <w:lastRenderedPageBreak/>
              <w:t>Альтернатива 2</w:t>
            </w:r>
          </w:p>
        </w:tc>
        <w:tc>
          <w:tcPr>
            <w:tcW w:w="3347" w:type="dxa"/>
          </w:tcPr>
          <w:p w14:paraId="16C090B3" w14:textId="3CCF783A" w:rsidR="00C03B50" w:rsidRDefault="007B57BE" w:rsidP="00C03B50">
            <w:pPr>
              <w:jc w:val="both"/>
              <w:rPr>
                <w:rFonts w:ascii="Times New Roman" w:hAnsi="Times New Roman" w:cs="Times New Roman"/>
                <w:sz w:val="24"/>
                <w:szCs w:val="24"/>
                <w:lang w:val="uk-UA"/>
              </w:rPr>
            </w:pPr>
            <w:r>
              <w:rPr>
                <w:rFonts w:ascii="Times New Roman" w:hAnsi="Times New Roman" w:cs="Times New Roman"/>
                <w:sz w:val="24"/>
                <w:szCs w:val="24"/>
                <w:lang w:val="uk-UA"/>
              </w:rPr>
              <w:t>Встановлення тарифу у розмірі</w:t>
            </w:r>
            <w:r w:rsidR="00C3501C" w:rsidRPr="00A17310">
              <w:rPr>
                <w:rFonts w:ascii="Times New Roman" w:hAnsi="Times New Roman" w:cs="Times New Roman"/>
                <w:sz w:val="24"/>
                <w:szCs w:val="24"/>
                <w:lang w:val="uk-UA"/>
              </w:rPr>
              <w:t xml:space="preserve"> </w:t>
            </w:r>
            <w:r w:rsidR="00CF7944">
              <w:rPr>
                <w:rFonts w:ascii="Times New Roman" w:hAnsi="Times New Roman" w:cs="Times New Roman"/>
                <w:sz w:val="24"/>
                <w:szCs w:val="24"/>
                <w:lang w:val="uk-UA"/>
              </w:rPr>
              <w:t>7,5</w:t>
            </w:r>
            <w:r w:rsidR="00D26AC1">
              <w:rPr>
                <w:rFonts w:ascii="Times New Roman" w:hAnsi="Times New Roman" w:cs="Times New Roman"/>
                <w:sz w:val="24"/>
                <w:szCs w:val="24"/>
                <w:lang w:val="uk-UA"/>
              </w:rPr>
              <w:t>0</w:t>
            </w:r>
            <w:r w:rsidR="00C3501C" w:rsidRPr="00A17310">
              <w:rPr>
                <w:rFonts w:ascii="Times New Roman" w:hAnsi="Times New Roman" w:cs="Times New Roman"/>
                <w:sz w:val="24"/>
                <w:szCs w:val="24"/>
                <w:lang w:val="uk-UA"/>
              </w:rPr>
              <w:t xml:space="preserve"> грн</w:t>
            </w:r>
            <w:r>
              <w:rPr>
                <w:rFonts w:ascii="Times New Roman" w:hAnsi="Times New Roman" w:cs="Times New Roman"/>
                <w:sz w:val="24"/>
                <w:szCs w:val="24"/>
                <w:lang w:val="uk-UA"/>
              </w:rPr>
              <w:t xml:space="preserve">. за 1 перевезення </w:t>
            </w:r>
            <w:r w:rsidR="00C03B50" w:rsidRPr="00A17310">
              <w:rPr>
                <w:rFonts w:ascii="Times New Roman" w:hAnsi="Times New Roman" w:cs="Times New Roman"/>
                <w:sz w:val="24"/>
                <w:szCs w:val="24"/>
                <w:lang w:val="uk-UA"/>
              </w:rPr>
              <w:t>не забезпеч</w:t>
            </w:r>
            <w:r w:rsidR="00C3501C" w:rsidRPr="00A17310">
              <w:rPr>
                <w:rFonts w:ascii="Times New Roman" w:hAnsi="Times New Roman" w:cs="Times New Roman"/>
                <w:sz w:val="24"/>
                <w:szCs w:val="24"/>
                <w:lang w:val="uk-UA"/>
              </w:rPr>
              <w:t>ить</w:t>
            </w:r>
            <w:r w:rsidR="00C03B50" w:rsidRPr="00A17310">
              <w:rPr>
                <w:rFonts w:ascii="Times New Roman" w:hAnsi="Times New Roman" w:cs="Times New Roman"/>
                <w:sz w:val="24"/>
                <w:szCs w:val="24"/>
                <w:lang w:val="uk-UA"/>
              </w:rPr>
              <w:t xml:space="preserve"> мешканців </w:t>
            </w:r>
            <w:r w:rsidR="00F13F27">
              <w:rPr>
                <w:rFonts w:ascii="Times New Roman" w:hAnsi="Times New Roman" w:cs="Times New Roman"/>
                <w:sz w:val="24"/>
                <w:szCs w:val="24"/>
                <w:lang w:val="uk-UA"/>
              </w:rPr>
              <w:t>громади</w:t>
            </w:r>
            <w:r w:rsidR="00C03B50" w:rsidRPr="00A17310">
              <w:rPr>
                <w:rFonts w:ascii="Times New Roman" w:hAnsi="Times New Roman" w:cs="Times New Roman"/>
                <w:sz w:val="24"/>
                <w:szCs w:val="24"/>
                <w:lang w:val="uk-UA"/>
              </w:rPr>
              <w:t xml:space="preserve"> в якісному та безпечному паса</w:t>
            </w:r>
            <w:r w:rsidR="00C3501C" w:rsidRPr="00A17310">
              <w:rPr>
                <w:rFonts w:ascii="Times New Roman" w:hAnsi="Times New Roman" w:cs="Times New Roman"/>
                <w:sz w:val="24"/>
                <w:szCs w:val="24"/>
                <w:lang w:val="uk-UA"/>
              </w:rPr>
              <w:t>жирському перевезенні; зменшить кількість</w:t>
            </w:r>
            <w:r w:rsidR="00C03B50" w:rsidRPr="00A17310">
              <w:rPr>
                <w:rFonts w:ascii="Times New Roman" w:hAnsi="Times New Roman" w:cs="Times New Roman"/>
                <w:sz w:val="24"/>
                <w:szCs w:val="24"/>
                <w:lang w:val="uk-UA"/>
              </w:rPr>
              <w:t xml:space="preserve"> відремонтованих автобусів (8 замість 17 автобусів</w:t>
            </w:r>
            <w:r w:rsidR="00D26AC1">
              <w:rPr>
                <w:rFonts w:ascii="Times New Roman" w:hAnsi="Times New Roman" w:cs="Times New Roman"/>
                <w:sz w:val="24"/>
                <w:szCs w:val="24"/>
                <w:lang w:val="uk-UA"/>
              </w:rPr>
              <w:t>, оновлення транспортних засобів не відбувається</w:t>
            </w:r>
            <w:r w:rsidR="00C03B50" w:rsidRPr="00A17310">
              <w:rPr>
                <w:rFonts w:ascii="Times New Roman" w:hAnsi="Times New Roman" w:cs="Times New Roman"/>
                <w:sz w:val="24"/>
                <w:szCs w:val="24"/>
                <w:lang w:val="uk-UA"/>
              </w:rPr>
              <w:t>)</w:t>
            </w:r>
            <w:r>
              <w:rPr>
                <w:rFonts w:ascii="Times New Roman" w:hAnsi="Times New Roman" w:cs="Times New Roman"/>
                <w:sz w:val="24"/>
                <w:szCs w:val="24"/>
                <w:lang w:val="uk-UA"/>
              </w:rPr>
              <w:t>.</w:t>
            </w:r>
          </w:p>
          <w:p w14:paraId="747BD214" w14:textId="7F39A476" w:rsidR="007B57BE" w:rsidRPr="00A17310" w:rsidRDefault="008D0BFB" w:rsidP="00C03B50">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Отримання доходу </w:t>
            </w:r>
            <w:r w:rsidR="00CF7944">
              <w:rPr>
                <w:rFonts w:ascii="Times New Roman" w:hAnsi="Times New Roman" w:cs="Times New Roman"/>
                <w:sz w:val="24"/>
                <w:szCs w:val="24"/>
                <w:lang w:val="uk-UA"/>
              </w:rPr>
              <w:t>близько</w:t>
            </w:r>
            <w:r>
              <w:rPr>
                <w:rFonts w:ascii="Times New Roman" w:hAnsi="Times New Roman" w:cs="Times New Roman"/>
                <w:sz w:val="24"/>
                <w:szCs w:val="24"/>
                <w:lang w:val="uk-UA"/>
              </w:rPr>
              <w:t xml:space="preserve"> </w:t>
            </w:r>
            <w:r w:rsidR="00CF7944">
              <w:rPr>
                <w:rFonts w:ascii="Times New Roman" w:hAnsi="Times New Roman" w:cs="Times New Roman"/>
                <w:sz w:val="24"/>
                <w:szCs w:val="24"/>
                <w:lang w:val="uk-UA"/>
              </w:rPr>
              <w:t>20,3</w:t>
            </w:r>
            <w:r w:rsidR="007B57BE" w:rsidRPr="004C1447">
              <w:rPr>
                <w:rFonts w:ascii="Times New Roman" w:hAnsi="Times New Roman" w:cs="Times New Roman"/>
                <w:sz w:val="24"/>
                <w:szCs w:val="24"/>
                <w:lang w:val="uk-UA"/>
              </w:rPr>
              <w:t xml:space="preserve"> млн. на рік від провадження діяльності з надання транспортних послуг на міських </w:t>
            </w:r>
            <w:r w:rsidR="004C1447">
              <w:rPr>
                <w:rFonts w:ascii="Times New Roman" w:hAnsi="Times New Roman" w:cs="Times New Roman"/>
                <w:sz w:val="24"/>
                <w:szCs w:val="24"/>
                <w:lang w:val="uk-UA"/>
              </w:rPr>
              <w:t>автобусних</w:t>
            </w:r>
            <w:r w:rsidR="007B57BE" w:rsidRPr="004C1447">
              <w:rPr>
                <w:rFonts w:ascii="Times New Roman" w:hAnsi="Times New Roman" w:cs="Times New Roman"/>
                <w:sz w:val="24"/>
                <w:szCs w:val="24"/>
                <w:lang w:val="uk-UA"/>
              </w:rPr>
              <w:t xml:space="preserve"> маршрутах загального користування </w:t>
            </w:r>
            <w:r w:rsidR="00430FFD" w:rsidRPr="004C1447">
              <w:rPr>
                <w:rFonts w:ascii="Times New Roman" w:hAnsi="Times New Roman" w:cs="Times New Roman"/>
                <w:sz w:val="24"/>
                <w:szCs w:val="24"/>
                <w:lang w:val="uk-UA"/>
              </w:rPr>
              <w:t>забезпечить нагальні потреби у здійсненні міських автобусних перевезень</w:t>
            </w:r>
            <w:r w:rsidR="004C1447">
              <w:rPr>
                <w:rFonts w:ascii="Times New Roman" w:hAnsi="Times New Roman" w:cs="Times New Roman"/>
                <w:sz w:val="24"/>
                <w:szCs w:val="24"/>
                <w:lang w:val="uk-UA"/>
              </w:rPr>
              <w:t xml:space="preserve"> у близько</w:t>
            </w:r>
            <w:r w:rsidR="00E80DFB">
              <w:rPr>
                <w:rFonts w:ascii="Times New Roman" w:hAnsi="Times New Roman" w:cs="Times New Roman"/>
                <w:sz w:val="24"/>
                <w:szCs w:val="24"/>
                <w:lang w:val="uk-UA"/>
              </w:rPr>
              <w:t xml:space="preserve"> </w:t>
            </w:r>
            <w:r w:rsidR="004C1447">
              <w:rPr>
                <w:rFonts w:ascii="Times New Roman" w:hAnsi="Times New Roman" w:cs="Times New Roman"/>
                <w:sz w:val="24"/>
                <w:szCs w:val="24"/>
                <w:lang w:val="uk-UA"/>
              </w:rPr>
              <w:t xml:space="preserve">строковій перспективі, але </w:t>
            </w:r>
            <w:r w:rsidR="009C51A2">
              <w:rPr>
                <w:rFonts w:ascii="Times New Roman" w:hAnsi="Times New Roman" w:cs="Times New Roman"/>
                <w:sz w:val="24"/>
                <w:szCs w:val="24"/>
                <w:lang w:val="uk-UA"/>
              </w:rPr>
              <w:t>в подальшому</w:t>
            </w:r>
            <w:r w:rsidR="00D26AC1">
              <w:rPr>
                <w:rFonts w:ascii="Times New Roman" w:hAnsi="Times New Roman" w:cs="Times New Roman"/>
                <w:sz w:val="24"/>
                <w:szCs w:val="24"/>
                <w:lang w:val="uk-UA"/>
              </w:rPr>
              <w:t xml:space="preserve"> </w:t>
            </w:r>
            <w:r w:rsidR="009C51A2">
              <w:rPr>
                <w:rFonts w:ascii="Times New Roman" w:hAnsi="Times New Roman" w:cs="Times New Roman"/>
                <w:sz w:val="24"/>
                <w:szCs w:val="24"/>
                <w:lang w:val="uk-UA"/>
              </w:rPr>
              <w:t xml:space="preserve">не </w:t>
            </w:r>
            <w:r w:rsidR="004C1447">
              <w:rPr>
                <w:rFonts w:ascii="Times New Roman" w:hAnsi="Times New Roman" w:cs="Times New Roman"/>
                <w:sz w:val="24"/>
                <w:szCs w:val="24"/>
                <w:lang w:val="uk-UA"/>
              </w:rPr>
              <w:t>забезпечить економічний розвиток</w:t>
            </w:r>
            <w:r w:rsidR="00D26AC1">
              <w:rPr>
                <w:rFonts w:ascii="Times New Roman" w:hAnsi="Times New Roman" w:cs="Times New Roman"/>
                <w:sz w:val="24"/>
                <w:szCs w:val="24"/>
                <w:lang w:val="uk-UA"/>
              </w:rPr>
              <w:t xml:space="preserve"> </w:t>
            </w:r>
            <w:r w:rsidR="00294896">
              <w:rPr>
                <w:rFonts w:ascii="Times New Roman" w:hAnsi="Times New Roman" w:cs="Times New Roman"/>
                <w:sz w:val="24"/>
                <w:szCs w:val="24"/>
                <w:lang w:val="uk-UA"/>
              </w:rPr>
              <w:t>підприємницької діяльності</w:t>
            </w:r>
            <w:r w:rsidR="009C51A2">
              <w:rPr>
                <w:rFonts w:ascii="Times New Roman" w:hAnsi="Times New Roman" w:cs="Times New Roman"/>
                <w:sz w:val="24"/>
                <w:szCs w:val="24"/>
                <w:lang w:val="uk-UA"/>
              </w:rPr>
              <w:t xml:space="preserve"> через відсутність прибутку.</w:t>
            </w:r>
          </w:p>
          <w:p w14:paraId="4D374C2A" w14:textId="77777777" w:rsidR="00C03B50" w:rsidRPr="00A17310" w:rsidRDefault="00C03B50" w:rsidP="00831228">
            <w:pPr>
              <w:jc w:val="both"/>
              <w:rPr>
                <w:rFonts w:ascii="Times New Roman" w:hAnsi="Times New Roman" w:cs="Times New Roman"/>
                <w:sz w:val="24"/>
                <w:szCs w:val="24"/>
                <w:lang w:val="uk-UA"/>
              </w:rPr>
            </w:pPr>
          </w:p>
        </w:tc>
        <w:tc>
          <w:tcPr>
            <w:tcW w:w="4012" w:type="dxa"/>
          </w:tcPr>
          <w:p w14:paraId="5D71CDAF" w14:textId="444437C8" w:rsidR="00C03B50" w:rsidRPr="004C1447" w:rsidRDefault="005C20DF" w:rsidP="00CF7944">
            <w:pPr>
              <w:jc w:val="both"/>
              <w:rPr>
                <w:rFonts w:ascii="Times New Roman" w:hAnsi="Times New Roman" w:cs="Times New Roman"/>
                <w:sz w:val="24"/>
                <w:szCs w:val="24"/>
                <w:lang w:val="uk-UA"/>
              </w:rPr>
            </w:pPr>
            <w:r w:rsidRPr="004C1447">
              <w:rPr>
                <w:rFonts w:ascii="Times New Roman" w:hAnsi="Times New Roman" w:cs="Times New Roman"/>
                <w:sz w:val="24"/>
                <w:szCs w:val="24"/>
                <w:lang w:val="uk-UA"/>
              </w:rPr>
              <w:t>Витрати</w:t>
            </w:r>
            <w:r w:rsidR="003A7F77" w:rsidRPr="004C1447">
              <w:rPr>
                <w:rFonts w:ascii="Times New Roman" w:hAnsi="Times New Roman" w:cs="Times New Roman"/>
                <w:sz w:val="24"/>
                <w:szCs w:val="24"/>
                <w:lang w:val="uk-UA"/>
              </w:rPr>
              <w:t>,</w:t>
            </w:r>
            <w:r w:rsidRPr="004C1447">
              <w:rPr>
                <w:rFonts w:ascii="Times New Roman" w:hAnsi="Times New Roman" w:cs="Times New Roman"/>
                <w:sz w:val="24"/>
                <w:szCs w:val="24"/>
                <w:lang w:val="uk-UA"/>
              </w:rPr>
              <w:t xml:space="preserve"> пов’язані із впровадженням нового тарифу</w:t>
            </w:r>
            <w:r w:rsidR="007B1892">
              <w:rPr>
                <w:rFonts w:ascii="Times New Roman" w:hAnsi="Times New Roman" w:cs="Times New Roman"/>
                <w:sz w:val="24"/>
                <w:szCs w:val="24"/>
                <w:lang w:val="uk-UA"/>
              </w:rPr>
              <w:t xml:space="preserve"> </w:t>
            </w:r>
            <w:r w:rsidRPr="004C1447">
              <w:rPr>
                <w:rFonts w:ascii="Times New Roman" w:hAnsi="Times New Roman" w:cs="Times New Roman"/>
                <w:sz w:val="24"/>
                <w:szCs w:val="24"/>
                <w:lang w:val="uk-UA"/>
              </w:rPr>
              <w:t xml:space="preserve">та на обслуговування транспортних засобів, що здійснюють пасажирські перевезення на автобусних маршрутах </w:t>
            </w:r>
            <w:r w:rsidR="00F13F27">
              <w:rPr>
                <w:rFonts w:ascii="Times New Roman" w:hAnsi="Times New Roman" w:cs="Times New Roman"/>
                <w:sz w:val="24"/>
                <w:szCs w:val="24"/>
                <w:lang w:val="uk-UA"/>
              </w:rPr>
              <w:t>Дружківської міської територіальної громади</w:t>
            </w:r>
            <w:r w:rsidR="009C51A2">
              <w:rPr>
                <w:rFonts w:ascii="Times New Roman" w:hAnsi="Times New Roman" w:cs="Times New Roman"/>
                <w:sz w:val="24"/>
                <w:szCs w:val="24"/>
                <w:lang w:val="uk-UA"/>
              </w:rPr>
              <w:t>, становитимуть</w:t>
            </w:r>
            <w:r w:rsidR="008D0BFB">
              <w:rPr>
                <w:rFonts w:ascii="Times New Roman" w:hAnsi="Times New Roman" w:cs="Times New Roman"/>
                <w:sz w:val="24"/>
                <w:szCs w:val="24"/>
                <w:lang w:val="uk-UA"/>
              </w:rPr>
              <w:t xml:space="preserve"> </w:t>
            </w:r>
            <w:r w:rsidR="008D0BFB" w:rsidRPr="00CF7944">
              <w:rPr>
                <w:rFonts w:ascii="Times New Roman" w:hAnsi="Times New Roman" w:cs="Times New Roman"/>
                <w:sz w:val="24"/>
                <w:szCs w:val="24"/>
                <w:lang w:val="uk-UA"/>
              </w:rPr>
              <w:t>1</w:t>
            </w:r>
            <w:r w:rsidR="00CF7944">
              <w:rPr>
                <w:rFonts w:ascii="Times New Roman" w:hAnsi="Times New Roman" w:cs="Times New Roman"/>
                <w:sz w:val="24"/>
                <w:szCs w:val="24"/>
                <w:lang w:val="uk-UA"/>
              </w:rPr>
              <w:t>601,25</w:t>
            </w:r>
            <w:r w:rsidR="006864C6" w:rsidRPr="00CF7944">
              <w:rPr>
                <w:rFonts w:ascii="Times New Roman" w:hAnsi="Times New Roman" w:cs="Times New Roman"/>
                <w:sz w:val="24"/>
                <w:szCs w:val="24"/>
                <w:lang w:val="uk-UA"/>
              </w:rPr>
              <w:t xml:space="preserve"> грн. </w:t>
            </w:r>
            <w:r w:rsidR="00CF7944">
              <w:rPr>
                <w:rFonts w:ascii="Times New Roman" w:hAnsi="Times New Roman" w:cs="Times New Roman"/>
                <w:sz w:val="24"/>
                <w:szCs w:val="24"/>
                <w:lang w:val="uk-UA"/>
              </w:rPr>
              <w:t>(тобто 228,75 грн.,</w:t>
            </w:r>
            <w:r w:rsidR="006864C6" w:rsidRPr="00A17310">
              <w:rPr>
                <w:rFonts w:ascii="Times New Roman" w:hAnsi="Times New Roman" w:cs="Times New Roman"/>
                <w:sz w:val="24"/>
                <w:szCs w:val="24"/>
                <w:lang w:val="uk-UA"/>
              </w:rPr>
              <w:t xml:space="preserve"> середні витрати одного суб’єкта).</w:t>
            </w:r>
          </w:p>
        </w:tc>
      </w:tr>
      <w:tr w:rsidR="00A17310" w:rsidRPr="005F2AEB" w14:paraId="690339D6" w14:textId="77777777" w:rsidTr="000D1327">
        <w:trPr>
          <w:trHeight w:val="795"/>
        </w:trPr>
        <w:tc>
          <w:tcPr>
            <w:tcW w:w="2212" w:type="dxa"/>
          </w:tcPr>
          <w:p w14:paraId="1C911C23" w14:textId="77777777" w:rsidR="00BC6838" w:rsidRPr="00A17310" w:rsidRDefault="00BC6838" w:rsidP="00831228">
            <w:pPr>
              <w:jc w:val="center"/>
              <w:rPr>
                <w:rFonts w:ascii="Times New Roman" w:hAnsi="Times New Roman" w:cs="Times New Roman"/>
                <w:b/>
                <w:i/>
                <w:sz w:val="24"/>
                <w:szCs w:val="24"/>
                <w:lang w:val="uk-UA"/>
              </w:rPr>
            </w:pPr>
          </w:p>
          <w:p w14:paraId="05F12B3B" w14:textId="77777777" w:rsidR="00BC6838" w:rsidRPr="00A17310" w:rsidRDefault="00C03B50" w:rsidP="00831228">
            <w:pPr>
              <w:jc w:val="center"/>
              <w:rPr>
                <w:rFonts w:ascii="Times New Roman" w:hAnsi="Times New Roman" w:cs="Times New Roman"/>
                <w:b/>
                <w:i/>
                <w:sz w:val="24"/>
                <w:szCs w:val="24"/>
                <w:lang w:val="uk-UA"/>
              </w:rPr>
            </w:pPr>
            <w:r w:rsidRPr="00A17310">
              <w:rPr>
                <w:rFonts w:ascii="Times New Roman" w:hAnsi="Times New Roman" w:cs="Times New Roman"/>
                <w:b/>
                <w:i/>
                <w:sz w:val="24"/>
                <w:szCs w:val="24"/>
                <w:lang w:val="uk-UA"/>
              </w:rPr>
              <w:t>Альтернатива 3</w:t>
            </w:r>
          </w:p>
        </w:tc>
        <w:tc>
          <w:tcPr>
            <w:tcW w:w="3347" w:type="dxa"/>
          </w:tcPr>
          <w:p w14:paraId="101438F9" w14:textId="08205B64" w:rsidR="00BC6838" w:rsidRPr="004C1447" w:rsidRDefault="006D0ECA" w:rsidP="00C03B50">
            <w:pPr>
              <w:jc w:val="both"/>
              <w:rPr>
                <w:rFonts w:ascii="Times New Roman" w:hAnsi="Times New Roman" w:cs="Times New Roman"/>
                <w:sz w:val="24"/>
                <w:szCs w:val="24"/>
                <w:lang w:val="uk-UA"/>
              </w:rPr>
            </w:pPr>
            <w:r w:rsidRPr="00A17310">
              <w:rPr>
                <w:rFonts w:ascii="Times New Roman" w:hAnsi="Times New Roman" w:cs="Times New Roman"/>
                <w:sz w:val="24"/>
                <w:szCs w:val="24"/>
                <w:lang w:val="uk-UA"/>
              </w:rPr>
              <w:t>О</w:t>
            </w:r>
            <w:r w:rsidR="00BC6838" w:rsidRPr="00A17310">
              <w:rPr>
                <w:rFonts w:ascii="Times New Roman" w:hAnsi="Times New Roman" w:cs="Times New Roman"/>
                <w:sz w:val="24"/>
                <w:szCs w:val="24"/>
                <w:lang w:val="uk-UA"/>
              </w:rPr>
              <w:t xml:space="preserve">тримання </w:t>
            </w:r>
            <w:r w:rsidRPr="00A17310">
              <w:rPr>
                <w:rFonts w:ascii="Times New Roman" w:hAnsi="Times New Roman" w:cs="Times New Roman"/>
                <w:sz w:val="24"/>
                <w:szCs w:val="24"/>
                <w:lang w:val="uk-UA"/>
              </w:rPr>
              <w:t>доходів</w:t>
            </w:r>
            <w:r w:rsidR="00BC6838" w:rsidRPr="00A17310">
              <w:rPr>
                <w:rFonts w:ascii="Times New Roman" w:hAnsi="Times New Roman" w:cs="Times New Roman"/>
                <w:sz w:val="24"/>
                <w:szCs w:val="24"/>
                <w:lang w:val="uk-UA"/>
              </w:rPr>
              <w:t xml:space="preserve"> від провадження діяльності з надання транспортних послуг на міських пасажирських маршрутах загального користування</w:t>
            </w:r>
            <w:r w:rsidR="00CF7944">
              <w:rPr>
                <w:rFonts w:ascii="Times New Roman" w:hAnsi="Times New Roman" w:cs="Times New Roman"/>
                <w:sz w:val="24"/>
                <w:szCs w:val="24"/>
                <w:lang w:val="uk-UA"/>
              </w:rPr>
              <w:t xml:space="preserve"> близько</w:t>
            </w:r>
            <w:r w:rsidR="008D0BFB">
              <w:rPr>
                <w:rFonts w:ascii="Times New Roman" w:hAnsi="Times New Roman" w:cs="Times New Roman"/>
                <w:sz w:val="24"/>
                <w:szCs w:val="24"/>
                <w:lang w:val="uk-UA"/>
              </w:rPr>
              <w:t xml:space="preserve"> </w:t>
            </w:r>
            <w:r w:rsidR="00CF7944">
              <w:rPr>
                <w:rFonts w:ascii="Times New Roman" w:hAnsi="Times New Roman" w:cs="Times New Roman"/>
                <w:sz w:val="24"/>
                <w:szCs w:val="24"/>
                <w:lang w:val="uk-UA"/>
              </w:rPr>
              <w:t>24,3</w:t>
            </w:r>
            <w:r w:rsidRPr="00CF7944">
              <w:rPr>
                <w:rFonts w:ascii="Times New Roman" w:hAnsi="Times New Roman" w:cs="Times New Roman"/>
                <w:sz w:val="24"/>
                <w:szCs w:val="24"/>
                <w:lang w:val="uk-UA"/>
              </w:rPr>
              <w:t xml:space="preserve"> млн. грн на рік, тобто </w:t>
            </w:r>
            <w:r w:rsidR="00CF7944">
              <w:rPr>
                <w:rFonts w:ascii="Times New Roman" w:hAnsi="Times New Roman" w:cs="Times New Roman"/>
                <w:sz w:val="24"/>
                <w:szCs w:val="24"/>
                <w:lang w:val="uk-UA"/>
              </w:rPr>
              <w:t>3,5</w:t>
            </w:r>
            <w:r w:rsidR="008D0BFB" w:rsidRPr="00CF7944">
              <w:rPr>
                <w:rFonts w:ascii="Times New Roman" w:hAnsi="Times New Roman" w:cs="Times New Roman"/>
                <w:sz w:val="24"/>
                <w:szCs w:val="24"/>
                <w:lang w:val="uk-UA"/>
              </w:rPr>
              <w:t xml:space="preserve"> млн</w:t>
            </w:r>
            <w:r w:rsidRPr="00CF7944">
              <w:rPr>
                <w:rFonts w:ascii="Times New Roman" w:hAnsi="Times New Roman" w:cs="Times New Roman"/>
                <w:sz w:val="24"/>
                <w:szCs w:val="24"/>
                <w:lang w:val="uk-UA"/>
              </w:rPr>
              <w:t>.</w:t>
            </w:r>
            <w:r w:rsidRPr="00A17310">
              <w:rPr>
                <w:rFonts w:ascii="Times New Roman" w:hAnsi="Times New Roman" w:cs="Times New Roman"/>
                <w:sz w:val="24"/>
                <w:szCs w:val="24"/>
                <w:lang w:val="uk-UA"/>
              </w:rPr>
              <w:t xml:space="preserve"> грн. середні доходи на одного суб’єкта</w:t>
            </w:r>
            <w:r w:rsidR="00430FFD">
              <w:rPr>
                <w:rFonts w:ascii="Times New Roman" w:hAnsi="Times New Roman" w:cs="Times New Roman"/>
                <w:sz w:val="24"/>
                <w:szCs w:val="24"/>
                <w:lang w:val="uk-UA"/>
              </w:rPr>
              <w:t>.</w:t>
            </w:r>
            <w:r w:rsidR="00CF7944">
              <w:rPr>
                <w:rFonts w:ascii="Times New Roman" w:hAnsi="Times New Roman" w:cs="Times New Roman"/>
                <w:sz w:val="24"/>
                <w:szCs w:val="24"/>
                <w:lang w:val="uk-UA"/>
              </w:rPr>
              <w:t xml:space="preserve"> </w:t>
            </w:r>
            <w:r w:rsidR="00430FFD" w:rsidRPr="004C1447">
              <w:rPr>
                <w:rFonts w:ascii="Times New Roman" w:hAnsi="Times New Roman" w:cs="Times New Roman"/>
                <w:sz w:val="24"/>
                <w:szCs w:val="24"/>
                <w:lang w:val="uk-UA"/>
              </w:rPr>
              <w:t>В</w:t>
            </w:r>
            <w:r w:rsidR="00CF7944">
              <w:rPr>
                <w:rFonts w:ascii="Times New Roman" w:hAnsi="Times New Roman" w:cs="Times New Roman"/>
                <w:sz w:val="24"/>
                <w:szCs w:val="24"/>
                <w:lang w:val="uk-UA"/>
              </w:rPr>
              <w:t xml:space="preserve"> результаті-</w:t>
            </w:r>
            <w:r w:rsidR="00E50BEB" w:rsidRPr="004C1447">
              <w:rPr>
                <w:rFonts w:ascii="Times New Roman" w:hAnsi="Times New Roman" w:cs="Times New Roman"/>
                <w:sz w:val="24"/>
                <w:szCs w:val="24"/>
                <w:lang w:val="uk-UA"/>
              </w:rPr>
              <w:t xml:space="preserve"> </w:t>
            </w:r>
          </w:p>
          <w:p w14:paraId="72DA6752" w14:textId="48FAE8D9" w:rsidR="00BC6838" w:rsidRPr="004C1447" w:rsidRDefault="00CD7F9D" w:rsidP="00C03B50">
            <w:pPr>
              <w:jc w:val="both"/>
              <w:rPr>
                <w:rFonts w:ascii="Times New Roman" w:hAnsi="Times New Roman" w:cs="Times New Roman"/>
                <w:sz w:val="24"/>
                <w:szCs w:val="24"/>
                <w:lang w:val="uk-UA"/>
              </w:rPr>
            </w:pPr>
            <w:r w:rsidRPr="004C1447">
              <w:rPr>
                <w:rFonts w:ascii="Times New Roman" w:hAnsi="Times New Roman" w:cs="Times New Roman"/>
                <w:sz w:val="24"/>
                <w:szCs w:val="24"/>
                <w:lang w:val="uk-UA"/>
              </w:rPr>
              <w:t>можливість поточного утримання (36 автобусів) та ремонту (17 автобусів)</w:t>
            </w:r>
            <w:r w:rsidR="00BC6838" w:rsidRPr="004C1447">
              <w:rPr>
                <w:rFonts w:ascii="Times New Roman" w:hAnsi="Times New Roman" w:cs="Times New Roman"/>
                <w:sz w:val="24"/>
                <w:szCs w:val="24"/>
                <w:lang w:val="uk-UA"/>
              </w:rPr>
              <w:t xml:space="preserve"> рухомого складу</w:t>
            </w:r>
            <w:r w:rsidR="00994572">
              <w:rPr>
                <w:rFonts w:ascii="Times New Roman" w:hAnsi="Times New Roman" w:cs="Times New Roman"/>
                <w:sz w:val="24"/>
                <w:szCs w:val="24"/>
                <w:lang w:val="uk-UA"/>
              </w:rPr>
              <w:t xml:space="preserve"> та його оновлення (2 автобуси)</w:t>
            </w:r>
            <w:r w:rsidR="00BC6838" w:rsidRPr="004C1447">
              <w:rPr>
                <w:rFonts w:ascii="Times New Roman" w:hAnsi="Times New Roman" w:cs="Times New Roman"/>
                <w:sz w:val="24"/>
                <w:szCs w:val="24"/>
                <w:lang w:val="uk-UA"/>
              </w:rPr>
              <w:t>;</w:t>
            </w:r>
          </w:p>
          <w:p w14:paraId="3FBA9DD7" w14:textId="77777777" w:rsidR="00BC035D" w:rsidRPr="004C1447" w:rsidRDefault="00BC6838" w:rsidP="005C20DF">
            <w:pPr>
              <w:jc w:val="both"/>
              <w:rPr>
                <w:rFonts w:ascii="Times New Roman" w:hAnsi="Times New Roman" w:cs="Times New Roman"/>
                <w:sz w:val="24"/>
                <w:szCs w:val="24"/>
                <w:lang w:val="uk-UA"/>
              </w:rPr>
            </w:pPr>
            <w:r w:rsidRPr="004C1447">
              <w:rPr>
                <w:rFonts w:ascii="Times New Roman" w:hAnsi="Times New Roman" w:cs="Times New Roman"/>
                <w:sz w:val="24"/>
                <w:szCs w:val="24"/>
                <w:lang w:val="uk-UA"/>
              </w:rPr>
              <w:t>гідна оплата праці найманого персоналу</w:t>
            </w:r>
            <w:r w:rsidR="005C20DF" w:rsidRPr="004C1447">
              <w:rPr>
                <w:rFonts w:ascii="Times New Roman" w:hAnsi="Times New Roman" w:cs="Times New Roman"/>
                <w:sz w:val="24"/>
                <w:szCs w:val="24"/>
                <w:lang w:val="uk-UA"/>
              </w:rPr>
              <w:t>.</w:t>
            </w:r>
          </w:p>
          <w:p w14:paraId="75460E0E" w14:textId="66C8300B" w:rsidR="00BC6838" w:rsidRPr="00A17310" w:rsidRDefault="00CF7944" w:rsidP="00CF7944">
            <w:pPr>
              <w:jc w:val="both"/>
              <w:rPr>
                <w:rFonts w:ascii="Times New Roman" w:hAnsi="Times New Roman" w:cs="Times New Roman"/>
                <w:sz w:val="24"/>
                <w:szCs w:val="24"/>
                <w:lang w:val="uk-UA"/>
              </w:rPr>
            </w:pPr>
            <w:r>
              <w:rPr>
                <w:rFonts w:ascii="Times New Roman" w:hAnsi="Times New Roman" w:cs="Times New Roman"/>
                <w:sz w:val="24"/>
                <w:szCs w:val="24"/>
                <w:lang w:val="uk-UA"/>
              </w:rPr>
              <w:t>Отримання прибутку близько</w:t>
            </w:r>
            <w:r w:rsidR="00BC035D" w:rsidRPr="004C1447">
              <w:rPr>
                <w:rFonts w:ascii="Times New Roman" w:hAnsi="Times New Roman" w:cs="Times New Roman"/>
                <w:sz w:val="24"/>
                <w:szCs w:val="24"/>
                <w:lang w:val="uk-UA"/>
              </w:rPr>
              <w:t xml:space="preserve"> </w:t>
            </w:r>
            <w:r>
              <w:rPr>
                <w:rFonts w:ascii="Times New Roman" w:hAnsi="Times New Roman" w:cs="Times New Roman"/>
                <w:sz w:val="24"/>
                <w:szCs w:val="24"/>
                <w:lang w:val="uk-UA"/>
              </w:rPr>
              <w:t>443</w:t>
            </w:r>
            <w:r w:rsidR="008D0BFB" w:rsidRPr="00CF7944">
              <w:rPr>
                <w:rFonts w:ascii="Times New Roman" w:hAnsi="Times New Roman" w:cs="Times New Roman"/>
                <w:sz w:val="24"/>
                <w:szCs w:val="24"/>
                <w:lang w:val="uk-UA"/>
              </w:rPr>
              <w:t xml:space="preserve"> </w:t>
            </w:r>
            <w:r w:rsidR="00F13F27" w:rsidRPr="00CF7944">
              <w:rPr>
                <w:rFonts w:ascii="Times New Roman" w:hAnsi="Times New Roman" w:cs="Times New Roman"/>
                <w:sz w:val="24"/>
                <w:szCs w:val="24"/>
                <w:lang w:val="uk-UA"/>
              </w:rPr>
              <w:t>тис. грн</w:t>
            </w:r>
            <w:r w:rsidR="00F13F27">
              <w:rPr>
                <w:rFonts w:ascii="Times New Roman" w:hAnsi="Times New Roman" w:cs="Times New Roman"/>
                <w:sz w:val="24"/>
                <w:szCs w:val="24"/>
                <w:lang w:val="uk-UA"/>
              </w:rPr>
              <w:t xml:space="preserve">. на рік </w:t>
            </w:r>
            <w:r w:rsidR="00BC035D" w:rsidRPr="004C1447">
              <w:rPr>
                <w:rFonts w:ascii="Times New Roman" w:hAnsi="Times New Roman" w:cs="Times New Roman"/>
                <w:sz w:val="24"/>
                <w:szCs w:val="24"/>
                <w:lang w:val="uk-UA"/>
              </w:rPr>
              <w:t xml:space="preserve">на 1 СПД забезпечить розвиток </w:t>
            </w:r>
            <w:r w:rsidR="00BC035D" w:rsidRPr="004C1447">
              <w:rPr>
                <w:rFonts w:ascii="Times New Roman" w:hAnsi="Times New Roman" w:cs="Times New Roman"/>
                <w:sz w:val="24"/>
                <w:szCs w:val="24"/>
                <w:lang w:val="uk-UA"/>
              </w:rPr>
              <w:lastRenderedPageBreak/>
              <w:t xml:space="preserve">підприємництва </w:t>
            </w:r>
            <w:r w:rsidR="00646DE3">
              <w:rPr>
                <w:rFonts w:ascii="Times New Roman" w:hAnsi="Times New Roman" w:cs="Times New Roman"/>
                <w:sz w:val="24"/>
                <w:szCs w:val="24"/>
                <w:lang w:val="uk-UA"/>
              </w:rPr>
              <w:t>на території Дружківської міської територіальної громади</w:t>
            </w:r>
            <w:r w:rsidR="00BC035D" w:rsidRPr="004C1447">
              <w:rPr>
                <w:rFonts w:ascii="Times New Roman" w:hAnsi="Times New Roman" w:cs="Times New Roman"/>
                <w:sz w:val="24"/>
                <w:szCs w:val="24"/>
                <w:lang w:val="uk-UA"/>
              </w:rPr>
              <w:t>, можливість беззбиткової роботи</w:t>
            </w:r>
            <w:r w:rsidR="00832E44" w:rsidRPr="00FF5F4F">
              <w:rPr>
                <w:rFonts w:ascii="Times New Roman" w:hAnsi="Times New Roman" w:cs="Times New Roman"/>
                <w:sz w:val="24"/>
                <w:szCs w:val="24"/>
                <w:lang w:val="uk-UA"/>
              </w:rPr>
              <w:t xml:space="preserve"> транспортної галузі</w:t>
            </w:r>
            <w:r w:rsidR="00E80DFB">
              <w:rPr>
                <w:rFonts w:ascii="Times New Roman" w:hAnsi="Times New Roman" w:cs="Times New Roman"/>
                <w:sz w:val="24"/>
                <w:szCs w:val="24"/>
                <w:lang w:val="uk-UA"/>
              </w:rPr>
              <w:t>.</w:t>
            </w:r>
          </w:p>
        </w:tc>
        <w:tc>
          <w:tcPr>
            <w:tcW w:w="4012" w:type="dxa"/>
          </w:tcPr>
          <w:p w14:paraId="1B961DD5" w14:textId="37C640F1" w:rsidR="00BC6838" w:rsidRPr="00A17310" w:rsidRDefault="00BC6838" w:rsidP="004656B6">
            <w:pPr>
              <w:jc w:val="both"/>
              <w:rPr>
                <w:rFonts w:ascii="Times New Roman" w:hAnsi="Times New Roman" w:cs="Times New Roman"/>
                <w:sz w:val="24"/>
                <w:szCs w:val="24"/>
                <w:lang w:val="uk-UA"/>
              </w:rPr>
            </w:pPr>
            <w:r w:rsidRPr="00A17310">
              <w:rPr>
                <w:rFonts w:ascii="Times New Roman" w:hAnsi="Times New Roman" w:cs="Times New Roman"/>
                <w:sz w:val="24"/>
                <w:szCs w:val="24"/>
                <w:lang w:val="uk-UA"/>
              </w:rPr>
              <w:lastRenderedPageBreak/>
              <w:t>Витрати пов’язані із впровадженням нового тарифу.</w:t>
            </w:r>
            <w:r w:rsidR="004A6818" w:rsidRPr="00A17310">
              <w:rPr>
                <w:rFonts w:ascii="Times New Roman" w:hAnsi="Times New Roman" w:cs="Times New Roman"/>
                <w:sz w:val="24"/>
                <w:szCs w:val="24"/>
                <w:lang w:val="uk-UA"/>
              </w:rPr>
              <w:t xml:space="preserve"> Для </w:t>
            </w:r>
            <w:r w:rsidR="00C35B35" w:rsidRPr="00A17310">
              <w:rPr>
                <w:rFonts w:ascii="Times New Roman" w:hAnsi="Times New Roman" w:cs="Times New Roman"/>
                <w:sz w:val="24"/>
                <w:szCs w:val="24"/>
                <w:lang w:val="uk-UA"/>
              </w:rPr>
              <w:t>суб’єктів підприємницької діяльності, які надають послуги з перевезення пасажирів</w:t>
            </w:r>
            <w:r w:rsidR="00C03B50" w:rsidRPr="00A17310">
              <w:rPr>
                <w:rFonts w:ascii="Times New Roman" w:hAnsi="Times New Roman" w:cs="Times New Roman"/>
                <w:sz w:val="24"/>
                <w:szCs w:val="24"/>
                <w:lang w:val="uk-UA"/>
              </w:rPr>
              <w:t xml:space="preserve"> сумарні </w:t>
            </w:r>
            <w:r w:rsidR="004A6818" w:rsidRPr="00A17310">
              <w:rPr>
                <w:rFonts w:ascii="Times New Roman" w:hAnsi="Times New Roman" w:cs="Times New Roman"/>
                <w:sz w:val="24"/>
                <w:szCs w:val="24"/>
                <w:lang w:val="uk-UA"/>
              </w:rPr>
              <w:t>витрати будуть становити</w:t>
            </w:r>
            <w:r w:rsidR="00CF7944">
              <w:rPr>
                <w:rFonts w:ascii="Times New Roman" w:hAnsi="Times New Roman" w:cs="Times New Roman"/>
                <w:sz w:val="24"/>
                <w:szCs w:val="24"/>
                <w:lang w:val="uk-UA"/>
              </w:rPr>
              <w:t xml:space="preserve"> близько</w:t>
            </w:r>
            <w:r w:rsidR="004A6818" w:rsidRPr="00A17310">
              <w:rPr>
                <w:rFonts w:ascii="Times New Roman" w:hAnsi="Times New Roman" w:cs="Times New Roman"/>
                <w:sz w:val="24"/>
                <w:szCs w:val="24"/>
                <w:lang w:val="uk-UA"/>
              </w:rPr>
              <w:t xml:space="preserve"> </w:t>
            </w:r>
            <w:r w:rsidR="004656B6">
              <w:rPr>
                <w:rFonts w:ascii="Times New Roman" w:hAnsi="Times New Roman" w:cs="Times New Roman"/>
                <w:sz w:val="24"/>
                <w:szCs w:val="24"/>
                <w:lang w:val="uk-UA"/>
              </w:rPr>
              <w:t>1601,25</w:t>
            </w:r>
            <w:r w:rsidR="004A6818" w:rsidRPr="00CF7944">
              <w:rPr>
                <w:rFonts w:ascii="Times New Roman" w:hAnsi="Times New Roman" w:cs="Times New Roman"/>
                <w:sz w:val="24"/>
                <w:szCs w:val="24"/>
                <w:lang w:val="uk-UA"/>
              </w:rPr>
              <w:t xml:space="preserve"> грн.</w:t>
            </w:r>
            <w:r w:rsidR="005C20DF" w:rsidRPr="00CF7944">
              <w:rPr>
                <w:rFonts w:ascii="Times New Roman" w:hAnsi="Times New Roman" w:cs="Times New Roman"/>
                <w:sz w:val="24"/>
                <w:szCs w:val="24"/>
                <w:lang w:val="uk-UA"/>
              </w:rPr>
              <w:t xml:space="preserve"> на рік (тобто </w:t>
            </w:r>
            <w:r w:rsidR="004656B6">
              <w:rPr>
                <w:rFonts w:ascii="Times New Roman" w:hAnsi="Times New Roman" w:cs="Times New Roman"/>
                <w:sz w:val="24"/>
                <w:szCs w:val="24"/>
                <w:lang w:val="uk-UA"/>
              </w:rPr>
              <w:t>228,75</w:t>
            </w:r>
            <w:r w:rsidR="005C20DF" w:rsidRPr="00CF7944">
              <w:rPr>
                <w:rFonts w:ascii="Times New Roman" w:hAnsi="Times New Roman" w:cs="Times New Roman"/>
                <w:sz w:val="24"/>
                <w:szCs w:val="24"/>
                <w:lang w:val="uk-UA"/>
              </w:rPr>
              <w:t xml:space="preserve"> грн</w:t>
            </w:r>
            <w:r w:rsidR="004656B6">
              <w:rPr>
                <w:rFonts w:ascii="Times New Roman" w:hAnsi="Times New Roman" w:cs="Times New Roman"/>
                <w:sz w:val="24"/>
                <w:szCs w:val="24"/>
                <w:lang w:val="uk-UA"/>
              </w:rPr>
              <w:t xml:space="preserve">. </w:t>
            </w:r>
            <w:r w:rsidR="005C20DF" w:rsidRPr="00A17310">
              <w:rPr>
                <w:rFonts w:ascii="Times New Roman" w:hAnsi="Times New Roman" w:cs="Times New Roman"/>
                <w:sz w:val="24"/>
                <w:szCs w:val="24"/>
                <w:lang w:val="uk-UA"/>
              </w:rPr>
              <w:t xml:space="preserve">– </w:t>
            </w:r>
            <w:r w:rsidR="00D73FC6" w:rsidRPr="00A17310">
              <w:rPr>
                <w:rFonts w:ascii="Times New Roman" w:hAnsi="Times New Roman" w:cs="Times New Roman"/>
                <w:sz w:val="24"/>
                <w:szCs w:val="24"/>
                <w:lang w:val="uk-UA"/>
              </w:rPr>
              <w:t xml:space="preserve">середні </w:t>
            </w:r>
            <w:r w:rsidR="005C20DF" w:rsidRPr="00A17310">
              <w:rPr>
                <w:rFonts w:ascii="Times New Roman" w:hAnsi="Times New Roman" w:cs="Times New Roman"/>
                <w:sz w:val="24"/>
                <w:szCs w:val="24"/>
                <w:lang w:val="uk-UA"/>
              </w:rPr>
              <w:t>витрати одного суб’єкта).</w:t>
            </w:r>
          </w:p>
        </w:tc>
      </w:tr>
    </w:tbl>
    <w:p w14:paraId="37A157A8" w14:textId="7250A8F9" w:rsidR="00CF7944" w:rsidRPr="00A17310" w:rsidRDefault="00CF7944" w:rsidP="00842170">
      <w:pPr>
        <w:spacing w:line="240" w:lineRule="auto"/>
        <w:rPr>
          <w:rFonts w:ascii="Times New Roman" w:hAnsi="Times New Roman" w:cs="Times New Roman"/>
          <w:b/>
          <w:i/>
          <w:sz w:val="24"/>
          <w:szCs w:val="24"/>
          <w:lang w:val="uk-UA"/>
        </w:rPr>
      </w:pPr>
    </w:p>
    <w:p w14:paraId="0323CC96" w14:textId="77777777" w:rsidR="004557C4" w:rsidRPr="00A17310" w:rsidRDefault="004557C4" w:rsidP="00831228">
      <w:pPr>
        <w:spacing w:line="240" w:lineRule="auto"/>
        <w:ind w:firstLine="708"/>
        <w:rPr>
          <w:rFonts w:ascii="Times New Roman" w:hAnsi="Times New Roman" w:cs="Times New Roman"/>
          <w:b/>
          <w:i/>
          <w:sz w:val="24"/>
          <w:szCs w:val="24"/>
          <w:lang w:val="uk-UA"/>
        </w:rPr>
      </w:pPr>
      <w:r w:rsidRPr="00A17310">
        <w:rPr>
          <w:rFonts w:ascii="Times New Roman" w:hAnsi="Times New Roman" w:cs="Times New Roman"/>
          <w:b/>
          <w:i/>
          <w:sz w:val="24"/>
          <w:szCs w:val="24"/>
          <w:lang w:val="en-US"/>
        </w:rPr>
        <w:t>IV</w:t>
      </w:r>
      <w:r w:rsidRPr="00A17310">
        <w:rPr>
          <w:rFonts w:ascii="Times New Roman" w:hAnsi="Times New Roman" w:cs="Times New Roman"/>
          <w:b/>
          <w:i/>
          <w:sz w:val="24"/>
          <w:szCs w:val="24"/>
        </w:rPr>
        <w:t>.</w:t>
      </w:r>
      <w:r w:rsidRPr="00A17310">
        <w:rPr>
          <w:rFonts w:ascii="Times New Roman" w:hAnsi="Times New Roman" w:cs="Times New Roman"/>
          <w:b/>
          <w:i/>
          <w:sz w:val="24"/>
          <w:szCs w:val="24"/>
          <w:lang w:val="uk-UA"/>
        </w:rPr>
        <w:t xml:space="preserve"> Вибір найбільш оптимального альтернативного способу досягнення цілей</w:t>
      </w:r>
    </w:p>
    <w:p w14:paraId="0F6C4B8B" w14:textId="77777777" w:rsidR="009F692E" w:rsidRPr="00A17310" w:rsidRDefault="009F692E" w:rsidP="00831228">
      <w:pPr>
        <w:spacing w:after="0" w:line="240" w:lineRule="auto"/>
        <w:ind w:firstLine="708"/>
        <w:jc w:val="both"/>
        <w:rPr>
          <w:rFonts w:ascii="Times New Roman" w:hAnsi="Times New Roman" w:cs="Times New Roman"/>
          <w:sz w:val="24"/>
          <w:szCs w:val="24"/>
          <w:lang w:val="uk-UA"/>
        </w:rPr>
      </w:pPr>
      <w:r w:rsidRPr="00A17310">
        <w:rPr>
          <w:rFonts w:ascii="Times New Roman" w:hAnsi="Times New Roman" w:cs="Times New Roman"/>
          <w:sz w:val="24"/>
          <w:szCs w:val="24"/>
          <w:lang w:val="uk-UA"/>
        </w:rPr>
        <w:t>Оцінка ступеня досягнення визначених цілей визначається за чотирибальною системою, де:</w:t>
      </w:r>
    </w:p>
    <w:p w14:paraId="489ADE0D" w14:textId="77777777" w:rsidR="009F692E" w:rsidRPr="00A17310" w:rsidRDefault="009F692E" w:rsidP="00831228">
      <w:pPr>
        <w:spacing w:after="0" w:line="240" w:lineRule="auto"/>
        <w:ind w:firstLine="708"/>
        <w:jc w:val="both"/>
        <w:rPr>
          <w:rFonts w:ascii="Times New Roman" w:hAnsi="Times New Roman" w:cs="Times New Roman"/>
          <w:sz w:val="24"/>
          <w:szCs w:val="24"/>
          <w:lang w:val="uk-UA"/>
        </w:rPr>
      </w:pPr>
      <w:r w:rsidRPr="00A17310">
        <w:rPr>
          <w:rFonts w:ascii="Times New Roman" w:hAnsi="Times New Roman" w:cs="Times New Roman"/>
          <w:sz w:val="24"/>
          <w:szCs w:val="24"/>
          <w:lang w:val="uk-UA"/>
        </w:rPr>
        <w:t xml:space="preserve">4- цілі ухвалення регуляторного </w:t>
      </w:r>
      <w:proofErr w:type="spellStart"/>
      <w:r w:rsidRPr="00A17310">
        <w:rPr>
          <w:rFonts w:ascii="Times New Roman" w:hAnsi="Times New Roman" w:cs="Times New Roman"/>
          <w:sz w:val="24"/>
          <w:szCs w:val="24"/>
          <w:lang w:val="uk-UA"/>
        </w:rPr>
        <w:t>акта</w:t>
      </w:r>
      <w:proofErr w:type="spellEnd"/>
      <w:r w:rsidRPr="00A17310">
        <w:rPr>
          <w:rFonts w:ascii="Times New Roman" w:hAnsi="Times New Roman" w:cs="Times New Roman"/>
          <w:sz w:val="24"/>
          <w:szCs w:val="24"/>
          <w:lang w:val="uk-UA"/>
        </w:rPr>
        <w:t xml:space="preserve"> можуть бути досягнуті повною мірою (проблеми більше не буде);</w:t>
      </w:r>
    </w:p>
    <w:p w14:paraId="78457F4C" w14:textId="77777777" w:rsidR="009F692E" w:rsidRPr="00A17310" w:rsidRDefault="009F692E" w:rsidP="00831228">
      <w:pPr>
        <w:spacing w:after="0" w:line="240" w:lineRule="auto"/>
        <w:ind w:firstLine="708"/>
        <w:jc w:val="both"/>
        <w:rPr>
          <w:rFonts w:ascii="Times New Roman" w:hAnsi="Times New Roman" w:cs="Times New Roman"/>
          <w:sz w:val="24"/>
          <w:szCs w:val="24"/>
          <w:lang w:val="uk-UA"/>
        </w:rPr>
      </w:pPr>
      <w:r w:rsidRPr="00A17310">
        <w:rPr>
          <w:rFonts w:ascii="Times New Roman" w:hAnsi="Times New Roman" w:cs="Times New Roman"/>
          <w:sz w:val="24"/>
          <w:szCs w:val="24"/>
          <w:lang w:val="uk-UA"/>
        </w:rPr>
        <w:t xml:space="preserve">3- цілі ухвалення регуляторного </w:t>
      </w:r>
      <w:proofErr w:type="spellStart"/>
      <w:r w:rsidRPr="00A17310">
        <w:rPr>
          <w:rFonts w:ascii="Times New Roman" w:hAnsi="Times New Roman" w:cs="Times New Roman"/>
          <w:sz w:val="24"/>
          <w:szCs w:val="24"/>
          <w:lang w:val="uk-UA"/>
        </w:rPr>
        <w:t>акта</w:t>
      </w:r>
      <w:proofErr w:type="spellEnd"/>
      <w:r w:rsidRPr="00A17310">
        <w:rPr>
          <w:rFonts w:ascii="Times New Roman" w:hAnsi="Times New Roman" w:cs="Times New Roman"/>
          <w:sz w:val="24"/>
          <w:szCs w:val="24"/>
          <w:lang w:val="uk-UA"/>
        </w:rPr>
        <w:t xml:space="preserve"> можуть бути досягнуті майже повною мірою (усі важливі аспекти проблеми будуть усунуті);</w:t>
      </w:r>
    </w:p>
    <w:p w14:paraId="1D317A00" w14:textId="77777777" w:rsidR="009F692E" w:rsidRPr="00A17310" w:rsidRDefault="009F692E" w:rsidP="00831228">
      <w:pPr>
        <w:spacing w:after="0" w:line="240" w:lineRule="auto"/>
        <w:ind w:firstLine="708"/>
        <w:jc w:val="both"/>
        <w:rPr>
          <w:rFonts w:ascii="Times New Roman" w:hAnsi="Times New Roman" w:cs="Times New Roman"/>
          <w:sz w:val="24"/>
          <w:szCs w:val="24"/>
          <w:lang w:val="uk-UA"/>
        </w:rPr>
      </w:pPr>
      <w:r w:rsidRPr="00A17310">
        <w:rPr>
          <w:rFonts w:ascii="Times New Roman" w:hAnsi="Times New Roman" w:cs="Times New Roman"/>
          <w:sz w:val="24"/>
          <w:szCs w:val="24"/>
          <w:lang w:val="uk-UA"/>
        </w:rPr>
        <w:t xml:space="preserve">2- цілі ухвалення регуляторного </w:t>
      </w:r>
      <w:proofErr w:type="spellStart"/>
      <w:r w:rsidRPr="00A17310">
        <w:rPr>
          <w:rFonts w:ascii="Times New Roman" w:hAnsi="Times New Roman" w:cs="Times New Roman"/>
          <w:sz w:val="24"/>
          <w:szCs w:val="24"/>
          <w:lang w:val="uk-UA"/>
        </w:rPr>
        <w:t>акта</w:t>
      </w:r>
      <w:proofErr w:type="spellEnd"/>
      <w:r w:rsidRPr="00A17310">
        <w:rPr>
          <w:rFonts w:ascii="Times New Roman" w:hAnsi="Times New Roman" w:cs="Times New Roman"/>
          <w:sz w:val="24"/>
          <w:szCs w:val="24"/>
          <w:lang w:val="uk-UA"/>
        </w:rPr>
        <w:t xml:space="preserve"> можуть бути досягнуті частково (проблема значно зменшиться , деякі важливі та критичні її аспекти залишаться невирішеними);</w:t>
      </w:r>
    </w:p>
    <w:p w14:paraId="0E22215A" w14:textId="77777777" w:rsidR="009F692E" w:rsidRPr="00A17310" w:rsidRDefault="009F692E" w:rsidP="00831228">
      <w:pPr>
        <w:pStyle w:val="a3"/>
        <w:numPr>
          <w:ilvl w:val="0"/>
          <w:numId w:val="4"/>
        </w:numPr>
        <w:spacing w:after="0" w:line="240" w:lineRule="auto"/>
        <w:jc w:val="both"/>
        <w:rPr>
          <w:rFonts w:ascii="Times New Roman" w:hAnsi="Times New Roman" w:cs="Times New Roman"/>
          <w:sz w:val="24"/>
          <w:szCs w:val="24"/>
          <w:lang w:val="uk-UA"/>
        </w:rPr>
      </w:pPr>
      <w:r w:rsidRPr="00A17310">
        <w:rPr>
          <w:rFonts w:ascii="Times New Roman" w:hAnsi="Times New Roman" w:cs="Times New Roman"/>
          <w:sz w:val="24"/>
          <w:szCs w:val="24"/>
          <w:lang w:val="uk-UA"/>
        </w:rPr>
        <w:t xml:space="preserve">цілі ухвалення регуляторного </w:t>
      </w:r>
      <w:proofErr w:type="spellStart"/>
      <w:r w:rsidRPr="00A17310">
        <w:rPr>
          <w:rFonts w:ascii="Times New Roman" w:hAnsi="Times New Roman" w:cs="Times New Roman"/>
          <w:sz w:val="24"/>
          <w:szCs w:val="24"/>
          <w:lang w:val="uk-UA"/>
        </w:rPr>
        <w:t>акта</w:t>
      </w:r>
      <w:proofErr w:type="spellEnd"/>
      <w:r w:rsidRPr="00A17310">
        <w:rPr>
          <w:rFonts w:ascii="Times New Roman" w:hAnsi="Times New Roman" w:cs="Times New Roman"/>
          <w:sz w:val="24"/>
          <w:szCs w:val="24"/>
          <w:lang w:val="uk-UA"/>
        </w:rPr>
        <w:t xml:space="preserve"> не можуть бути досягнуті (проблема залишається).</w:t>
      </w:r>
    </w:p>
    <w:p w14:paraId="4E663AE2" w14:textId="77777777" w:rsidR="00831228" w:rsidRPr="00A17310" w:rsidRDefault="00831228" w:rsidP="005C20DF">
      <w:pPr>
        <w:pStyle w:val="a3"/>
        <w:spacing w:after="0" w:line="240" w:lineRule="auto"/>
        <w:ind w:left="1068"/>
        <w:jc w:val="both"/>
        <w:rPr>
          <w:rFonts w:ascii="Times New Roman" w:hAnsi="Times New Roman" w:cs="Times New Roman"/>
          <w:sz w:val="24"/>
          <w:szCs w:val="24"/>
          <w:lang w:val="uk-UA"/>
        </w:rPr>
      </w:pPr>
    </w:p>
    <w:tbl>
      <w:tblPr>
        <w:tblStyle w:val="a4"/>
        <w:tblW w:w="0" w:type="auto"/>
        <w:tblLook w:val="04A0" w:firstRow="1" w:lastRow="0" w:firstColumn="1" w:lastColumn="0" w:noHBand="0" w:noVBand="1"/>
      </w:tblPr>
      <w:tblGrid>
        <w:gridCol w:w="2376"/>
        <w:gridCol w:w="2977"/>
        <w:gridCol w:w="4218"/>
      </w:tblGrid>
      <w:tr w:rsidR="003D13C0" w:rsidRPr="00A17310" w14:paraId="5665D825" w14:textId="77777777" w:rsidTr="00ED0662">
        <w:trPr>
          <w:trHeight w:val="1456"/>
        </w:trPr>
        <w:tc>
          <w:tcPr>
            <w:tcW w:w="2376" w:type="dxa"/>
          </w:tcPr>
          <w:p w14:paraId="42EDCAFD" w14:textId="77777777" w:rsidR="009F692E" w:rsidRPr="00A17310" w:rsidRDefault="009F692E" w:rsidP="00831228">
            <w:pPr>
              <w:jc w:val="both"/>
              <w:rPr>
                <w:rFonts w:ascii="Times New Roman" w:hAnsi="Times New Roman" w:cs="Times New Roman"/>
                <w:b/>
                <w:i/>
                <w:sz w:val="24"/>
                <w:szCs w:val="24"/>
                <w:lang w:val="uk-UA"/>
              </w:rPr>
            </w:pPr>
            <w:r w:rsidRPr="00A17310">
              <w:rPr>
                <w:rFonts w:ascii="Times New Roman" w:hAnsi="Times New Roman" w:cs="Times New Roman"/>
                <w:b/>
                <w:i/>
                <w:sz w:val="24"/>
                <w:szCs w:val="24"/>
                <w:lang w:val="uk-UA"/>
              </w:rPr>
              <w:t>Рейтинг результативності (досягнення цілей під час вирішення</w:t>
            </w:r>
            <w:r w:rsidR="00A5642C" w:rsidRPr="00A17310">
              <w:rPr>
                <w:rFonts w:ascii="Times New Roman" w:hAnsi="Times New Roman" w:cs="Times New Roman"/>
                <w:b/>
                <w:i/>
                <w:sz w:val="24"/>
                <w:szCs w:val="24"/>
                <w:lang w:val="uk-UA"/>
              </w:rPr>
              <w:t xml:space="preserve"> проблеми)</w:t>
            </w:r>
          </w:p>
        </w:tc>
        <w:tc>
          <w:tcPr>
            <w:tcW w:w="2977" w:type="dxa"/>
          </w:tcPr>
          <w:p w14:paraId="3791326A" w14:textId="77777777" w:rsidR="009F692E" w:rsidRPr="00A17310" w:rsidRDefault="009F692E" w:rsidP="00831228">
            <w:pPr>
              <w:jc w:val="both"/>
              <w:rPr>
                <w:rFonts w:ascii="Times New Roman" w:hAnsi="Times New Roman" w:cs="Times New Roman"/>
                <w:b/>
                <w:i/>
                <w:sz w:val="24"/>
                <w:szCs w:val="24"/>
                <w:lang w:val="uk-UA"/>
              </w:rPr>
            </w:pPr>
            <w:r w:rsidRPr="00A17310">
              <w:rPr>
                <w:rFonts w:ascii="Times New Roman" w:hAnsi="Times New Roman" w:cs="Times New Roman"/>
                <w:b/>
                <w:i/>
                <w:sz w:val="24"/>
                <w:szCs w:val="24"/>
                <w:lang w:val="uk-UA"/>
              </w:rPr>
              <w:t>Бал результативності</w:t>
            </w:r>
            <w:r w:rsidR="00A5642C" w:rsidRPr="00A17310">
              <w:rPr>
                <w:rFonts w:ascii="Times New Roman" w:hAnsi="Times New Roman" w:cs="Times New Roman"/>
                <w:b/>
                <w:i/>
                <w:sz w:val="24"/>
                <w:szCs w:val="24"/>
                <w:lang w:val="uk-UA"/>
              </w:rPr>
              <w:t xml:space="preserve"> (за чотирибальною системою оцінки)</w:t>
            </w:r>
          </w:p>
        </w:tc>
        <w:tc>
          <w:tcPr>
            <w:tcW w:w="4218" w:type="dxa"/>
          </w:tcPr>
          <w:p w14:paraId="5847D291" w14:textId="77777777" w:rsidR="009F692E" w:rsidRPr="00A17310" w:rsidRDefault="00A5642C" w:rsidP="00831228">
            <w:pPr>
              <w:jc w:val="both"/>
              <w:rPr>
                <w:rFonts w:ascii="Times New Roman" w:hAnsi="Times New Roman" w:cs="Times New Roman"/>
                <w:b/>
                <w:i/>
                <w:sz w:val="24"/>
                <w:szCs w:val="24"/>
                <w:lang w:val="uk-UA"/>
              </w:rPr>
            </w:pPr>
            <w:r w:rsidRPr="00A17310">
              <w:rPr>
                <w:rFonts w:ascii="Times New Roman" w:hAnsi="Times New Roman" w:cs="Times New Roman"/>
                <w:b/>
                <w:i/>
                <w:sz w:val="24"/>
                <w:szCs w:val="24"/>
                <w:lang w:val="uk-UA"/>
              </w:rPr>
              <w:t xml:space="preserve">Коментарі щодо присвоєння відповідного </w:t>
            </w:r>
            <w:proofErr w:type="spellStart"/>
            <w:r w:rsidRPr="00A17310">
              <w:rPr>
                <w:rFonts w:ascii="Times New Roman" w:hAnsi="Times New Roman" w:cs="Times New Roman"/>
                <w:b/>
                <w:i/>
                <w:sz w:val="24"/>
                <w:szCs w:val="24"/>
                <w:lang w:val="uk-UA"/>
              </w:rPr>
              <w:t>бала</w:t>
            </w:r>
            <w:proofErr w:type="spellEnd"/>
          </w:p>
        </w:tc>
      </w:tr>
      <w:tr w:rsidR="003D13C0" w:rsidRPr="004F7C86" w14:paraId="4D413602" w14:textId="77777777" w:rsidTr="00ED0662">
        <w:trPr>
          <w:trHeight w:val="511"/>
        </w:trPr>
        <w:tc>
          <w:tcPr>
            <w:tcW w:w="2376" w:type="dxa"/>
          </w:tcPr>
          <w:p w14:paraId="1C21EA9F" w14:textId="77777777" w:rsidR="006368C3" w:rsidRDefault="006368C3" w:rsidP="00831228">
            <w:pPr>
              <w:jc w:val="both"/>
              <w:rPr>
                <w:rFonts w:ascii="Times New Roman" w:hAnsi="Times New Roman" w:cs="Times New Roman"/>
                <w:b/>
                <w:i/>
                <w:sz w:val="24"/>
                <w:szCs w:val="24"/>
                <w:lang w:val="uk-UA"/>
              </w:rPr>
            </w:pPr>
          </w:p>
          <w:p w14:paraId="5C328DCF" w14:textId="77777777" w:rsidR="00A5642C" w:rsidRPr="006368C3" w:rsidRDefault="00A5642C" w:rsidP="00831228">
            <w:pPr>
              <w:jc w:val="both"/>
              <w:rPr>
                <w:rFonts w:ascii="Times New Roman" w:hAnsi="Times New Roman" w:cs="Times New Roman"/>
                <w:b/>
                <w:i/>
                <w:sz w:val="24"/>
                <w:szCs w:val="24"/>
                <w:lang w:val="uk-UA"/>
              </w:rPr>
            </w:pPr>
            <w:r w:rsidRPr="00A17310">
              <w:rPr>
                <w:rFonts w:ascii="Times New Roman" w:hAnsi="Times New Roman" w:cs="Times New Roman"/>
                <w:b/>
                <w:i/>
                <w:sz w:val="24"/>
                <w:szCs w:val="24"/>
                <w:lang w:val="uk-UA"/>
              </w:rPr>
              <w:t>Альтернатива 1</w:t>
            </w:r>
          </w:p>
        </w:tc>
        <w:tc>
          <w:tcPr>
            <w:tcW w:w="2977" w:type="dxa"/>
          </w:tcPr>
          <w:p w14:paraId="1A7712F2" w14:textId="77777777" w:rsidR="006368C3" w:rsidRDefault="006368C3" w:rsidP="00831228">
            <w:pPr>
              <w:jc w:val="center"/>
              <w:rPr>
                <w:rFonts w:ascii="Times New Roman" w:hAnsi="Times New Roman" w:cs="Times New Roman"/>
                <w:sz w:val="24"/>
                <w:szCs w:val="24"/>
                <w:lang w:val="uk-UA"/>
              </w:rPr>
            </w:pPr>
          </w:p>
          <w:p w14:paraId="651E9219" w14:textId="77777777" w:rsidR="00A5642C" w:rsidRPr="00A17310" w:rsidRDefault="00A5642C" w:rsidP="00831228">
            <w:pPr>
              <w:jc w:val="center"/>
              <w:rPr>
                <w:rFonts w:ascii="Times New Roman" w:hAnsi="Times New Roman" w:cs="Times New Roman"/>
                <w:sz w:val="24"/>
                <w:szCs w:val="24"/>
                <w:lang w:val="uk-UA"/>
              </w:rPr>
            </w:pPr>
            <w:r w:rsidRPr="00A17310">
              <w:rPr>
                <w:rFonts w:ascii="Times New Roman" w:hAnsi="Times New Roman" w:cs="Times New Roman"/>
                <w:sz w:val="24"/>
                <w:szCs w:val="24"/>
                <w:lang w:val="uk-UA"/>
              </w:rPr>
              <w:t>1</w:t>
            </w:r>
          </w:p>
        </w:tc>
        <w:tc>
          <w:tcPr>
            <w:tcW w:w="4218" w:type="dxa"/>
          </w:tcPr>
          <w:p w14:paraId="60D7AE29" w14:textId="77777777" w:rsidR="00A5642C" w:rsidRPr="00A17310" w:rsidRDefault="00A5642C" w:rsidP="00831228">
            <w:pPr>
              <w:jc w:val="both"/>
              <w:rPr>
                <w:rFonts w:ascii="Times New Roman" w:hAnsi="Times New Roman" w:cs="Times New Roman"/>
                <w:sz w:val="24"/>
                <w:szCs w:val="24"/>
                <w:lang w:val="uk-UA"/>
              </w:rPr>
            </w:pPr>
            <w:r w:rsidRPr="00A17310">
              <w:rPr>
                <w:rFonts w:ascii="Times New Roman" w:hAnsi="Times New Roman" w:cs="Times New Roman"/>
                <w:sz w:val="24"/>
                <w:szCs w:val="24"/>
                <w:lang w:val="uk-UA"/>
              </w:rPr>
              <w:t xml:space="preserve">Цілі ухвалення регуляторного </w:t>
            </w:r>
            <w:proofErr w:type="spellStart"/>
            <w:r w:rsidRPr="00A17310">
              <w:rPr>
                <w:rFonts w:ascii="Times New Roman" w:hAnsi="Times New Roman" w:cs="Times New Roman"/>
                <w:sz w:val="24"/>
                <w:szCs w:val="24"/>
                <w:lang w:val="uk-UA"/>
              </w:rPr>
              <w:t>акта</w:t>
            </w:r>
            <w:proofErr w:type="spellEnd"/>
            <w:r w:rsidRPr="00A17310">
              <w:rPr>
                <w:rFonts w:ascii="Times New Roman" w:hAnsi="Times New Roman" w:cs="Times New Roman"/>
                <w:sz w:val="24"/>
                <w:szCs w:val="24"/>
                <w:lang w:val="uk-UA"/>
              </w:rPr>
              <w:t xml:space="preserve"> не можуть бути досягнуті. Діяльність суб’єктів господарювання буде збитковою, що призведе до погіршення фінансового стану</w:t>
            </w:r>
            <w:r w:rsidR="00F01001" w:rsidRPr="00A17310">
              <w:rPr>
                <w:rFonts w:ascii="Times New Roman" w:hAnsi="Times New Roman" w:cs="Times New Roman"/>
                <w:sz w:val="24"/>
                <w:szCs w:val="24"/>
                <w:lang w:val="uk-UA"/>
              </w:rPr>
              <w:t xml:space="preserve"> перевізників, втрати кваліфікованих працівників унаслідок недоотримання належного рівня оплати праці, і, як результат припинення діяльності з надання пасажирських послуг громадян</w:t>
            </w:r>
            <w:r w:rsidRPr="00A17310">
              <w:rPr>
                <w:rFonts w:ascii="Times New Roman" w:hAnsi="Times New Roman" w:cs="Times New Roman"/>
                <w:sz w:val="24"/>
                <w:szCs w:val="24"/>
                <w:lang w:val="uk-UA"/>
              </w:rPr>
              <w:t xml:space="preserve">. </w:t>
            </w:r>
          </w:p>
        </w:tc>
      </w:tr>
      <w:tr w:rsidR="003D13C0" w:rsidRPr="004F7C86" w14:paraId="025D1B20" w14:textId="77777777" w:rsidTr="00ED0662">
        <w:trPr>
          <w:trHeight w:val="511"/>
        </w:trPr>
        <w:tc>
          <w:tcPr>
            <w:tcW w:w="2376" w:type="dxa"/>
          </w:tcPr>
          <w:p w14:paraId="59C1BFC5" w14:textId="77777777" w:rsidR="006368C3" w:rsidRDefault="006368C3" w:rsidP="00831228">
            <w:pPr>
              <w:jc w:val="both"/>
              <w:rPr>
                <w:rFonts w:ascii="Times New Roman" w:hAnsi="Times New Roman" w:cs="Times New Roman"/>
                <w:b/>
                <w:i/>
                <w:sz w:val="24"/>
                <w:szCs w:val="24"/>
                <w:lang w:val="uk-UA"/>
              </w:rPr>
            </w:pPr>
          </w:p>
          <w:p w14:paraId="78E6C89F" w14:textId="77777777" w:rsidR="00B956F5" w:rsidRPr="00A17310" w:rsidRDefault="00B956F5" w:rsidP="00831228">
            <w:pPr>
              <w:jc w:val="both"/>
              <w:rPr>
                <w:rFonts w:ascii="Times New Roman" w:hAnsi="Times New Roman" w:cs="Times New Roman"/>
                <w:b/>
                <w:i/>
                <w:sz w:val="24"/>
                <w:szCs w:val="24"/>
                <w:lang w:val="uk-UA"/>
              </w:rPr>
            </w:pPr>
            <w:r w:rsidRPr="00A17310">
              <w:rPr>
                <w:rFonts w:ascii="Times New Roman" w:hAnsi="Times New Roman" w:cs="Times New Roman"/>
                <w:b/>
                <w:i/>
                <w:sz w:val="24"/>
                <w:szCs w:val="24"/>
                <w:lang w:val="uk-UA"/>
              </w:rPr>
              <w:t>Альтернатива 2</w:t>
            </w:r>
          </w:p>
        </w:tc>
        <w:tc>
          <w:tcPr>
            <w:tcW w:w="2977" w:type="dxa"/>
          </w:tcPr>
          <w:p w14:paraId="48AB76B8" w14:textId="77777777" w:rsidR="006368C3" w:rsidRDefault="006368C3" w:rsidP="00831228">
            <w:pPr>
              <w:jc w:val="center"/>
              <w:rPr>
                <w:rFonts w:ascii="Times New Roman" w:hAnsi="Times New Roman" w:cs="Times New Roman"/>
                <w:sz w:val="24"/>
                <w:szCs w:val="24"/>
                <w:lang w:val="uk-UA"/>
              </w:rPr>
            </w:pPr>
          </w:p>
          <w:p w14:paraId="74F64D87" w14:textId="77777777" w:rsidR="00B956F5" w:rsidRPr="00A17310" w:rsidRDefault="00B956F5" w:rsidP="00831228">
            <w:pPr>
              <w:jc w:val="center"/>
              <w:rPr>
                <w:rFonts w:ascii="Times New Roman" w:hAnsi="Times New Roman" w:cs="Times New Roman"/>
                <w:sz w:val="24"/>
                <w:szCs w:val="24"/>
                <w:lang w:val="uk-UA"/>
              </w:rPr>
            </w:pPr>
            <w:r w:rsidRPr="00A17310">
              <w:rPr>
                <w:rFonts w:ascii="Times New Roman" w:hAnsi="Times New Roman" w:cs="Times New Roman"/>
                <w:sz w:val="24"/>
                <w:szCs w:val="24"/>
                <w:lang w:val="uk-UA"/>
              </w:rPr>
              <w:t>2</w:t>
            </w:r>
          </w:p>
        </w:tc>
        <w:tc>
          <w:tcPr>
            <w:tcW w:w="4218" w:type="dxa"/>
          </w:tcPr>
          <w:p w14:paraId="28092855" w14:textId="5AA6F198" w:rsidR="00B956F5" w:rsidRPr="00A17310" w:rsidRDefault="00B956F5" w:rsidP="00646DE3">
            <w:pPr>
              <w:jc w:val="both"/>
              <w:rPr>
                <w:rFonts w:ascii="Times New Roman" w:hAnsi="Times New Roman" w:cs="Times New Roman"/>
                <w:sz w:val="24"/>
                <w:szCs w:val="24"/>
                <w:lang w:val="uk-UA"/>
              </w:rPr>
            </w:pPr>
            <w:r w:rsidRPr="00A17310">
              <w:rPr>
                <w:rFonts w:ascii="Times New Roman" w:hAnsi="Times New Roman" w:cs="Times New Roman"/>
                <w:sz w:val="24"/>
                <w:szCs w:val="24"/>
                <w:lang w:val="uk-UA"/>
              </w:rPr>
              <w:t>Забезпечує часткове досягнення цілей ухвалення регулятор</w:t>
            </w:r>
            <w:r w:rsidR="00012512" w:rsidRPr="00A17310">
              <w:rPr>
                <w:rFonts w:ascii="Times New Roman" w:hAnsi="Times New Roman" w:cs="Times New Roman"/>
                <w:sz w:val="24"/>
                <w:szCs w:val="24"/>
                <w:lang w:val="uk-UA"/>
              </w:rPr>
              <w:t xml:space="preserve">ного </w:t>
            </w:r>
            <w:proofErr w:type="spellStart"/>
            <w:r w:rsidR="00012512" w:rsidRPr="00A17310">
              <w:rPr>
                <w:rFonts w:ascii="Times New Roman" w:hAnsi="Times New Roman" w:cs="Times New Roman"/>
                <w:sz w:val="24"/>
                <w:szCs w:val="24"/>
                <w:lang w:val="uk-UA"/>
              </w:rPr>
              <w:t>акта</w:t>
            </w:r>
            <w:proofErr w:type="spellEnd"/>
            <w:r w:rsidR="00012512" w:rsidRPr="00A17310">
              <w:rPr>
                <w:rFonts w:ascii="Times New Roman" w:hAnsi="Times New Roman" w:cs="Times New Roman"/>
                <w:sz w:val="24"/>
                <w:szCs w:val="24"/>
                <w:lang w:val="uk-UA"/>
              </w:rPr>
              <w:t xml:space="preserve"> (проблема значно змен</w:t>
            </w:r>
            <w:r w:rsidRPr="00A17310">
              <w:rPr>
                <w:rFonts w:ascii="Times New Roman" w:hAnsi="Times New Roman" w:cs="Times New Roman"/>
                <w:sz w:val="24"/>
                <w:szCs w:val="24"/>
                <w:lang w:val="uk-UA"/>
              </w:rPr>
              <w:t>шиться</w:t>
            </w:r>
            <w:r w:rsidR="00012512" w:rsidRPr="00A17310">
              <w:rPr>
                <w:rFonts w:ascii="Times New Roman" w:hAnsi="Times New Roman" w:cs="Times New Roman"/>
                <w:sz w:val="24"/>
                <w:szCs w:val="24"/>
                <w:lang w:val="uk-UA"/>
              </w:rPr>
              <w:t xml:space="preserve">, але важливі та критичні аспекти, як якісне та безпечне </w:t>
            </w:r>
            <w:r w:rsidR="001C5294" w:rsidRPr="00A17310">
              <w:rPr>
                <w:rFonts w:ascii="Times New Roman" w:hAnsi="Times New Roman" w:cs="Times New Roman"/>
                <w:sz w:val="24"/>
                <w:szCs w:val="24"/>
                <w:lang w:val="uk-UA"/>
              </w:rPr>
              <w:t xml:space="preserve">транспортного </w:t>
            </w:r>
            <w:r w:rsidR="00012512" w:rsidRPr="00A17310">
              <w:rPr>
                <w:rFonts w:ascii="Times New Roman" w:hAnsi="Times New Roman" w:cs="Times New Roman"/>
                <w:sz w:val="24"/>
                <w:szCs w:val="24"/>
                <w:lang w:val="uk-UA"/>
              </w:rPr>
              <w:t xml:space="preserve">обслуговування громадян </w:t>
            </w:r>
            <w:r w:rsidR="001C5294" w:rsidRPr="00A17310">
              <w:rPr>
                <w:rFonts w:ascii="Times New Roman" w:hAnsi="Times New Roman" w:cs="Times New Roman"/>
                <w:sz w:val="24"/>
                <w:szCs w:val="24"/>
                <w:lang w:val="uk-UA"/>
              </w:rPr>
              <w:t xml:space="preserve">на автобусних маршрутах </w:t>
            </w:r>
            <w:r w:rsidR="00646DE3">
              <w:rPr>
                <w:rFonts w:ascii="Times New Roman" w:hAnsi="Times New Roman" w:cs="Times New Roman"/>
                <w:sz w:val="24"/>
                <w:szCs w:val="24"/>
                <w:lang w:val="uk-UA"/>
              </w:rPr>
              <w:t>Дружківської міської територіальної громади</w:t>
            </w:r>
            <w:r w:rsidR="001C5294" w:rsidRPr="00A17310">
              <w:rPr>
                <w:rFonts w:ascii="Times New Roman" w:hAnsi="Times New Roman" w:cs="Times New Roman"/>
                <w:sz w:val="24"/>
                <w:szCs w:val="24"/>
                <w:lang w:val="uk-UA"/>
              </w:rPr>
              <w:t xml:space="preserve"> залишиться</w:t>
            </w:r>
            <w:r w:rsidR="005038F0" w:rsidRPr="00A17310">
              <w:rPr>
                <w:rFonts w:ascii="Times New Roman" w:hAnsi="Times New Roman" w:cs="Times New Roman"/>
                <w:sz w:val="24"/>
                <w:szCs w:val="24"/>
                <w:lang w:val="uk-UA"/>
              </w:rPr>
              <w:t>)</w:t>
            </w:r>
            <w:r w:rsidR="001C5294" w:rsidRPr="00A17310">
              <w:rPr>
                <w:rFonts w:ascii="Times New Roman" w:hAnsi="Times New Roman" w:cs="Times New Roman"/>
                <w:sz w:val="24"/>
                <w:szCs w:val="24"/>
                <w:lang w:val="uk-UA"/>
              </w:rPr>
              <w:t>.</w:t>
            </w:r>
            <w:r w:rsidR="005038F0" w:rsidRPr="00A17310">
              <w:rPr>
                <w:rFonts w:ascii="Times New Roman" w:hAnsi="Times New Roman" w:cs="Times New Roman"/>
                <w:sz w:val="24"/>
                <w:szCs w:val="24"/>
                <w:lang w:val="uk-UA"/>
              </w:rPr>
              <w:t>Два автобусні маршрути залишаться не рентабельними, за небажанням суб’єктів підприємницької діяльності, які надають послуги з перевезення пасажирів обслуговувати дані маршрути.</w:t>
            </w:r>
            <w:r w:rsidR="00C340E1">
              <w:rPr>
                <w:rFonts w:ascii="Times New Roman" w:hAnsi="Times New Roman" w:cs="Times New Roman"/>
                <w:sz w:val="24"/>
                <w:szCs w:val="24"/>
                <w:lang w:val="uk-UA"/>
              </w:rPr>
              <w:t xml:space="preserve"> СПД, які здійснюють автобусні перевезення </w:t>
            </w:r>
            <w:r w:rsidR="00646DE3">
              <w:rPr>
                <w:rFonts w:ascii="Times New Roman" w:hAnsi="Times New Roman" w:cs="Times New Roman"/>
                <w:sz w:val="24"/>
                <w:szCs w:val="24"/>
                <w:lang w:val="uk-UA"/>
              </w:rPr>
              <w:t xml:space="preserve">на території </w:t>
            </w:r>
            <w:r w:rsidR="00646DE3">
              <w:rPr>
                <w:rFonts w:ascii="Times New Roman" w:hAnsi="Times New Roman" w:cs="Times New Roman"/>
                <w:sz w:val="24"/>
                <w:szCs w:val="24"/>
                <w:lang w:val="uk-UA"/>
              </w:rPr>
              <w:lastRenderedPageBreak/>
              <w:t>Дружківської міської територіальної громади</w:t>
            </w:r>
            <w:r w:rsidR="00C340E1">
              <w:rPr>
                <w:rFonts w:ascii="Times New Roman" w:hAnsi="Times New Roman" w:cs="Times New Roman"/>
                <w:sz w:val="24"/>
                <w:szCs w:val="24"/>
                <w:lang w:val="uk-UA"/>
              </w:rPr>
              <w:t>, отримають додатковий дохід</w:t>
            </w:r>
            <w:r w:rsidR="003D13C0">
              <w:rPr>
                <w:rFonts w:ascii="Times New Roman" w:hAnsi="Times New Roman" w:cs="Times New Roman"/>
                <w:sz w:val="24"/>
                <w:szCs w:val="24"/>
                <w:lang w:val="uk-UA"/>
              </w:rPr>
              <w:t>,</w:t>
            </w:r>
            <w:r w:rsidR="00994572">
              <w:rPr>
                <w:rFonts w:ascii="Times New Roman" w:hAnsi="Times New Roman" w:cs="Times New Roman"/>
                <w:sz w:val="24"/>
                <w:szCs w:val="24"/>
                <w:lang w:val="uk-UA"/>
              </w:rPr>
              <w:t xml:space="preserve"> </w:t>
            </w:r>
            <w:r w:rsidR="003D13C0">
              <w:rPr>
                <w:rFonts w:ascii="Times New Roman" w:hAnsi="Times New Roman" w:cs="Times New Roman"/>
                <w:sz w:val="24"/>
                <w:szCs w:val="24"/>
                <w:lang w:val="uk-UA"/>
              </w:rPr>
              <w:t>я</w:t>
            </w:r>
            <w:r w:rsidR="00C340E1">
              <w:rPr>
                <w:rFonts w:ascii="Times New Roman" w:hAnsi="Times New Roman" w:cs="Times New Roman"/>
                <w:sz w:val="24"/>
                <w:szCs w:val="24"/>
                <w:lang w:val="uk-UA"/>
              </w:rPr>
              <w:t xml:space="preserve">кий буде спрямований для забезпечення беззбиткової роботи транспортної системи </w:t>
            </w:r>
            <w:proofErr w:type="spellStart"/>
            <w:r w:rsidR="00646DE3">
              <w:rPr>
                <w:rFonts w:ascii="Times New Roman" w:hAnsi="Times New Roman" w:cs="Times New Roman"/>
                <w:sz w:val="24"/>
                <w:szCs w:val="24"/>
                <w:lang w:val="uk-UA"/>
              </w:rPr>
              <w:t>громади</w:t>
            </w:r>
            <w:r w:rsidR="003D13C0">
              <w:rPr>
                <w:rFonts w:ascii="Times New Roman" w:hAnsi="Times New Roman" w:cs="Times New Roman"/>
                <w:sz w:val="24"/>
                <w:szCs w:val="24"/>
                <w:lang w:val="uk-UA"/>
              </w:rPr>
              <w:t>,а</w:t>
            </w:r>
            <w:r w:rsidR="00C340E1">
              <w:rPr>
                <w:rFonts w:ascii="Times New Roman" w:hAnsi="Times New Roman" w:cs="Times New Roman"/>
                <w:sz w:val="24"/>
                <w:szCs w:val="24"/>
                <w:lang w:val="uk-UA"/>
              </w:rPr>
              <w:t>ле</w:t>
            </w:r>
            <w:proofErr w:type="spellEnd"/>
            <w:r w:rsidR="00C340E1">
              <w:rPr>
                <w:rFonts w:ascii="Times New Roman" w:hAnsi="Times New Roman" w:cs="Times New Roman"/>
                <w:sz w:val="24"/>
                <w:szCs w:val="24"/>
                <w:lang w:val="uk-UA"/>
              </w:rPr>
              <w:t xml:space="preserve"> </w:t>
            </w:r>
            <w:r w:rsidR="003D13C0">
              <w:rPr>
                <w:rFonts w:ascii="Times New Roman" w:hAnsi="Times New Roman" w:cs="Times New Roman"/>
                <w:sz w:val="24"/>
                <w:szCs w:val="24"/>
                <w:lang w:val="uk-UA"/>
              </w:rPr>
              <w:t>економічного розви</w:t>
            </w:r>
            <w:r w:rsidR="00646DE3">
              <w:rPr>
                <w:rFonts w:ascii="Times New Roman" w:hAnsi="Times New Roman" w:cs="Times New Roman"/>
                <w:sz w:val="24"/>
                <w:szCs w:val="24"/>
                <w:lang w:val="uk-UA"/>
              </w:rPr>
              <w:t xml:space="preserve">тку підприємницької діяльності </w:t>
            </w:r>
            <w:r w:rsidR="003D13C0">
              <w:rPr>
                <w:rFonts w:ascii="Times New Roman" w:hAnsi="Times New Roman" w:cs="Times New Roman"/>
                <w:sz w:val="24"/>
                <w:szCs w:val="24"/>
                <w:lang w:val="uk-UA"/>
              </w:rPr>
              <w:t>СПД досягнуто не буде.</w:t>
            </w:r>
          </w:p>
        </w:tc>
      </w:tr>
      <w:tr w:rsidR="003D13C0" w:rsidRPr="004F7C86" w14:paraId="061E6ECB" w14:textId="77777777" w:rsidTr="00ED0662">
        <w:trPr>
          <w:trHeight w:val="302"/>
        </w:trPr>
        <w:tc>
          <w:tcPr>
            <w:tcW w:w="2376" w:type="dxa"/>
          </w:tcPr>
          <w:p w14:paraId="48E650B9" w14:textId="77777777" w:rsidR="006368C3" w:rsidRDefault="006368C3" w:rsidP="00831228">
            <w:pPr>
              <w:jc w:val="both"/>
              <w:rPr>
                <w:rFonts w:ascii="Times New Roman" w:hAnsi="Times New Roman" w:cs="Times New Roman"/>
                <w:b/>
                <w:i/>
                <w:sz w:val="24"/>
                <w:szCs w:val="24"/>
                <w:lang w:val="uk-UA"/>
              </w:rPr>
            </w:pPr>
          </w:p>
          <w:p w14:paraId="46B3A898" w14:textId="77777777" w:rsidR="00A5642C" w:rsidRPr="00A17310" w:rsidRDefault="00B956F5" w:rsidP="00831228">
            <w:pPr>
              <w:jc w:val="both"/>
              <w:rPr>
                <w:rFonts w:ascii="Times New Roman" w:hAnsi="Times New Roman" w:cs="Times New Roman"/>
                <w:b/>
                <w:i/>
                <w:sz w:val="24"/>
                <w:szCs w:val="24"/>
                <w:lang w:val="uk-UA"/>
              </w:rPr>
            </w:pPr>
            <w:r w:rsidRPr="00A17310">
              <w:rPr>
                <w:rFonts w:ascii="Times New Roman" w:hAnsi="Times New Roman" w:cs="Times New Roman"/>
                <w:b/>
                <w:i/>
                <w:sz w:val="24"/>
                <w:szCs w:val="24"/>
                <w:lang w:val="uk-UA"/>
              </w:rPr>
              <w:t>Альтернатива 3</w:t>
            </w:r>
          </w:p>
        </w:tc>
        <w:tc>
          <w:tcPr>
            <w:tcW w:w="2977" w:type="dxa"/>
          </w:tcPr>
          <w:p w14:paraId="7557A276" w14:textId="77777777" w:rsidR="006368C3" w:rsidRDefault="006368C3" w:rsidP="00831228">
            <w:pPr>
              <w:jc w:val="center"/>
              <w:rPr>
                <w:rFonts w:ascii="Times New Roman" w:hAnsi="Times New Roman" w:cs="Times New Roman"/>
                <w:sz w:val="24"/>
                <w:szCs w:val="24"/>
                <w:lang w:val="uk-UA"/>
              </w:rPr>
            </w:pPr>
          </w:p>
          <w:p w14:paraId="3E008181" w14:textId="77777777" w:rsidR="00A5642C" w:rsidRPr="00A17310" w:rsidRDefault="00F01001" w:rsidP="00831228">
            <w:pPr>
              <w:jc w:val="center"/>
              <w:rPr>
                <w:rFonts w:ascii="Times New Roman" w:hAnsi="Times New Roman" w:cs="Times New Roman"/>
                <w:sz w:val="24"/>
                <w:szCs w:val="24"/>
                <w:lang w:val="uk-UA"/>
              </w:rPr>
            </w:pPr>
            <w:r w:rsidRPr="00A17310">
              <w:rPr>
                <w:rFonts w:ascii="Times New Roman" w:hAnsi="Times New Roman" w:cs="Times New Roman"/>
                <w:sz w:val="24"/>
                <w:szCs w:val="24"/>
                <w:lang w:val="uk-UA"/>
              </w:rPr>
              <w:t>4</w:t>
            </w:r>
          </w:p>
        </w:tc>
        <w:tc>
          <w:tcPr>
            <w:tcW w:w="4218" w:type="dxa"/>
          </w:tcPr>
          <w:p w14:paraId="3474F66C" w14:textId="77777777" w:rsidR="00A5642C" w:rsidRPr="00A17310" w:rsidRDefault="00F01001" w:rsidP="00831228">
            <w:pPr>
              <w:jc w:val="both"/>
              <w:rPr>
                <w:rFonts w:ascii="Times New Roman" w:hAnsi="Times New Roman" w:cs="Times New Roman"/>
                <w:sz w:val="24"/>
                <w:szCs w:val="24"/>
                <w:lang w:val="uk-UA"/>
              </w:rPr>
            </w:pPr>
            <w:r w:rsidRPr="00A17310">
              <w:rPr>
                <w:rFonts w:ascii="Times New Roman" w:hAnsi="Times New Roman" w:cs="Times New Roman"/>
                <w:sz w:val="24"/>
                <w:szCs w:val="24"/>
                <w:lang w:val="uk-UA"/>
              </w:rPr>
              <w:t xml:space="preserve">Забезпечує повне досягнення цілей ухвалення регуляторного </w:t>
            </w:r>
            <w:proofErr w:type="spellStart"/>
            <w:r w:rsidRPr="00A17310">
              <w:rPr>
                <w:rFonts w:ascii="Times New Roman" w:hAnsi="Times New Roman" w:cs="Times New Roman"/>
                <w:sz w:val="24"/>
                <w:szCs w:val="24"/>
                <w:lang w:val="uk-UA"/>
              </w:rPr>
              <w:t>акта</w:t>
            </w:r>
            <w:proofErr w:type="spellEnd"/>
            <w:r w:rsidRPr="00A17310">
              <w:rPr>
                <w:rFonts w:ascii="Times New Roman" w:hAnsi="Times New Roman" w:cs="Times New Roman"/>
                <w:sz w:val="24"/>
                <w:szCs w:val="24"/>
                <w:lang w:val="uk-UA"/>
              </w:rPr>
              <w:t>. При упровадженні зазначеної альтернативи забез</w:t>
            </w:r>
            <w:r w:rsidR="00B956F5" w:rsidRPr="00A17310">
              <w:rPr>
                <w:rFonts w:ascii="Times New Roman" w:hAnsi="Times New Roman" w:cs="Times New Roman"/>
                <w:sz w:val="24"/>
                <w:szCs w:val="24"/>
                <w:lang w:val="uk-UA"/>
              </w:rPr>
              <w:t>печуються дотримання вимог ст.</w:t>
            </w:r>
            <w:r w:rsidRPr="00A17310">
              <w:rPr>
                <w:rFonts w:ascii="Times New Roman" w:hAnsi="Times New Roman" w:cs="Times New Roman"/>
                <w:sz w:val="24"/>
                <w:szCs w:val="24"/>
                <w:lang w:val="uk-UA"/>
              </w:rPr>
              <w:t>10 Закону України «Про автомобільний транспорт»</w:t>
            </w:r>
            <w:r w:rsidR="003D13C0">
              <w:rPr>
                <w:rFonts w:ascii="Times New Roman" w:hAnsi="Times New Roman" w:cs="Times New Roman"/>
                <w:sz w:val="24"/>
                <w:szCs w:val="24"/>
                <w:lang w:val="uk-UA"/>
              </w:rPr>
              <w:t xml:space="preserve"> і баланс інтересів громади, держави (органу місцевого самоврядування тощо) і СПД, які здійснюють автобусні перевезення пасажирів</w:t>
            </w:r>
            <w:r w:rsidR="00646DE3">
              <w:rPr>
                <w:rFonts w:ascii="Times New Roman" w:hAnsi="Times New Roman" w:cs="Times New Roman"/>
                <w:sz w:val="24"/>
                <w:szCs w:val="24"/>
                <w:lang w:val="uk-UA"/>
              </w:rPr>
              <w:t>.</w:t>
            </w:r>
          </w:p>
        </w:tc>
      </w:tr>
    </w:tbl>
    <w:p w14:paraId="588D2841" w14:textId="77777777" w:rsidR="00AD534A" w:rsidRDefault="00AD534A" w:rsidP="00831228">
      <w:pPr>
        <w:spacing w:after="0" w:line="240" w:lineRule="auto"/>
        <w:jc w:val="both"/>
        <w:rPr>
          <w:rFonts w:ascii="Times New Roman" w:hAnsi="Times New Roman" w:cs="Times New Roman"/>
          <w:sz w:val="24"/>
          <w:szCs w:val="24"/>
          <w:lang w:val="uk-UA"/>
        </w:rPr>
      </w:pPr>
    </w:p>
    <w:p w14:paraId="3A4E1C88" w14:textId="77777777" w:rsidR="00877BF0" w:rsidRPr="00A17310" w:rsidRDefault="00877BF0" w:rsidP="00831228">
      <w:pPr>
        <w:spacing w:after="0" w:line="240" w:lineRule="auto"/>
        <w:jc w:val="both"/>
        <w:rPr>
          <w:rFonts w:ascii="Times New Roman" w:hAnsi="Times New Roman" w:cs="Times New Roman"/>
          <w:sz w:val="24"/>
          <w:szCs w:val="24"/>
          <w:lang w:val="uk-UA"/>
        </w:rPr>
      </w:pPr>
    </w:p>
    <w:tbl>
      <w:tblPr>
        <w:tblStyle w:val="a4"/>
        <w:tblW w:w="0" w:type="auto"/>
        <w:tblLook w:val="04A0" w:firstRow="1" w:lastRow="0" w:firstColumn="1" w:lastColumn="0" w:noHBand="0" w:noVBand="1"/>
      </w:tblPr>
      <w:tblGrid>
        <w:gridCol w:w="2253"/>
        <w:gridCol w:w="2945"/>
        <w:gridCol w:w="2048"/>
        <w:gridCol w:w="2099"/>
      </w:tblGrid>
      <w:tr w:rsidR="00914515" w:rsidRPr="00A17310" w14:paraId="040C120C" w14:textId="77777777" w:rsidTr="00294896">
        <w:trPr>
          <w:trHeight w:val="341"/>
        </w:trPr>
        <w:tc>
          <w:tcPr>
            <w:tcW w:w="2253" w:type="dxa"/>
          </w:tcPr>
          <w:p w14:paraId="61A95BDB" w14:textId="77777777" w:rsidR="00F01001" w:rsidRPr="00A17310" w:rsidRDefault="00F01001" w:rsidP="00831228">
            <w:pPr>
              <w:jc w:val="both"/>
              <w:rPr>
                <w:rFonts w:ascii="Times New Roman" w:hAnsi="Times New Roman" w:cs="Times New Roman"/>
                <w:b/>
                <w:i/>
                <w:sz w:val="24"/>
                <w:szCs w:val="24"/>
                <w:lang w:val="uk-UA"/>
              </w:rPr>
            </w:pPr>
            <w:r w:rsidRPr="00A17310">
              <w:rPr>
                <w:rFonts w:ascii="Times New Roman" w:hAnsi="Times New Roman" w:cs="Times New Roman"/>
                <w:b/>
                <w:i/>
                <w:sz w:val="24"/>
                <w:szCs w:val="24"/>
                <w:lang w:val="uk-UA"/>
              </w:rPr>
              <w:t>Рейтинг результативності</w:t>
            </w:r>
          </w:p>
        </w:tc>
        <w:tc>
          <w:tcPr>
            <w:tcW w:w="2945" w:type="dxa"/>
          </w:tcPr>
          <w:p w14:paraId="3935C138" w14:textId="77777777" w:rsidR="00F01001" w:rsidRPr="00A17310" w:rsidRDefault="00F01001" w:rsidP="00831228">
            <w:pPr>
              <w:jc w:val="both"/>
              <w:rPr>
                <w:rFonts w:ascii="Times New Roman" w:hAnsi="Times New Roman" w:cs="Times New Roman"/>
                <w:b/>
                <w:i/>
                <w:sz w:val="24"/>
                <w:szCs w:val="24"/>
                <w:lang w:val="uk-UA"/>
              </w:rPr>
            </w:pPr>
            <w:r w:rsidRPr="00A17310">
              <w:rPr>
                <w:rFonts w:ascii="Times New Roman" w:hAnsi="Times New Roman" w:cs="Times New Roman"/>
                <w:b/>
                <w:i/>
                <w:sz w:val="24"/>
                <w:szCs w:val="24"/>
                <w:lang w:val="uk-UA"/>
              </w:rPr>
              <w:t>Вигоди (підсумок)</w:t>
            </w:r>
          </w:p>
        </w:tc>
        <w:tc>
          <w:tcPr>
            <w:tcW w:w="2048" w:type="dxa"/>
          </w:tcPr>
          <w:p w14:paraId="5E4240F5" w14:textId="77777777" w:rsidR="00F01001" w:rsidRPr="00A17310" w:rsidRDefault="00F01001" w:rsidP="00831228">
            <w:pPr>
              <w:jc w:val="both"/>
              <w:rPr>
                <w:rFonts w:ascii="Times New Roman" w:hAnsi="Times New Roman" w:cs="Times New Roman"/>
                <w:b/>
                <w:i/>
                <w:sz w:val="24"/>
                <w:szCs w:val="24"/>
                <w:lang w:val="uk-UA"/>
              </w:rPr>
            </w:pPr>
            <w:r w:rsidRPr="00A17310">
              <w:rPr>
                <w:rFonts w:ascii="Times New Roman" w:hAnsi="Times New Roman" w:cs="Times New Roman"/>
                <w:b/>
                <w:i/>
                <w:sz w:val="24"/>
                <w:szCs w:val="24"/>
                <w:lang w:val="uk-UA"/>
              </w:rPr>
              <w:t>Витрати (підсумок)</w:t>
            </w:r>
          </w:p>
        </w:tc>
        <w:tc>
          <w:tcPr>
            <w:tcW w:w="2099" w:type="dxa"/>
          </w:tcPr>
          <w:p w14:paraId="2EC2D903" w14:textId="77777777" w:rsidR="00F01001" w:rsidRPr="00A17310" w:rsidRDefault="00F01001" w:rsidP="00831228">
            <w:pPr>
              <w:jc w:val="both"/>
              <w:rPr>
                <w:rFonts w:ascii="Times New Roman" w:hAnsi="Times New Roman" w:cs="Times New Roman"/>
                <w:b/>
                <w:i/>
                <w:sz w:val="24"/>
                <w:szCs w:val="24"/>
                <w:lang w:val="uk-UA"/>
              </w:rPr>
            </w:pPr>
            <w:r w:rsidRPr="00A17310">
              <w:rPr>
                <w:rFonts w:ascii="Times New Roman" w:hAnsi="Times New Roman" w:cs="Times New Roman"/>
                <w:b/>
                <w:i/>
                <w:sz w:val="24"/>
                <w:szCs w:val="24"/>
                <w:lang w:val="uk-UA"/>
              </w:rPr>
              <w:t>Обґрунтування відповідного місця альтернативи в рейтингу</w:t>
            </w:r>
          </w:p>
        </w:tc>
      </w:tr>
      <w:tr w:rsidR="00914515" w:rsidRPr="00A17310" w14:paraId="480A97BE" w14:textId="77777777" w:rsidTr="00294896">
        <w:trPr>
          <w:trHeight w:val="341"/>
        </w:trPr>
        <w:tc>
          <w:tcPr>
            <w:tcW w:w="2253" w:type="dxa"/>
          </w:tcPr>
          <w:p w14:paraId="5E1D148C" w14:textId="77777777" w:rsidR="006368C3" w:rsidRDefault="006368C3" w:rsidP="00831228">
            <w:pPr>
              <w:jc w:val="both"/>
              <w:rPr>
                <w:rFonts w:ascii="Times New Roman" w:hAnsi="Times New Roman" w:cs="Times New Roman"/>
                <w:b/>
                <w:i/>
                <w:sz w:val="24"/>
                <w:szCs w:val="24"/>
                <w:lang w:val="uk-UA"/>
              </w:rPr>
            </w:pPr>
          </w:p>
          <w:p w14:paraId="1CAA35EC" w14:textId="77777777" w:rsidR="00F01001" w:rsidRPr="00A17310" w:rsidRDefault="00F01001" w:rsidP="00831228">
            <w:pPr>
              <w:jc w:val="both"/>
              <w:rPr>
                <w:rFonts w:ascii="Times New Roman" w:hAnsi="Times New Roman" w:cs="Times New Roman"/>
                <w:b/>
                <w:i/>
                <w:sz w:val="24"/>
                <w:szCs w:val="24"/>
                <w:lang w:val="uk-UA"/>
              </w:rPr>
            </w:pPr>
            <w:r w:rsidRPr="00A17310">
              <w:rPr>
                <w:rFonts w:ascii="Times New Roman" w:hAnsi="Times New Roman" w:cs="Times New Roman"/>
                <w:b/>
                <w:i/>
                <w:sz w:val="24"/>
                <w:szCs w:val="24"/>
                <w:lang w:val="uk-UA"/>
              </w:rPr>
              <w:t>Альтернатива 1</w:t>
            </w:r>
          </w:p>
        </w:tc>
        <w:tc>
          <w:tcPr>
            <w:tcW w:w="2945" w:type="dxa"/>
          </w:tcPr>
          <w:p w14:paraId="48E36A43" w14:textId="0549A84F" w:rsidR="00F01001" w:rsidRPr="00A17310" w:rsidRDefault="00F01001" w:rsidP="00994572">
            <w:pPr>
              <w:jc w:val="both"/>
              <w:rPr>
                <w:rFonts w:ascii="Times New Roman" w:hAnsi="Times New Roman" w:cs="Times New Roman"/>
                <w:sz w:val="24"/>
                <w:szCs w:val="24"/>
                <w:lang w:val="uk-UA"/>
              </w:rPr>
            </w:pPr>
            <w:r w:rsidRPr="00A17310">
              <w:rPr>
                <w:rFonts w:ascii="Times New Roman" w:hAnsi="Times New Roman" w:cs="Times New Roman"/>
                <w:sz w:val="24"/>
                <w:szCs w:val="24"/>
                <w:lang w:val="uk-UA"/>
              </w:rPr>
              <w:t xml:space="preserve">Ціна на послуги на перевезення пасажирів не підвищуватиметься й </w:t>
            </w:r>
            <w:r w:rsidR="00A40471" w:rsidRPr="00A17310">
              <w:rPr>
                <w:rFonts w:ascii="Times New Roman" w:hAnsi="Times New Roman" w:cs="Times New Roman"/>
                <w:sz w:val="24"/>
                <w:szCs w:val="24"/>
                <w:lang w:val="uk-UA"/>
              </w:rPr>
              <w:t xml:space="preserve">залишатиметься на рівні </w:t>
            </w:r>
            <w:r w:rsidR="00994572">
              <w:rPr>
                <w:rFonts w:ascii="Times New Roman" w:hAnsi="Times New Roman" w:cs="Times New Roman"/>
                <w:sz w:val="24"/>
                <w:szCs w:val="24"/>
                <w:lang w:val="uk-UA"/>
              </w:rPr>
              <w:t>червня 2021</w:t>
            </w:r>
            <w:r w:rsidR="00A40471" w:rsidRPr="00A17310">
              <w:rPr>
                <w:rFonts w:ascii="Times New Roman" w:hAnsi="Times New Roman" w:cs="Times New Roman"/>
                <w:sz w:val="24"/>
                <w:szCs w:val="24"/>
                <w:lang w:val="uk-UA"/>
              </w:rPr>
              <w:t xml:space="preserve"> року</w:t>
            </w:r>
            <w:r w:rsidR="004A6818" w:rsidRPr="00A17310">
              <w:rPr>
                <w:rFonts w:ascii="Times New Roman" w:hAnsi="Times New Roman" w:cs="Times New Roman"/>
                <w:sz w:val="24"/>
                <w:szCs w:val="24"/>
                <w:lang w:val="uk-UA"/>
              </w:rPr>
              <w:t>, (</w:t>
            </w:r>
            <w:r w:rsidR="00994572">
              <w:rPr>
                <w:rFonts w:ascii="Times New Roman" w:hAnsi="Times New Roman" w:cs="Times New Roman"/>
                <w:sz w:val="24"/>
                <w:szCs w:val="24"/>
                <w:lang w:val="uk-UA"/>
              </w:rPr>
              <w:t>6</w:t>
            </w:r>
            <w:r w:rsidR="004A6818" w:rsidRPr="00A17310">
              <w:rPr>
                <w:rFonts w:ascii="Times New Roman" w:hAnsi="Times New Roman" w:cs="Times New Roman"/>
                <w:sz w:val="24"/>
                <w:szCs w:val="24"/>
                <w:lang w:val="uk-UA"/>
              </w:rPr>
              <w:t>,00 грн. за одне перевезення).</w:t>
            </w:r>
          </w:p>
        </w:tc>
        <w:tc>
          <w:tcPr>
            <w:tcW w:w="2048" w:type="dxa"/>
          </w:tcPr>
          <w:p w14:paraId="577069C6" w14:textId="4F6741C5" w:rsidR="00F01001" w:rsidRPr="00A17310" w:rsidRDefault="00A40471" w:rsidP="009C51A2">
            <w:pPr>
              <w:jc w:val="both"/>
              <w:rPr>
                <w:rFonts w:ascii="Times New Roman" w:hAnsi="Times New Roman" w:cs="Times New Roman"/>
                <w:sz w:val="24"/>
                <w:szCs w:val="24"/>
                <w:lang w:val="uk-UA"/>
              </w:rPr>
            </w:pPr>
            <w:r w:rsidRPr="00A17310">
              <w:rPr>
                <w:rFonts w:ascii="Times New Roman" w:hAnsi="Times New Roman" w:cs="Times New Roman"/>
                <w:sz w:val="24"/>
                <w:szCs w:val="24"/>
                <w:lang w:val="uk-UA"/>
              </w:rPr>
              <w:t>Призведе до втр</w:t>
            </w:r>
            <w:r w:rsidR="00994572">
              <w:rPr>
                <w:rFonts w:ascii="Times New Roman" w:hAnsi="Times New Roman" w:cs="Times New Roman"/>
                <w:sz w:val="24"/>
                <w:szCs w:val="24"/>
                <w:lang w:val="uk-UA"/>
              </w:rPr>
              <w:t xml:space="preserve">ати кваліфікованих працівників в </w:t>
            </w:r>
            <w:r w:rsidRPr="00A17310">
              <w:rPr>
                <w:rFonts w:ascii="Times New Roman" w:hAnsi="Times New Roman" w:cs="Times New Roman"/>
                <w:sz w:val="24"/>
                <w:szCs w:val="24"/>
                <w:lang w:val="uk-UA"/>
              </w:rPr>
              <w:t>наслідок недоотримання належного рівня оплати праці, погіршення надання послуг автомобільним транспортом і, як результат, припинення діяльності з надання пасажирських послуг громадянам</w:t>
            </w:r>
            <w:r w:rsidR="003D13C0">
              <w:rPr>
                <w:rFonts w:ascii="Times New Roman" w:hAnsi="Times New Roman" w:cs="Times New Roman"/>
                <w:sz w:val="24"/>
                <w:szCs w:val="24"/>
                <w:lang w:val="uk-UA"/>
              </w:rPr>
              <w:t xml:space="preserve"> та зупинка міського автомобільного транспорту</w:t>
            </w:r>
          </w:p>
        </w:tc>
        <w:tc>
          <w:tcPr>
            <w:tcW w:w="2099" w:type="dxa"/>
          </w:tcPr>
          <w:p w14:paraId="0E96BE2E" w14:textId="01EE8A15" w:rsidR="00F01001" w:rsidRPr="00A17310" w:rsidRDefault="00A40471" w:rsidP="00831228">
            <w:pPr>
              <w:jc w:val="both"/>
              <w:rPr>
                <w:rFonts w:ascii="Times New Roman" w:hAnsi="Times New Roman" w:cs="Times New Roman"/>
                <w:sz w:val="24"/>
                <w:szCs w:val="24"/>
                <w:lang w:val="uk-UA"/>
              </w:rPr>
            </w:pPr>
            <w:r w:rsidRPr="00A17310">
              <w:rPr>
                <w:rFonts w:ascii="Times New Roman" w:hAnsi="Times New Roman" w:cs="Times New Roman"/>
                <w:sz w:val="24"/>
                <w:szCs w:val="24"/>
                <w:lang w:val="uk-UA"/>
              </w:rPr>
              <w:t>Цілі не можуть бути досягнуті</w:t>
            </w:r>
            <w:r w:rsidR="00BA7109">
              <w:rPr>
                <w:rFonts w:ascii="Times New Roman" w:hAnsi="Times New Roman" w:cs="Times New Roman"/>
                <w:sz w:val="24"/>
                <w:szCs w:val="24"/>
                <w:lang w:val="uk-UA"/>
              </w:rPr>
              <w:t>. Дотримуються інтереси населення, при цьому автомобільні перевізники несуть збитки, що може призвести до припинення ведення господарської діяльності.</w:t>
            </w:r>
          </w:p>
        </w:tc>
      </w:tr>
      <w:tr w:rsidR="00914515" w:rsidRPr="004F7C86" w14:paraId="51AB8E26" w14:textId="77777777" w:rsidTr="00294896">
        <w:trPr>
          <w:trHeight w:val="341"/>
        </w:trPr>
        <w:tc>
          <w:tcPr>
            <w:tcW w:w="2253" w:type="dxa"/>
          </w:tcPr>
          <w:p w14:paraId="596C343B" w14:textId="77777777" w:rsidR="006368C3" w:rsidRDefault="006368C3" w:rsidP="001C5294">
            <w:pPr>
              <w:jc w:val="both"/>
              <w:rPr>
                <w:rFonts w:ascii="Times New Roman" w:hAnsi="Times New Roman" w:cs="Times New Roman"/>
                <w:b/>
                <w:i/>
                <w:sz w:val="24"/>
                <w:szCs w:val="24"/>
                <w:lang w:val="uk-UA"/>
              </w:rPr>
            </w:pPr>
          </w:p>
          <w:p w14:paraId="271C9DF7" w14:textId="77777777" w:rsidR="001C5294" w:rsidRPr="00A17310" w:rsidRDefault="001C5294" w:rsidP="001C5294">
            <w:pPr>
              <w:jc w:val="both"/>
              <w:rPr>
                <w:rFonts w:ascii="Times New Roman" w:hAnsi="Times New Roman" w:cs="Times New Roman"/>
                <w:b/>
                <w:i/>
                <w:sz w:val="24"/>
                <w:szCs w:val="24"/>
                <w:lang w:val="uk-UA"/>
              </w:rPr>
            </w:pPr>
            <w:r w:rsidRPr="00A17310">
              <w:rPr>
                <w:rFonts w:ascii="Times New Roman" w:hAnsi="Times New Roman" w:cs="Times New Roman"/>
                <w:b/>
                <w:i/>
                <w:sz w:val="24"/>
                <w:szCs w:val="24"/>
                <w:lang w:val="uk-UA"/>
              </w:rPr>
              <w:t>Альтернатива 2</w:t>
            </w:r>
          </w:p>
        </w:tc>
        <w:tc>
          <w:tcPr>
            <w:tcW w:w="2945" w:type="dxa"/>
          </w:tcPr>
          <w:p w14:paraId="0FE4E11A" w14:textId="2D35816B" w:rsidR="00865CAD" w:rsidRDefault="001C5294" w:rsidP="00A20330">
            <w:pPr>
              <w:jc w:val="both"/>
              <w:rPr>
                <w:rFonts w:ascii="Times New Roman" w:hAnsi="Times New Roman" w:cs="Times New Roman"/>
                <w:sz w:val="24"/>
                <w:szCs w:val="24"/>
                <w:lang w:val="uk-UA"/>
              </w:rPr>
            </w:pPr>
            <w:r w:rsidRPr="00A17310">
              <w:rPr>
                <w:rFonts w:ascii="Times New Roman" w:hAnsi="Times New Roman" w:cs="Times New Roman"/>
                <w:sz w:val="24"/>
                <w:szCs w:val="24"/>
                <w:lang w:val="uk-UA"/>
              </w:rPr>
              <w:t xml:space="preserve">Для суб’єктів господарювання: отримання часткової вигоди від впровадження діяльності з надання </w:t>
            </w:r>
            <w:r w:rsidRPr="00A17310">
              <w:rPr>
                <w:rFonts w:ascii="Times New Roman" w:hAnsi="Times New Roman" w:cs="Times New Roman"/>
                <w:sz w:val="24"/>
                <w:szCs w:val="24"/>
                <w:lang w:val="uk-UA"/>
              </w:rPr>
              <w:lastRenderedPageBreak/>
              <w:t>транспортних послуг на міських автобусних маршрутах загального користування</w:t>
            </w:r>
            <w:r w:rsidR="004C1447">
              <w:rPr>
                <w:rFonts w:ascii="Times New Roman" w:hAnsi="Times New Roman" w:cs="Times New Roman"/>
                <w:sz w:val="24"/>
                <w:szCs w:val="24"/>
                <w:lang w:val="uk-UA"/>
              </w:rPr>
              <w:t>,</w:t>
            </w:r>
            <w:r w:rsidRPr="00A17310">
              <w:rPr>
                <w:rFonts w:ascii="Times New Roman" w:hAnsi="Times New Roman" w:cs="Times New Roman"/>
                <w:sz w:val="24"/>
                <w:szCs w:val="24"/>
                <w:lang w:val="uk-UA"/>
              </w:rPr>
              <w:t xml:space="preserve"> можливість утримання (</w:t>
            </w:r>
            <w:r w:rsidR="007E4FF0" w:rsidRPr="00A17310">
              <w:rPr>
                <w:rFonts w:ascii="Times New Roman" w:hAnsi="Times New Roman" w:cs="Times New Roman"/>
                <w:sz w:val="24"/>
                <w:szCs w:val="24"/>
                <w:lang w:val="uk-UA"/>
              </w:rPr>
              <w:t>21</w:t>
            </w:r>
            <w:r w:rsidR="00406676" w:rsidRPr="00A17310">
              <w:rPr>
                <w:rFonts w:ascii="Times New Roman" w:hAnsi="Times New Roman" w:cs="Times New Roman"/>
                <w:sz w:val="24"/>
                <w:szCs w:val="24"/>
                <w:lang w:val="uk-UA"/>
              </w:rPr>
              <w:t xml:space="preserve"> автобуси із 36</w:t>
            </w:r>
            <w:r w:rsidRPr="00A17310">
              <w:rPr>
                <w:rFonts w:ascii="Times New Roman" w:hAnsi="Times New Roman" w:cs="Times New Roman"/>
                <w:sz w:val="24"/>
                <w:szCs w:val="24"/>
                <w:lang w:val="uk-UA"/>
              </w:rPr>
              <w:t>) та ремонт (8 автобусів</w:t>
            </w:r>
            <w:r w:rsidR="007E4FF0" w:rsidRPr="00A17310">
              <w:rPr>
                <w:rFonts w:ascii="Times New Roman" w:hAnsi="Times New Roman" w:cs="Times New Roman"/>
                <w:sz w:val="24"/>
                <w:szCs w:val="24"/>
                <w:lang w:val="uk-UA"/>
              </w:rPr>
              <w:t xml:space="preserve"> із 17</w:t>
            </w:r>
            <w:r w:rsidRPr="00A17310">
              <w:rPr>
                <w:rFonts w:ascii="Times New Roman" w:hAnsi="Times New Roman" w:cs="Times New Roman"/>
                <w:sz w:val="24"/>
                <w:szCs w:val="24"/>
                <w:lang w:val="uk-UA"/>
              </w:rPr>
              <w:t>) рухомого складу</w:t>
            </w:r>
            <w:r w:rsidR="00994572">
              <w:rPr>
                <w:rFonts w:ascii="Times New Roman" w:hAnsi="Times New Roman" w:cs="Times New Roman"/>
                <w:sz w:val="24"/>
                <w:szCs w:val="24"/>
                <w:lang w:val="uk-UA"/>
              </w:rPr>
              <w:t>, оновлення транспорту не ві</w:t>
            </w:r>
            <w:r w:rsidR="004C64B1">
              <w:rPr>
                <w:rFonts w:ascii="Times New Roman" w:hAnsi="Times New Roman" w:cs="Times New Roman"/>
                <w:sz w:val="24"/>
                <w:szCs w:val="24"/>
                <w:lang w:val="uk-UA"/>
              </w:rPr>
              <w:t>д</w:t>
            </w:r>
            <w:r w:rsidR="00994572">
              <w:rPr>
                <w:rFonts w:ascii="Times New Roman" w:hAnsi="Times New Roman" w:cs="Times New Roman"/>
                <w:sz w:val="24"/>
                <w:szCs w:val="24"/>
                <w:lang w:val="uk-UA"/>
              </w:rPr>
              <w:t>бувається</w:t>
            </w:r>
            <w:r w:rsidR="00865CAD">
              <w:rPr>
                <w:rFonts w:ascii="Times New Roman" w:hAnsi="Times New Roman" w:cs="Times New Roman"/>
                <w:sz w:val="24"/>
                <w:szCs w:val="24"/>
                <w:lang w:val="uk-UA"/>
              </w:rPr>
              <w:t>.</w:t>
            </w:r>
            <w:r w:rsidRPr="00A17310">
              <w:rPr>
                <w:rFonts w:ascii="Times New Roman" w:hAnsi="Times New Roman" w:cs="Times New Roman"/>
                <w:sz w:val="24"/>
                <w:szCs w:val="24"/>
                <w:lang w:val="uk-UA"/>
              </w:rPr>
              <w:t xml:space="preserve"> Для пасажирів </w:t>
            </w:r>
            <w:r w:rsidR="00994572">
              <w:rPr>
                <w:rFonts w:ascii="Times New Roman" w:hAnsi="Times New Roman" w:cs="Times New Roman"/>
                <w:sz w:val="24"/>
                <w:szCs w:val="24"/>
                <w:lang w:val="uk-UA"/>
              </w:rPr>
              <w:t xml:space="preserve">часткове </w:t>
            </w:r>
            <w:r w:rsidR="00406676" w:rsidRPr="00A17310">
              <w:rPr>
                <w:rFonts w:ascii="Times New Roman" w:hAnsi="Times New Roman" w:cs="Times New Roman"/>
                <w:sz w:val="24"/>
                <w:szCs w:val="24"/>
                <w:lang w:val="uk-UA"/>
              </w:rPr>
              <w:t xml:space="preserve">поліпшення </w:t>
            </w:r>
            <w:r w:rsidRPr="00A17310">
              <w:rPr>
                <w:rFonts w:ascii="Times New Roman" w:hAnsi="Times New Roman" w:cs="Times New Roman"/>
                <w:sz w:val="24"/>
                <w:szCs w:val="24"/>
                <w:lang w:val="uk-UA"/>
              </w:rPr>
              <w:t xml:space="preserve"> якості </w:t>
            </w:r>
            <w:r w:rsidR="00406676" w:rsidRPr="00A17310">
              <w:rPr>
                <w:rFonts w:ascii="Times New Roman" w:hAnsi="Times New Roman" w:cs="Times New Roman"/>
                <w:sz w:val="24"/>
                <w:szCs w:val="24"/>
                <w:lang w:val="uk-UA"/>
              </w:rPr>
              <w:t xml:space="preserve">пасажирських перевезень </w:t>
            </w:r>
            <w:r w:rsidR="00646DE3">
              <w:rPr>
                <w:rFonts w:ascii="Times New Roman" w:hAnsi="Times New Roman" w:cs="Times New Roman"/>
                <w:sz w:val="24"/>
                <w:szCs w:val="24"/>
                <w:lang w:val="uk-UA"/>
              </w:rPr>
              <w:t>на території Дружківської міської територіальної громади</w:t>
            </w:r>
            <w:r w:rsidR="00865CAD">
              <w:rPr>
                <w:rFonts w:ascii="Times New Roman" w:hAnsi="Times New Roman" w:cs="Times New Roman"/>
                <w:sz w:val="24"/>
                <w:szCs w:val="24"/>
                <w:lang w:val="uk-UA"/>
              </w:rPr>
              <w:t xml:space="preserve">, але </w:t>
            </w:r>
            <w:r w:rsidR="000A2EF0">
              <w:rPr>
                <w:rFonts w:ascii="Times New Roman" w:hAnsi="Times New Roman" w:cs="Times New Roman"/>
                <w:sz w:val="24"/>
                <w:szCs w:val="24"/>
                <w:lang w:val="uk-UA"/>
              </w:rPr>
              <w:t>частина</w:t>
            </w:r>
            <w:r w:rsidR="00865CAD">
              <w:rPr>
                <w:rFonts w:ascii="Times New Roman" w:hAnsi="Times New Roman" w:cs="Times New Roman"/>
                <w:sz w:val="24"/>
                <w:szCs w:val="24"/>
                <w:lang w:val="uk-UA"/>
              </w:rPr>
              <w:t xml:space="preserve"> потреб громадян вирішен</w:t>
            </w:r>
            <w:r w:rsidR="000A2EF0">
              <w:rPr>
                <w:rFonts w:ascii="Times New Roman" w:hAnsi="Times New Roman" w:cs="Times New Roman"/>
                <w:sz w:val="24"/>
                <w:szCs w:val="24"/>
                <w:lang w:val="uk-UA"/>
              </w:rPr>
              <w:t>а</w:t>
            </w:r>
            <w:r w:rsidR="00865CAD">
              <w:rPr>
                <w:rFonts w:ascii="Times New Roman" w:hAnsi="Times New Roman" w:cs="Times New Roman"/>
                <w:sz w:val="24"/>
                <w:szCs w:val="24"/>
                <w:lang w:val="uk-UA"/>
              </w:rPr>
              <w:t xml:space="preserve"> не буде</w:t>
            </w:r>
            <w:r w:rsidR="00406676" w:rsidRPr="00A17310">
              <w:rPr>
                <w:rFonts w:ascii="Times New Roman" w:hAnsi="Times New Roman" w:cs="Times New Roman"/>
                <w:sz w:val="24"/>
                <w:szCs w:val="24"/>
                <w:lang w:val="uk-UA"/>
              </w:rPr>
              <w:t>.</w:t>
            </w:r>
          </w:p>
          <w:p w14:paraId="5A9C6A27" w14:textId="6F1DD72D" w:rsidR="001C5294" w:rsidRPr="00A17310" w:rsidRDefault="001C5294" w:rsidP="001C2817">
            <w:pPr>
              <w:jc w:val="both"/>
              <w:rPr>
                <w:rFonts w:ascii="Times New Roman" w:hAnsi="Times New Roman" w:cs="Times New Roman"/>
                <w:sz w:val="24"/>
                <w:szCs w:val="24"/>
                <w:lang w:val="uk-UA"/>
              </w:rPr>
            </w:pPr>
            <w:r w:rsidRPr="00A17310">
              <w:rPr>
                <w:rFonts w:ascii="Times New Roman" w:hAnsi="Times New Roman" w:cs="Times New Roman"/>
                <w:sz w:val="24"/>
                <w:szCs w:val="24"/>
                <w:lang w:val="uk-UA"/>
              </w:rPr>
              <w:t xml:space="preserve">Для </w:t>
            </w:r>
            <w:r w:rsidR="00A20330">
              <w:rPr>
                <w:rFonts w:ascii="Times New Roman" w:hAnsi="Times New Roman" w:cs="Times New Roman"/>
                <w:sz w:val="24"/>
                <w:szCs w:val="24"/>
                <w:lang w:val="uk-UA"/>
              </w:rPr>
              <w:t>держави (</w:t>
            </w:r>
            <w:r w:rsidRPr="00A17310">
              <w:rPr>
                <w:rFonts w:ascii="Times New Roman" w:hAnsi="Times New Roman" w:cs="Times New Roman"/>
                <w:sz w:val="24"/>
                <w:szCs w:val="24"/>
                <w:lang w:val="uk-UA"/>
              </w:rPr>
              <w:t>орган</w:t>
            </w:r>
            <w:r w:rsidR="00A20330">
              <w:rPr>
                <w:rFonts w:ascii="Times New Roman" w:hAnsi="Times New Roman" w:cs="Times New Roman"/>
                <w:sz w:val="24"/>
                <w:szCs w:val="24"/>
                <w:lang w:val="uk-UA"/>
              </w:rPr>
              <w:t>у</w:t>
            </w:r>
            <w:r w:rsidRPr="00A17310">
              <w:rPr>
                <w:rFonts w:ascii="Times New Roman" w:hAnsi="Times New Roman" w:cs="Times New Roman"/>
                <w:sz w:val="24"/>
                <w:szCs w:val="24"/>
                <w:lang w:val="uk-UA"/>
              </w:rPr>
              <w:t xml:space="preserve"> місцевого самоврядування</w:t>
            </w:r>
            <w:r w:rsidR="00A20330">
              <w:rPr>
                <w:rFonts w:ascii="Times New Roman" w:hAnsi="Times New Roman" w:cs="Times New Roman"/>
                <w:sz w:val="24"/>
                <w:szCs w:val="24"/>
                <w:lang w:val="uk-UA"/>
              </w:rPr>
              <w:t>, тощо)</w:t>
            </w:r>
            <w:r w:rsidRPr="00A17310">
              <w:rPr>
                <w:rFonts w:ascii="Times New Roman" w:hAnsi="Times New Roman" w:cs="Times New Roman"/>
                <w:sz w:val="24"/>
                <w:szCs w:val="24"/>
                <w:lang w:val="uk-UA"/>
              </w:rPr>
              <w:t>:</w:t>
            </w:r>
            <w:r w:rsidR="004C64B1">
              <w:rPr>
                <w:rFonts w:ascii="Times New Roman" w:hAnsi="Times New Roman" w:cs="Times New Roman"/>
                <w:sz w:val="24"/>
                <w:szCs w:val="24"/>
                <w:lang w:val="uk-UA"/>
              </w:rPr>
              <w:t xml:space="preserve"> </w:t>
            </w:r>
            <w:r w:rsidRPr="00A17310">
              <w:rPr>
                <w:rFonts w:ascii="Times New Roman" w:hAnsi="Times New Roman" w:cs="Times New Roman"/>
                <w:sz w:val="24"/>
                <w:szCs w:val="24"/>
                <w:lang w:val="uk-UA"/>
              </w:rPr>
              <w:t>збільшення коштів до бюджет</w:t>
            </w:r>
            <w:r w:rsidR="006D0ECA" w:rsidRPr="00A17310">
              <w:rPr>
                <w:rFonts w:ascii="Times New Roman" w:hAnsi="Times New Roman" w:cs="Times New Roman"/>
                <w:sz w:val="24"/>
                <w:szCs w:val="24"/>
                <w:lang w:val="uk-UA"/>
              </w:rPr>
              <w:t>ів</w:t>
            </w:r>
            <w:r w:rsidR="009C51A2">
              <w:rPr>
                <w:rFonts w:ascii="Times New Roman" w:hAnsi="Times New Roman" w:cs="Times New Roman"/>
                <w:sz w:val="24"/>
                <w:szCs w:val="24"/>
                <w:lang w:val="uk-UA"/>
              </w:rPr>
              <w:t xml:space="preserve"> усіх рівнів</w:t>
            </w:r>
            <w:r w:rsidR="00F42FEE">
              <w:rPr>
                <w:rFonts w:ascii="Times New Roman" w:hAnsi="Times New Roman" w:cs="Times New Roman"/>
                <w:sz w:val="24"/>
                <w:szCs w:val="24"/>
                <w:lang w:val="uk-UA"/>
              </w:rPr>
              <w:t xml:space="preserve"> </w:t>
            </w:r>
            <w:r w:rsidR="00F229E0">
              <w:rPr>
                <w:rFonts w:ascii="Times New Roman" w:hAnsi="Times New Roman" w:cs="Times New Roman"/>
                <w:sz w:val="24"/>
                <w:szCs w:val="24"/>
                <w:lang w:val="uk-UA"/>
              </w:rPr>
              <w:t xml:space="preserve">з 1775,1 тис. грн. на рік до  1952,2 тис. грн. </w:t>
            </w:r>
            <w:r w:rsidR="001C2817">
              <w:rPr>
                <w:rFonts w:ascii="Times New Roman" w:hAnsi="Times New Roman" w:cs="Times New Roman"/>
                <w:sz w:val="24"/>
                <w:szCs w:val="24"/>
                <w:lang w:val="uk-UA"/>
              </w:rPr>
              <w:t>протягом 3-х років</w:t>
            </w:r>
            <w:r w:rsidR="00F229E0">
              <w:rPr>
                <w:rFonts w:ascii="Times New Roman" w:hAnsi="Times New Roman" w:cs="Times New Roman"/>
                <w:sz w:val="24"/>
                <w:szCs w:val="24"/>
                <w:lang w:val="uk-UA"/>
              </w:rPr>
              <w:t>, у тому числі до міського бюджету – з 459,8 тис. грн. до 948,2 тис. грн. на рік</w:t>
            </w:r>
            <w:r w:rsidR="009C51A2">
              <w:rPr>
                <w:rFonts w:ascii="Times New Roman" w:hAnsi="Times New Roman" w:cs="Times New Roman"/>
                <w:sz w:val="24"/>
                <w:szCs w:val="24"/>
                <w:lang w:val="uk-UA"/>
              </w:rPr>
              <w:t>,</w:t>
            </w:r>
            <w:r w:rsidR="00917325">
              <w:rPr>
                <w:rFonts w:ascii="Times New Roman" w:hAnsi="Times New Roman" w:cs="Times New Roman"/>
                <w:sz w:val="24"/>
                <w:szCs w:val="24"/>
                <w:lang w:val="uk-UA"/>
              </w:rPr>
              <w:t xml:space="preserve"> </w:t>
            </w:r>
            <w:r w:rsidRPr="00A17310">
              <w:rPr>
                <w:rFonts w:ascii="Times New Roman" w:hAnsi="Times New Roman" w:cs="Times New Roman"/>
                <w:sz w:val="24"/>
                <w:szCs w:val="24"/>
                <w:lang w:val="uk-UA"/>
              </w:rPr>
              <w:t>за рахунок податків суб’єктів господарювання,</w:t>
            </w:r>
            <w:r w:rsidR="004548C7">
              <w:rPr>
                <w:rFonts w:ascii="Times New Roman" w:hAnsi="Times New Roman" w:cs="Times New Roman"/>
                <w:sz w:val="24"/>
                <w:szCs w:val="24"/>
                <w:lang w:val="uk-UA"/>
              </w:rPr>
              <w:t xml:space="preserve"> </w:t>
            </w:r>
            <w:r w:rsidRPr="00A17310">
              <w:rPr>
                <w:rFonts w:ascii="Times New Roman" w:hAnsi="Times New Roman" w:cs="Times New Roman"/>
                <w:sz w:val="24"/>
                <w:szCs w:val="24"/>
                <w:lang w:val="uk-UA"/>
              </w:rPr>
              <w:t>які надають послуги</w:t>
            </w:r>
            <w:r w:rsidR="006D0ECA" w:rsidRPr="00A17310">
              <w:rPr>
                <w:rFonts w:ascii="Times New Roman" w:hAnsi="Times New Roman" w:cs="Times New Roman"/>
                <w:sz w:val="24"/>
                <w:szCs w:val="24"/>
                <w:lang w:val="uk-UA"/>
              </w:rPr>
              <w:t xml:space="preserve"> з </w:t>
            </w:r>
            <w:r w:rsidR="004548C7">
              <w:rPr>
                <w:rFonts w:ascii="Times New Roman" w:hAnsi="Times New Roman" w:cs="Times New Roman"/>
                <w:sz w:val="24"/>
                <w:szCs w:val="24"/>
                <w:lang w:val="uk-UA"/>
              </w:rPr>
              <w:t xml:space="preserve"> перевезення пасажирів</w:t>
            </w:r>
            <w:r w:rsidR="009C51A2">
              <w:rPr>
                <w:rFonts w:ascii="Times New Roman" w:hAnsi="Times New Roman" w:cs="Times New Roman"/>
                <w:sz w:val="24"/>
                <w:szCs w:val="24"/>
                <w:lang w:val="uk-UA"/>
              </w:rPr>
              <w:t>,</w:t>
            </w:r>
            <w:r w:rsidR="009C51A2" w:rsidRPr="00A17310">
              <w:rPr>
                <w:rFonts w:ascii="Times New Roman" w:hAnsi="Times New Roman" w:cs="Times New Roman"/>
                <w:sz w:val="24"/>
                <w:szCs w:val="24"/>
                <w:lang w:val="uk-UA"/>
              </w:rPr>
              <w:t xml:space="preserve"> </w:t>
            </w:r>
            <w:r w:rsidR="00A20330" w:rsidRPr="00A20330">
              <w:rPr>
                <w:rFonts w:ascii="Times New Roman" w:hAnsi="Times New Roman" w:cs="Times New Roman"/>
                <w:sz w:val="24"/>
                <w:szCs w:val="24"/>
                <w:lang w:val="uk-UA"/>
              </w:rPr>
              <w:t xml:space="preserve"> що дасть можливість спрямувати додаткові кошти</w:t>
            </w:r>
            <w:r w:rsidR="00A20330">
              <w:rPr>
                <w:rFonts w:ascii="Times New Roman" w:hAnsi="Times New Roman" w:cs="Times New Roman"/>
                <w:sz w:val="24"/>
                <w:szCs w:val="24"/>
                <w:lang w:val="uk-UA"/>
              </w:rPr>
              <w:t xml:space="preserve"> </w:t>
            </w:r>
            <w:r w:rsidR="00A20330" w:rsidRPr="00A20330">
              <w:rPr>
                <w:rFonts w:ascii="Times New Roman" w:hAnsi="Times New Roman" w:cs="Times New Roman"/>
                <w:sz w:val="24"/>
                <w:szCs w:val="24"/>
                <w:lang w:val="uk-UA"/>
              </w:rPr>
              <w:t xml:space="preserve">на </w:t>
            </w:r>
            <w:r w:rsidR="009F1C22">
              <w:rPr>
                <w:rFonts w:ascii="Times New Roman" w:hAnsi="Times New Roman" w:cs="Times New Roman"/>
                <w:sz w:val="24"/>
                <w:szCs w:val="24"/>
                <w:lang w:val="uk-UA"/>
              </w:rPr>
              <w:t xml:space="preserve">часткове </w:t>
            </w:r>
            <w:r w:rsidR="00A20330" w:rsidRPr="00A20330">
              <w:rPr>
                <w:rFonts w:ascii="Times New Roman" w:hAnsi="Times New Roman" w:cs="Times New Roman"/>
                <w:sz w:val="24"/>
                <w:szCs w:val="24"/>
                <w:lang w:val="uk-UA"/>
              </w:rPr>
              <w:t>вирішення соціальних потреб громади.</w:t>
            </w:r>
          </w:p>
        </w:tc>
        <w:tc>
          <w:tcPr>
            <w:tcW w:w="2048" w:type="dxa"/>
          </w:tcPr>
          <w:p w14:paraId="3DA12D7D" w14:textId="343B66DD" w:rsidR="000A2EF0" w:rsidRDefault="00FF74B3" w:rsidP="00570556">
            <w:pPr>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Для органу місцевого самоврядування: в</w:t>
            </w:r>
            <w:r w:rsidR="007E4FF0" w:rsidRPr="00A17310">
              <w:rPr>
                <w:rFonts w:ascii="Times New Roman" w:hAnsi="Times New Roman" w:cs="Times New Roman"/>
                <w:sz w:val="24"/>
                <w:szCs w:val="24"/>
                <w:lang w:val="uk-UA"/>
              </w:rPr>
              <w:t xml:space="preserve">итрати часу та матеріальних </w:t>
            </w:r>
            <w:r w:rsidR="007E4FF0" w:rsidRPr="00A17310">
              <w:rPr>
                <w:rFonts w:ascii="Times New Roman" w:hAnsi="Times New Roman" w:cs="Times New Roman"/>
                <w:sz w:val="24"/>
                <w:szCs w:val="24"/>
                <w:lang w:val="uk-UA"/>
              </w:rPr>
              <w:lastRenderedPageBreak/>
              <w:t xml:space="preserve">ресурсів для підготовки регуляторного </w:t>
            </w:r>
            <w:proofErr w:type="spellStart"/>
            <w:r w:rsidR="007E4FF0" w:rsidRPr="00A17310">
              <w:rPr>
                <w:rFonts w:ascii="Times New Roman" w:hAnsi="Times New Roman" w:cs="Times New Roman"/>
                <w:sz w:val="24"/>
                <w:szCs w:val="24"/>
                <w:lang w:val="uk-UA"/>
              </w:rPr>
              <w:t>акта</w:t>
            </w:r>
            <w:proofErr w:type="spellEnd"/>
            <w:r w:rsidR="007E4FF0" w:rsidRPr="00A17310">
              <w:rPr>
                <w:rFonts w:ascii="Times New Roman" w:hAnsi="Times New Roman" w:cs="Times New Roman"/>
                <w:sz w:val="24"/>
                <w:szCs w:val="24"/>
                <w:lang w:val="uk-UA"/>
              </w:rPr>
              <w:t xml:space="preserve"> та забезпечення виконання його вимог; проведення процедур з відстеження результативності його дії</w:t>
            </w:r>
            <w:r w:rsidR="000A2EF0">
              <w:rPr>
                <w:rFonts w:ascii="Times New Roman" w:hAnsi="Times New Roman" w:cs="Times New Roman"/>
                <w:sz w:val="24"/>
                <w:szCs w:val="24"/>
                <w:lang w:val="uk-UA"/>
              </w:rPr>
              <w:t>, тощо</w:t>
            </w:r>
            <w:r w:rsidR="007E4FF0" w:rsidRPr="00A17310">
              <w:rPr>
                <w:rFonts w:ascii="Times New Roman" w:hAnsi="Times New Roman" w:cs="Times New Roman"/>
                <w:sz w:val="24"/>
                <w:szCs w:val="24"/>
                <w:lang w:val="uk-UA"/>
              </w:rPr>
              <w:t xml:space="preserve">. </w:t>
            </w:r>
            <w:r w:rsidR="007E4FF0" w:rsidRPr="00FF74B3">
              <w:rPr>
                <w:rFonts w:ascii="Times New Roman" w:hAnsi="Times New Roman" w:cs="Times New Roman"/>
                <w:sz w:val="24"/>
                <w:szCs w:val="24"/>
                <w:lang w:val="uk-UA"/>
              </w:rPr>
              <w:t>Для пасажирів</w:t>
            </w:r>
            <w:r>
              <w:rPr>
                <w:rFonts w:ascii="Times New Roman" w:hAnsi="Times New Roman" w:cs="Times New Roman"/>
                <w:sz w:val="24"/>
                <w:szCs w:val="24"/>
                <w:lang w:val="uk-UA"/>
              </w:rPr>
              <w:t xml:space="preserve">: </w:t>
            </w:r>
            <w:r w:rsidR="007E4FF0" w:rsidRPr="00FF74B3">
              <w:rPr>
                <w:rFonts w:ascii="Times New Roman" w:hAnsi="Times New Roman" w:cs="Times New Roman"/>
                <w:sz w:val="24"/>
                <w:szCs w:val="24"/>
                <w:lang w:val="uk-UA"/>
              </w:rPr>
              <w:t>оплата вартості послуг за перевезення</w:t>
            </w:r>
            <w:r w:rsidR="004548C7">
              <w:rPr>
                <w:rFonts w:ascii="Times New Roman" w:hAnsi="Times New Roman" w:cs="Times New Roman"/>
                <w:sz w:val="24"/>
                <w:szCs w:val="24"/>
                <w:lang w:val="uk-UA"/>
              </w:rPr>
              <w:t xml:space="preserve"> (7,50</w:t>
            </w:r>
            <w:r>
              <w:rPr>
                <w:rFonts w:ascii="Times New Roman" w:hAnsi="Times New Roman" w:cs="Times New Roman"/>
                <w:sz w:val="24"/>
                <w:szCs w:val="24"/>
                <w:lang w:val="uk-UA"/>
              </w:rPr>
              <w:t xml:space="preserve"> грн за 1 перевезення)</w:t>
            </w:r>
            <w:r w:rsidRPr="00FF74B3">
              <w:rPr>
                <w:rFonts w:ascii="Times New Roman" w:hAnsi="Times New Roman" w:cs="Times New Roman"/>
                <w:sz w:val="24"/>
                <w:szCs w:val="24"/>
                <w:lang w:val="uk-UA"/>
              </w:rPr>
              <w:t>.</w:t>
            </w:r>
          </w:p>
          <w:p w14:paraId="6B5AEDA6" w14:textId="77777777" w:rsidR="001C5294" w:rsidRPr="00A17310" w:rsidRDefault="007E4FF0" w:rsidP="00570556">
            <w:pPr>
              <w:jc w:val="both"/>
              <w:rPr>
                <w:rFonts w:ascii="Times New Roman" w:hAnsi="Times New Roman" w:cs="Times New Roman"/>
                <w:sz w:val="24"/>
                <w:szCs w:val="24"/>
                <w:lang w:val="uk-UA"/>
              </w:rPr>
            </w:pPr>
            <w:r w:rsidRPr="00A17310">
              <w:rPr>
                <w:rFonts w:ascii="Times New Roman" w:hAnsi="Times New Roman" w:cs="Times New Roman"/>
                <w:sz w:val="24"/>
                <w:szCs w:val="24"/>
                <w:lang w:val="uk-UA"/>
              </w:rPr>
              <w:t>Для суб’єктів господарюванн</w:t>
            </w:r>
            <w:r w:rsidR="000A2EF0">
              <w:rPr>
                <w:rFonts w:ascii="Times New Roman" w:hAnsi="Times New Roman" w:cs="Times New Roman"/>
                <w:sz w:val="24"/>
                <w:szCs w:val="24"/>
                <w:lang w:val="uk-UA"/>
              </w:rPr>
              <w:t>я</w:t>
            </w:r>
            <w:r w:rsidRPr="00A17310">
              <w:rPr>
                <w:rFonts w:ascii="Times New Roman" w:hAnsi="Times New Roman" w:cs="Times New Roman"/>
                <w:sz w:val="24"/>
                <w:szCs w:val="24"/>
                <w:lang w:val="uk-UA"/>
              </w:rPr>
              <w:t>: витрати на впровадження діяльності із забезпечення надання послуг у транспортній сфері</w:t>
            </w:r>
            <w:r w:rsidR="004C1447">
              <w:rPr>
                <w:rFonts w:ascii="Times New Roman" w:hAnsi="Times New Roman" w:cs="Times New Roman"/>
                <w:sz w:val="24"/>
                <w:szCs w:val="24"/>
                <w:lang w:val="uk-UA"/>
              </w:rPr>
              <w:t>, відсутність прибутку від підприємницької діяльності</w:t>
            </w:r>
          </w:p>
        </w:tc>
        <w:tc>
          <w:tcPr>
            <w:tcW w:w="2099" w:type="dxa"/>
          </w:tcPr>
          <w:p w14:paraId="1A5BDFF6" w14:textId="42B8B38A" w:rsidR="001C5294" w:rsidRPr="00A17310" w:rsidRDefault="00570556" w:rsidP="00646DE3">
            <w:pPr>
              <w:jc w:val="both"/>
              <w:rPr>
                <w:rFonts w:ascii="Times New Roman" w:hAnsi="Times New Roman" w:cs="Times New Roman"/>
                <w:sz w:val="24"/>
                <w:szCs w:val="24"/>
                <w:lang w:val="uk-UA"/>
              </w:rPr>
            </w:pPr>
            <w:r w:rsidRPr="00A17310">
              <w:rPr>
                <w:rFonts w:ascii="Times New Roman" w:hAnsi="Times New Roman" w:cs="Times New Roman"/>
                <w:sz w:val="24"/>
                <w:szCs w:val="24"/>
                <w:lang w:val="uk-UA"/>
              </w:rPr>
              <w:lastRenderedPageBreak/>
              <w:t xml:space="preserve">Цілі ухвалення регуляторного </w:t>
            </w:r>
            <w:proofErr w:type="spellStart"/>
            <w:r w:rsidRPr="00A17310">
              <w:rPr>
                <w:rFonts w:ascii="Times New Roman" w:hAnsi="Times New Roman" w:cs="Times New Roman"/>
                <w:sz w:val="24"/>
                <w:szCs w:val="24"/>
                <w:lang w:val="uk-UA"/>
              </w:rPr>
              <w:t>акта</w:t>
            </w:r>
            <w:proofErr w:type="spellEnd"/>
            <w:r w:rsidR="00994572">
              <w:rPr>
                <w:rFonts w:ascii="Times New Roman" w:hAnsi="Times New Roman" w:cs="Times New Roman"/>
                <w:sz w:val="24"/>
                <w:szCs w:val="24"/>
                <w:lang w:val="uk-UA"/>
              </w:rPr>
              <w:t xml:space="preserve"> </w:t>
            </w:r>
            <w:r w:rsidR="004C1447">
              <w:rPr>
                <w:rFonts w:ascii="Times New Roman" w:hAnsi="Times New Roman" w:cs="Times New Roman"/>
                <w:sz w:val="24"/>
                <w:szCs w:val="24"/>
                <w:lang w:val="uk-UA"/>
              </w:rPr>
              <w:t xml:space="preserve">буде </w:t>
            </w:r>
            <w:r w:rsidRPr="00A17310">
              <w:rPr>
                <w:rFonts w:ascii="Times New Roman" w:hAnsi="Times New Roman" w:cs="Times New Roman"/>
                <w:sz w:val="24"/>
                <w:szCs w:val="24"/>
                <w:lang w:val="uk-UA"/>
              </w:rPr>
              <w:t xml:space="preserve">досягнуто частково, </w:t>
            </w:r>
            <w:r w:rsidRPr="00A17310">
              <w:rPr>
                <w:rFonts w:ascii="Times New Roman" w:hAnsi="Times New Roman" w:cs="Times New Roman"/>
                <w:sz w:val="24"/>
                <w:szCs w:val="24"/>
                <w:lang w:val="uk-UA"/>
              </w:rPr>
              <w:lastRenderedPageBreak/>
              <w:t xml:space="preserve">проблема значно зменшиться, але важливі та критичні її аспекти, як якість та безпечність транспортного обслуговування громадян </w:t>
            </w:r>
            <w:r w:rsidR="00646DE3">
              <w:rPr>
                <w:rFonts w:ascii="Times New Roman" w:hAnsi="Times New Roman" w:cs="Times New Roman"/>
                <w:sz w:val="24"/>
                <w:szCs w:val="24"/>
                <w:lang w:val="uk-UA"/>
              </w:rPr>
              <w:t xml:space="preserve">Дружківської міської територіальної громади </w:t>
            </w:r>
            <w:r w:rsidRPr="00A17310">
              <w:rPr>
                <w:rFonts w:ascii="Times New Roman" w:hAnsi="Times New Roman" w:cs="Times New Roman"/>
                <w:sz w:val="24"/>
                <w:szCs w:val="24"/>
                <w:lang w:val="uk-UA"/>
              </w:rPr>
              <w:t>не вирішіться.</w:t>
            </w:r>
          </w:p>
        </w:tc>
      </w:tr>
      <w:tr w:rsidR="00914515" w:rsidRPr="004F7C86" w14:paraId="7D0736C2" w14:textId="77777777" w:rsidTr="00294896">
        <w:trPr>
          <w:trHeight w:val="196"/>
        </w:trPr>
        <w:tc>
          <w:tcPr>
            <w:tcW w:w="2253" w:type="dxa"/>
          </w:tcPr>
          <w:p w14:paraId="3D7920F8" w14:textId="77777777" w:rsidR="006368C3" w:rsidRDefault="006368C3" w:rsidP="001C5294">
            <w:pPr>
              <w:jc w:val="both"/>
              <w:rPr>
                <w:rFonts w:ascii="Times New Roman" w:hAnsi="Times New Roman" w:cs="Times New Roman"/>
                <w:b/>
                <w:i/>
                <w:sz w:val="24"/>
                <w:szCs w:val="24"/>
                <w:lang w:val="uk-UA"/>
              </w:rPr>
            </w:pPr>
          </w:p>
          <w:p w14:paraId="6AF2A9C6" w14:textId="77777777" w:rsidR="001C5294" w:rsidRPr="00A17310" w:rsidRDefault="001C5294" w:rsidP="001C5294">
            <w:pPr>
              <w:jc w:val="both"/>
              <w:rPr>
                <w:rFonts w:ascii="Times New Roman" w:hAnsi="Times New Roman" w:cs="Times New Roman"/>
                <w:b/>
                <w:i/>
                <w:sz w:val="24"/>
                <w:szCs w:val="24"/>
                <w:lang w:val="uk-UA"/>
              </w:rPr>
            </w:pPr>
            <w:r w:rsidRPr="00A17310">
              <w:rPr>
                <w:rFonts w:ascii="Times New Roman" w:hAnsi="Times New Roman" w:cs="Times New Roman"/>
                <w:b/>
                <w:i/>
                <w:sz w:val="24"/>
                <w:szCs w:val="24"/>
                <w:lang w:val="uk-UA"/>
              </w:rPr>
              <w:t>Альтернатива 3</w:t>
            </w:r>
          </w:p>
        </w:tc>
        <w:tc>
          <w:tcPr>
            <w:tcW w:w="2945" w:type="dxa"/>
          </w:tcPr>
          <w:p w14:paraId="7A680F68" w14:textId="19DFA386" w:rsidR="00654179" w:rsidRPr="00654179" w:rsidRDefault="00654179" w:rsidP="00654179">
            <w:pPr>
              <w:jc w:val="both"/>
              <w:rPr>
                <w:rFonts w:ascii="Times New Roman" w:hAnsi="Times New Roman" w:cs="Times New Roman"/>
                <w:sz w:val="24"/>
                <w:szCs w:val="24"/>
                <w:lang w:val="uk-UA"/>
              </w:rPr>
            </w:pPr>
            <w:r w:rsidRPr="00654179">
              <w:rPr>
                <w:rFonts w:ascii="Times New Roman" w:hAnsi="Times New Roman" w:cs="Times New Roman"/>
                <w:sz w:val="24"/>
                <w:szCs w:val="24"/>
                <w:lang w:val="uk-UA"/>
              </w:rPr>
              <w:t>Для суб’єктів господарювання: отримання вигоди від впровадження діяльності з надання транспортних послуг на міських автобусних маршрутах загального користування; можливість належного утримання (36 автобусів) та ремонт (17 автобусів) рухомого складу</w:t>
            </w:r>
            <w:r w:rsidR="00994572">
              <w:rPr>
                <w:rFonts w:ascii="Times New Roman" w:hAnsi="Times New Roman" w:cs="Times New Roman"/>
                <w:sz w:val="24"/>
                <w:szCs w:val="24"/>
                <w:lang w:val="uk-UA"/>
              </w:rPr>
              <w:t xml:space="preserve"> та його оновлення (2 автобуси)</w:t>
            </w:r>
            <w:r w:rsidRPr="00654179">
              <w:rPr>
                <w:rFonts w:ascii="Times New Roman" w:hAnsi="Times New Roman" w:cs="Times New Roman"/>
                <w:sz w:val="24"/>
                <w:szCs w:val="24"/>
                <w:lang w:val="uk-UA"/>
              </w:rPr>
              <w:t xml:space="preserve">; гідна оплата праці </w:t>
            </w:r>
            <w:r w:rsidRPr="00654179">
              <w:rPr>
                <w:rFonts w:ascii="Times New Roman" w:hAnsi="Times New Roman" w:cs="Times New Roman"/>
                <w:sz w:val="24"/>
                <w:szCs w:val="24"/>
                <w:lang w:val="uk-UA"/>
              </w:rPr>
              <w:lastRenderedPageBreak/>
              <w:t xml:space="preserve">найманого персоналу (від </w:t>
            </w:r>
            <w:r w:rsidR="00994572">
              <w:rPr>
                <w:rFonts w:ascii="Times New Roman" w:hAnsi="Times New Roman" w:cs="Times New Roman"/>
                <w:sz w:val="24"/>
                <w:szCs w:val="24"/>
                <w:lang w:val="uk-UA"/>
              </w:rPr>
              <w:t>6000,00</w:t>
            </w:r>
            <w:r w:rsidR="004548C7">
              <w:rPr>
                <w:rFonts w:ascii="Times New Roman" w:hAnsi="Times New Roman" w:cs="Times New Roman"/>
                <w:sz w:val="24"/>
                <w:szCs w:val="24"/>
                <w:lang w:val="uk-UA"/>
              </w:rPr>
              <w:t xml:space="preserve"> грн.), отримання прибутку</w:t>
            </w:r>
            <w:r w:rsidRPr="00654179">
              <w:rPr>
                <w:rFonts w:ascii="Times New Roman" w:hAnsi="Times New Roman" w:cs="Times New Roman"/>
                <w:sz w:val="24"/>
                <w:szCs w:val="24"/>
                <w:lang w:val="uk-UA"/>
              </w:rPr>
              <w:t>, завдяки чому буде забезпечено економічний розвиток підприємницької діяльності</w:t>
            </w:r>
            <w:r w:rsidR="0004402A">
              <w:rPr>
                <w:rFonts w:ascii="Times New Roman" w:hAnsi="Times New Roman" w:cs="Times New Roman"/>
                <w:sz w:val="24"/>
                <w:szCs w:val="24"/>
                <w:lang w:val="uk-UA"/>
              </w:rPr>
              <w:t xml:space="preserve"> на території Дружківської міської територіальної громади</w:t>
            </w:r>
            <w:r w:rsidRPr="00654179">
              <w:rPr>
                <w:rFonts w:ascii="Times New Roman" w:hAnsi="Times New Roman" w:cs="Times New Roman"/>
                <w:sz w:val="24"/>
                <w:szCs w:val="24"/>
                <w:lang w:val="uk-UA"/>
              </w:rPr>
              <w:t>.</w:t>
            </w:r>
          </w:p>
          <w:p w14:paraId="0523FA00" w14:textId="77777777" w:rsidR="00654179" w:rsidRPr="00654179" w:rsidRDefault="00654179" w:rsidP="00654179">
            <w:pPr>
              <w:jc w:val="both"/>
              <w:rPr>
                <w:rFonts w:ascii="Times New Roman" w:hAnsi="Times New Roman" w:cs="Times New Roman"/>
                <w:sz w:val="24"/>
                <w:szCs w:val="24"/>
                <w:lang w:val="uk-UA"/>
              </w:rPr>
            </w:pPr>
            <w:r w:rsidRPr="00654179">
              <w:rPr>
                <w:rFonts w:ascii="Times New Roman" w:hAnsi="Times New Roman" w:cs="Times New Roman"/>
                <w:sz w:val="24"/>
                <w:szCs w:val="24"/>
                <w:lang w:val="uk-UA"/>
              </w:rPr>
              <w:t xml:space="preserve">Для пасажирів: підвищення якості пасажирських перевезень </w:t>
            </w:r>
            <w:r w:rsidR="0004402A">
              <w:rPr>
                <w:rFonts w:ascii="Times New Roman" w:hAnsi="Times New Roman" w:cs="Times New Roman"/>
                <w:sz w:val="24"/>
                <w:szCs w:val="24"/>
                <w:lang w:val="uk-UA"/>
              </w:rPr>
              <w:t>на території Дружківської міської територіальної громади</w:t>
            </w:r>
            <w:r w:rsidRPr="00654179">
              <w:rPr>
                <w:rFonts w:ascii="Times New Roman" w:hAnsi="Times New Roman" w:cs="Times New Roman"/>
                <w:sz w:val="24"/>
                <w:szCs w:val="24"/>
                <w:lang w:val="uk-UA"/>
              </w:rPr>
              <w:t>, безпеки руху; періодичності руху, недопущення погіршення роботи мі</w:t>
            </w:r>
            <w:r w:rsidR="000A2EF0">
              <w:rPr>
                <w:rFonts w:ascii="Times New Roman" w:hAnsi="Times New Roman" w:cs="Times New Roman"/>
                <w:sz w:val="24"/>
                <w:szCs w:val="24"/>
                <w:lang w:val="uk-UA"/>
              </w:rPr>
              <w:t>ського пасажирського транспорту.</w:t>
            </w:r>
          </w:p>
          <w:p w14:paraId="6DDD0851" w14:textId="17B320EB" w:rsidR="0074240A" w:rsidRDefault="00654179" w:rsidP="0027034F">
            <w:pPr>
              <w:jc w:val="both"/>
              <w:rPr>
                <w:rFonts w:ascii="Times New Roman" w:hAnsi="Times New Roman" w:cs="Times New Roman"/>
                <w:sz w:val="24"/>
                <w:szCs w:val="24"/>
                <w:lang w:val="uk-UA"/>
              </w:rPr>
            </w:pPr>
            <w:r w:rsidRPr="00FF5F4F">
              <w:rPr>
                <w:rFonts w:ascii="Times New Roman" w:hAnsi="Times New Roman" w:cs="Times New Roman"/>
                <w:sz w:val="24"/>
                <w:szCs w:val="24"/>
                <w:lang w:val="uk-UA"/>
              </w:rPr>
              <w:t>Для органів держави</w:t>
            </w:r>
            <w:r w:rsidR="001C57AE" w:rsidRPr="00FF5F4F">
              <w:rPr>
                <w:rFonts w:ascii="Times New Roman" w:hAnsi="Times New Roman" w:cs="Times New Roman"/>
                <w:sz w:val="24"/>
                <w:szCs w:val="24"/>
                <w:lang w:val="uk-UA"/>
              </w:rPr>
              <w:t xml:space="preserve"> (органу місцевого самоврядування тощо)</w:t>
            </w:r>
            <w:r w:rsidR="004548C7">
              <w:rPr>
                <w:rFonts w:ascii="Times New Roman" w:hAnsi="Times New Roman" w:cs="Times New Roman"/>
                <w:sz w:val="24"/>
                <w:szCs w:val="24"/>
                <w:lang w:val="uk-UA"/>
              </w:rPr>
              <w:t>: збільшення тарифу до 9</w:t>
            </w:r>
            <w:r w:rsidRPr="00FF5F4F">
              <w:rPr>
                <w:rFonts w:ascii="Times New Roman" w:hAnsi="Times New Roman" w:cs="Times New Roman"/>
                <w:sz w:val="24"/>
                <w:szCs w:val="24"/>
                <w:lang w:val="uk-UA"/>
              </w:rPr>
              <w:t xml:space="preserve">,00 грн. покращить якість та безпечність транспортних перевезень </w:t>
            </w:r>
            <w:r w:rsidR="001C57AE" w:rsidRPr="00FF5F4F">
              <w:rPr>
                <w:rFonts w:ascii="Times New Roman" w:hAnsi="Times New Roman" w:cs="Times New Roman"/>
                <w:sz w:val="24"/>
                <w:szCs w:val="24"/>
                <w:lang w:val="uk-UA"/>
              </w:rPr>
              <w:t>та забезпечить економічний розвиток підприємницької діяльності з надання пасажирських перевезень</w:t>
            </w:r>
            <w:r w:rsidR="007832C9" w:rsidRPr="00FF5F4F">
              <w:rPr>
                <w:rFonts w:ascii="Times New Roman" w:hAnsi="Times New Roman" w:cs="Times New Roman"/>
                <w:sz w:val="24"/>
                <w:szCs w:val="24"/>
                <w:lang w:val="uk-UA"/>
              </w:rPr>
              <w:t>;</w:t>
            </w:r>
            <w:r w:rsidR="00F42FEE">
              <w:rPr>
                <w:rFonts w:ascii="Times New Roman" w:hAnsi="Times New Roman" w:cs="Times New Roman"/>
                <w:sz w:val="24"/>
                <w:szCs w:val="24"/>
                <w:lang w:val="uk-UA"/>
              </w:rPr>
              <w:t xml:space="preserve"> </w:t>
            </w:r>
            <w:r w:rsidR="00832E44" w:rsidRPr="00FF5F4F">
              <w:rPr>
                <w:rFonts w:ascii="Times New Roman" w:hAnsi="Times New Roman" w:cs="Times New Roman"/>
                <w:sz w:val="24"/>
                <w:szCs w:val="24"/>
                <w:lang w:val="uk-UA"/>
              </w:rPr>
              <w:t>забезпечить отримання додаткових</w:t>
            </w:r>
            <w:r w:rsidR="00F42FEE">
              <w:rPr>
                <w:rFonts w:ascii="Times New Roman" w:hAnsi="Times New Roman" w:cs="Times New Roman"/>
                <w:sz w:val="24"/>
                <w:szCs w:val="24"/>
                <w:lang w:val="uk-UA"/>
              </w:rPr>
              <w:t xml:space="preserve"> </w:t>
            </w:r>
            <w:r w:rsidRPr="00FF5F4F">
              <w:rPr>
                <w:rFonts w:ascii="Times New Roman" w:hAnsi="Times New Roman" w:cs="Times New Roman"/>
                <w:sz w:val="24"/>
                <w:szCs w:val="24"/>
                <w:lang w:val="uk-UA"/>
              </w:rPr>
              <w:t xml:space="preserve">коштів до бюджетів </w:t>
            </w:r>
            <w:r w:rsidR="001C57AE" w:rsidRPr="00FF5F4F">
              <w:rPr>
                <w:rFonts w:ascii="Times New Roman" w:hAnsi="Times New Roman" w:cs="Times New Roman"/>
                <w:sz w:val="24"/>
                <w:szCs w:val="24"/>
                <w:lang w:val="uk-UA"/>
              </w:rPr>
              <w:t xml:space="preserve">всіх рівнів </w:t>
            </w:r>
            <w:r w:rsidRPr="00FF5F4F">
              <w:rPr>
                <w:rFonts w:ascii="Times New Roman" w:hAnsi="Times New Roman" w:cs="Times New Roman"/>
                <w:sz w:val="24"/>
                <w:szCs w:val="24"/>
                <w:lang w:val="uk-UA"/>
              </w:rPr>
              <w:t xml:space="preserve">за рахунок </w:t>
            </w:r>
            <w:r w:rsidR="00B54CCD" w:rsidRPr="00FF5F4F">
              <w:rPr>
                <w:rFonts w:ascii="Times New Roman" w:hAnsi="Times New Roman" w:cs="Times New Roman"/>
                <w:sz w:val="24"/>
                <w:szCs w:val="24"/>
                <w:lang w:val="uk-UA"/>
              </w:rPr>
              <w:t xml:space="preserve">сплати </w:t>
            </w:r>
            <w:r w:rsidRPr="00FF5F4F">
              <w:rPr>
                <w:rFonts w:ascii="Times New Roman" w:hAnsi="Times New Roman" w:cs="Times New Roman"/>
                <w:sz w:val="24"/>
                <w:szCs w:val="24"/>
                <w:lang w:val="uk-UA"/>
              </w:rPr>
              <w:t>податків суб’</w:t>
            </w:r>
            <w:r w:rsidR="00F42FEE">
              <w:rPr>
                <w:rFonts w:ascii="Times New Roman" w:hAnsi="Times New Roman" w:cs="Times New Roman"/>
                <w:sz w:val="24"/>
                <w:szCs w:val="24"/>
                <w:lang w:val="uk-UA"/>
              </w:rPr>
              <w:t>єктів господарювання</w:t>
            </w:r>
            <w:r w:rsidR="0074240A">
              <w:rPr>
                <w:rFonts w:ascii="Times New Roman" w:hAnsi="Times New Roman" w:cs="Times New Roman"/>
                <w:sz w:val="24"/>
                <w:szCs w:val="24"/>
                <w:lang w:val="uk-UA"/>
              </w:rPr>
              <w:t>,</w:t>
            </w:r>
            <w:r w:rsidR="0074240A" w:rsidRPr="00FF5F4F">
              <w:rPr>
                <w:rFonts w:ascii="Times New Roman" w:hAnsi="Times New Roman" w:cs="Times New Roman"/>
                <w:sz w:val="24"/>
                <w:szCs w:val="24"/>
                <w:lang w:val="uk-UA"/>
              </w:rPr>
              <w:t xml:space="preserve"> які надають послуги </w:t>
            </w:r>
            <w:r w:rsidR="0074240A">
              <w:rPr>
                <w:rFonts w:ascii="Times New Roman" w:hAnsi="Times New Roman" w:cs="Times New Roman"/>
                <w:sz w:val="24"/>
                <w:szCs w:val="24"/>
                <w:lang w:val="uk-UA"/>
              </w:rPr>
              <w:t>по</w:t>
            </w:r>
            <w:r w:rsidR="0074240A" w:rsidRPr="00FF5F4F">
              <w:rPr>
                <w:rFonts w:ascii="Times New Roman" w:hAnsi="Times New Roman" w:cs="Times New Roman"/>
                <w:sz w:val="24"/>
                <w:szCs w:val="24"/>
                <w:lang w:val="uk-UA"/>
              </w:rPr>
              <w:t xml:space="preserve"> </w:t>
            </w:r>
            <w:r w:rsidR="0074240A">
              <w:rPr>
                <w:rFonts w:ascii="Times New Roman" w:hAnsi="Times New Roman" w:cs="Times New Roman"/>
                <w:sz w:val="24"/>
                <w:szCs w:val="24"/>
                <w:lang w:val="uk-UA"/>
              </w:rPr>
              <w:t>перевезенню пасажирів,</w:t>
            </w:r>
            <w:r w:rsidR="00F42FEE">
              <w:rPr>
                <w:rFonts w:ascii="Times New Roman" w:hAnsi="Times New Roman" w:cs="Times New Roman"/>
                <w:sz w:val="24"/>
                <w:szCs w:val="24"/>
                <w:lang w:val="uk-UA"/>
              </w:rPr>
              <w:t xml:space="preserve"> </w:t>
            </w:r>
            <w:r w:rsidR="0074240A">
              <w:rPr>
                <w:rFonts w:ascii="Times New Roman" w:hAnsi="Times New Roman" w:cs="Times New Roman"/>
                <w:sz w:val="24"/>
                <w:szCs w:val="24"/>
                <w:lang w:val="uk-UA"/>
              </w:rPr>
              <w:t xml:space="preserve">з 1775,1 тис. грн. до 2056,7 тис. грн. на рік, </w:t>
            </w:r>
            <w:r w:rsidR="00CD5924">
              <w:rPr>
                <w:rFonts w:ascii="Times New Roman" w:hAnsi="Times New Roman" w:cs="Times New Roman"/>
                <w:sz w:val="24"/>
                <w:szCs w:val="24"/>
                <w:lang w:val="uk-UA"/>
              </w:rPr>
              <w:t>протягом 3-х років</w:t>
            </w:r>
            <w:r w:rsidR="0074240A">
              <w:rPr>
                <w:rFonts w:ascii="Times New Roman" w:hAnsi="Times New Roman" w:cs="Times New Roman"/>
                <w:sz w:val="24"/>
                <w:szCs w:val="24"/>
                <w:lang w:val="uk-UA"/>
              </w:rPr>
              <w:t>, в тому числі до міського бюджету – з 459,8 тис. грн. до 988,2 тис. грн.</w:t>
            </w:r>
          </w:p>
          <w:p w14:paraId="72C5CC78" w14:textId="61CA7586" w:rsidR="007E268B" w:rsidRDefault="0074240A" w:rsidP="0027034F">
            <w:pPr>
              <w:jc w:val="both"/>
              <w:rPr>
                <w:rFonts w:ascii="Times New Roman" w:hAnsi="Times New Roman" w:cs="Times New Roman"/>
                <w:sz w:val="24"/>
                <w:szCs w:val="24"/>
                <w:lang w:val="uk-UA"/>
              </w:rPr>
            </w:pPr>
            <w:r>
              <w:rPr>
                <w:rFonts w:ascii="Times New Roman" w:hAnsi="Times New Roman" w:cs="Times New Roman"/>
                <w:sz w:val="24"/>
                <w:szCs w:val="24"/>
                <w:lang w:val="uk-UA"/>
              </w:rPr>
              <w:t>Д</w:t>
            </w:r>
            <w:r w:rsidR="00654179" w:rsidRPr="00654179">
              <w:rPr>
                <w:rFonts w:ascii="Times New Roman" w:hAnsi="Times New Roman" w:cs="Times New Roman"/>
                <w:sz w:val="24"/>
                <w:szCs w:val="24"/>
                <w:lang w:val="uk-UA"/>
              </w:rPr>
              <w:t>ля органу місцевого самоврядування</w:t>
            </w:r>
            <w:r w:rsidR="007E268B">
              <w:rPr>
                <w:rFonts w:ascii="Times New Roman" w:hAnsi="Times New Roman" w:cs="Times New Roman"/>
                <w:sz w:val="24"/>
                <w:szCs w:val="24"/>
                <w:lang w:val="uk-UA"/>
              </w:rPr>
              <w:t xml:space="preserve">: розвиток підприємницької діяльності </w:t>
            </w:r>
            <w:r w:rsidR="0004402A">
              <w:rPr>
                <w:rFonts w:ascii="Times New Roman" w:hAnsi="Times New Roman" w:cs="Times New Roman"/>
                <w:sz w:val="24"/>
                <w:szCs w:val="24"/>
                <w:lang w:val="uk-UA"/>
              </w:rPr>
              <w:t>на території Дружківської міської територіальної громади</w:t>
            </w:r>
            <w:r w:rsidR="007E268B">
              <w:rPr>
                <w:rFonts w:ascii="Times New Roman" w:hAnsi="Times New Roman" w:cs="Times New Roman"/>
                <w:sz w:val="24"/>
                <w:szCs w:val="24"/>
                <w:lang w:val="uk-UA"/>
              </w:rPr>
              <w:t xml:space="preserve">,  </w:t>
            </w:r>
            <w:r w:rsidR="000A2EF0">
              <w:rPr>
                <w:rFonts w:ascii="Times New Roman" w:hAnsi="Times New Roman" w:cs="Times New Roman"/>
                <w:sz w:val="24"/>
                <w:szCs w:val="24"/>
                <w:lang w:val="uk-UA"/>
              </w:rPr>
              <w:lastRenderedPageBreak/>
              <w:t>забезпечення</w:t>
            </w:r>
            <w:r w:rsidR="007E268B" w:rsidRPr="00654179">
              <w:rPr>
                <w:rFonts w:ascii="Times New Roman" w:hAnsi="Times New Roman" w:cs="Times New Roman"/>
                <w:sz w:val="24"/>
                <w:szCs w:val="24"/>
                <w:lang w:val="uk-UA"/>
              </w:rPr>
              <w:t xml:space="preserve"> населення якісним пасажирським перевезенням на міських автобусних маршрутах загального користування</w:t>
            </w:r>
            <w:r w:rsidR="007E268B">
              <w:rPr>
                <w:rFonts w:ascii="Times New Roman" w:hAnsi="Times New Roman" w:cs="Times New Roman"/>
                <w:sz w:val="24"/>
                <w:szCs w:val="24"/>
                <w:lang w:val="uk-UA"/>
              </w:rPr>
              <w:t>,</w:t>
            </w:r>
          </w:p>
          <w:p w14:paraId="294209DC" w14:textId="42C26681" w:rsidR="001C5294" w:rsidRPr="00A17310" w:rsidRDefault="007E268B" w:rsidP="004548C7">
            <w:pPr>
              <w:jc w:val="both"/>
              <w:rPr>
                <w:rFonts w:ascii="Times New Roman" w:hAnsi="Times New Roman" w:cs="Times New Roman"/>
                <w:sz w:val="24"/>
                <w:szCs w:val="24"/>
                <w:lang w:val="uk-UA"/>
              </w:rPr>
            </w:pPr>
            <w:r w:rsidRPr="00654179">
              <w:rPr>
                <w:rFonts w:ascii="Times New Roman" w:hAnsi="Times New Roman" w:cs="Times New Roman"/>
                <w:sz w:val="24"/>
                <w:szCs w:val="24"/>
                <w:lang w:val="uk-UA"/>
              </w:rPr>
              <w:t xml:space="preserve">можливість протягом 3-х років залучити до здійснення пасажирських перевезень </w:t>
            </w:r>
            <w:r w:rsidR="000A2EF0">
              <w:rPr>
                <w:rFonts w:ascii="Times New Roman" w:hAnsi="Times New Roman" w:cs="Times New Roman"/>
                <w:sz w:val="24"/>
                <w:szCs w:val="24"/>
                <w:lang w:val="uk-UA"/>
              </w:rPr>
              <w:t>додатково 4</w:t>
            </w:r>
            <w:r w:rsidRPr="00654179">
              <w:rPr>
                <w:rFonts w:ascii="Times New Roman" w:hAnsi="Times New Roman" w:cs="Times New Roman"/>
                <w:sz w:val="24"/>
                <w:szCs w:val="24"/>
                <w:lang w:val="uk-UA"/>
              </w:rPr>
              <w:t xml:space="preserve"> су</w:t>
            </w:r>
            <w:r w:rsidR="000A2EF0">
              <w:rPr>
                <w:rFonts w:ascii="Times New Roman" w:hAnsi="Times New Roman" w:cs="Times New Roman"/>
                <w:sz w:val="24"/>
                <w:szCs w:val="24"/>
                <w:lang w:val="uk-UA"/>
              </w:rPr>
              <w:t>б’єкти</w:t>
            </w:r>
            <w:r w:rsidRPr="00654179">
              <w:rPr>
                <w:rFonts w:ascii="Times New Roman" w:hAnsi="Times New Roman" w:cs="Times New Roman"/>
                <w:sz w:val="24"/>
                <w:szCs w:val="24"/>
                <w:lang w:val="uk-UA"/>
              </w:rPr>
              <w:t xml:space="preserve"> підприємницької діяльності, які </w:t>
            </w:r>
            <w:proofErr w:type="spellStart"/>
            <w:r w:rsidRPr="00654179">
              <w:rPr>
                <w:rFonts w:ascii="Times New Roman" w:hAnsi="Times New Roman" w:cs="Times New Roman"/>
                <w:sz w:val="24"/>
                <w:szCs w:val="24"/>
                <w:lang w:val="uk-UA"/>
              </w:rPr>
              <w:t>нададуть</w:t>
            </w:r>
            <w:proofErr w:type="spellEnd"/>
            <w:r w:rsidRPr="00654179">
              <w:rPr>
                <w:rFonts w:ascii="Times New Roman" w:hAnsi="Times New Roman" w:cs="Times New Roman"/>
                <w:sz w:val="24"/>
                <w:szCs w:val="24"/>
                <w:lang w:val="uk-UA"/>
              </w:rPr>
              <w:t xml:space="preserve"> послуги з перевезення пасажирів, що покращить рух транспорту </w:t>
            </w:r>
            <w:r w:rsidR="0004402A">
              <w:rPr>
                <w:rFonts w:ascii="Times New Roman" w:hAnsi="Times New Roman" w:cs="Times New Roman"/>
                <w:sz w:val="24"/>
                <w:szCs w:val="24"/>
                <w:lang w:val="uk-UA"/>
              </w:rPr>
              <w:t>на території Дружківської міської територіальної громади</w:t>
            </w:r>
            <w:r w:rsidRPr="00654179">
              <w:rPr>
                <w:rFonts w:ascii="Times New Roman" w:hAnsi="Times New Roman" w:cs="Times New Roman"/>
                <w:sz w:val="24"/>
                <w:szCs w:val="24"/>
                <w:lang w:val="uk-UA"/>
              </w:rPr>
              <w:t xml:space="preserve">, зменшить кількість скарг </w:t>
            </w:r>
            <w:r w:rsidRPr="00FF5F4F">
              <w:rPr>
                <w:rFonts w:ascii="Times New Roman" w:hAnsi="Times New Roman" w:cs="Times New Roman"/>
                <w:sz w:val="24"/>
                <w:szCs w:val="24"/>
                <w:lang w:val="uk-UA"/>
              </w:rPr>
              <w:t xml:space="preserve">від мешканців </w:t>
            </w:r>
            <w:r w:rsidR="0004402A">
              <w:rPr>
                <w:rFonts w:ascii="Times New Roman" w:hAnsi="Times New Roman" w:cs="Times New Roman"/>
                <w:sz w:val="24"/>
                <w:szCs w:val="24"/>
                <w:lang w:val="uk-UA"/>
              </w:rPr>
              <w:t>громади</w:t>
            </w:r>
            <w:r w:rsidRPr="00FF5F4F">
              <w:rPr>
                <w:rFonts w:ascii="Times New Roman" w:hAnsi="Times New Roman" w:cs="Times New Roman"/>
                <w:sz w:val="24"/>
                <w:szCs w:val="24"/>
                <w:lang w:val="uk-UA"/>
              </w:rPr>
              <w:t xml:space="preserve"> щодо незручності руху</w:t>
            </w:r>
            <w:r w:rsidR="00B54CCD" w:rsidRPr="00FF5F4F">
              <w:rPr>
                <w:rFonts w:ascii="Times New Roman" w:hAnsi="Times New Roman" w:cs="Times New Roman"/>
                <w:sz w:val="24"/>
                <w:szCs w:val="24"/>
                <w:lang w:val="uk-UA"/>
              </w:rPr>
              <w:t xml:space="preserve">; </w:t>
            </w:r>
            <w:r w:rsidRPr="00FF5F4F">
              <w:rPr>
                <w:rFonts w:ascii="Times New Roman" w:hAnsi="Times New Roman" w:cs="Times New Roman"/>
                <w:sz w:val="24"/>
                <w:szCs w:val="24"/>
                <w:lang w:val="uk-UA"/>
              </w:rPr>
              <w:t xml:space="preserve">надходження </w:t>
            </w:r>
            <w:r w:rsidR="00B54CCD" w:rsidRPr="00FF5F4F">
              <w:rPr>
                <w:rFonts w:ascii="Times New Roman" w:hAnsi="Times New Roman" w:cs="Times New Roman"/>
                <w:sz w:val="24"/>
                <w:szCs w:val="24"/>
                <w:lang w:val="uk-UA"/>
              </w:rPr>
              <w:t xml:space="preserve">до міського </w:t>
            </w:r>
          </w:p>
        </w:tc>
        <w:tc>
          <w:tcPr>
            <w:tcW w:w="2048" w:type="dxa"/>
          </w:tcPr>
          <w:p w14:paraId="658116E9" w14:textId="14D51720" w:rsidR="001C5294" w:rsidRPr="00A17310" w:rsidRDefault="00FF74B3" w:rsidP="004548C7">
            <w:pPr>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Для органу місцевого самоврядування: в</w:t>
            </w:r>
            <w:r w:rsidR="001C5294" w:rsidRPr="00A17310">
              <w:rPr>
                <w:rFonts w:ascii="Times New Roman" w:hAnsi="Times New Roman" w:cs="Times New Roman"/>
                <w:sz w:val="24"/>
                <w:szCs w:val="24"/>
                <w:lang w:val="uk-UA"/>
              </w:rPr>
              <w:t xml:space="preserve">итрати часу та матеріальних ресурсів для підготовки регуляторного </w:t>
            </w:r>
            <w:proofErr w:type="spellStart"/>
            <w:r w:rsidR="001C5294" w:rsidRPr="00A17310">
              <w:rPr>
                <w:rFonts w:ascii="Times New Roman" w:hAnsi="Times New Roman" w:cs="Times New Roman"/>
                <w:sz w:val="24"/>
                <w:szCs w:val="24"/>
                <w:lang w:val="uk-UA"/>
              </w:rPr>
              <w:t>акта</w:t>
            </w:r>
            <w:proofErr w:type="spellEnd"/>
            <w:r w:rsidR="001C5294" w:rsidRPr="00A17310">
              <w:rPr>
                <w:rFonts w:ascii="Times New Roman" w:hAnsi="Times New Roman" w:cs="Times New Roman"/>
                <w:sz w:val="24"/>
                <w:szCs w:val="24"/>
                <w:lang w:val="uk-UA"/>
              </w:rPr>
              <w:t xml:space="preserve"> та забезпечення виконання його вимог; проведення процедур з </w:t>
            </w:r>
            <w:r w:rsidR="001C5294" w:rsidRPr="00A17310">
              <w:rPr>
                <w:rFonts w:ascii="Times New Roman" w:hAnsi="Times New Roman" w:cs="Times New Roman"/>
                <w:sz w:val="24"/>
                <w:szCs w:val="24"/>
                <w:lang w:val="uk-UA"/>
              </w:rPr>
              <w:lastRenderedPageBreak/>
              <w:t>відстеження результативності його дії. Для пасажирів оплата вартості послуг з перевезення автомобільним транспортом згідно з тарифом</w:t>
            </w:r>
            <w:r>
              <w:rPr>
                <w:rFonts w:ascii="Times New Roman" w:hAnsi="Times New Roman" w:cs="Times New Roman"/>
                <w:sz w:val="24"/>
                <w:szCs w:val="24"/>
                <w:lang w:val="uk-UA"/>
              </w:rPr>
              <w:t xml:space="preserve"> </w:t>
            </w:r>
            <w:r w:rsidR="00994572">
              <w:rPr>
                <w:rFonts w:ascii="Times New Roman" w:hAnsi="Times New Roman" w:cs="Times New Roman"/>
                <w:sz w:val="24"/>
                <w:szCs w:val="24"/>
                <w:lang w:val="uk-UA"/>
              </w:rPr>
              <w:t>(</w:t>
            </w:r>
            <w:r w:rsidR="004548C7">
              <w:rPr>
                <w:rFonts w:ascii="Times New Roman" w:hAnsi="Times New Roman" w:cs="Times New Roman"/>
                <w:sz w:val="24"/>
                <w:szCs w:val="24"/>
                <w:lang w:val="uk-UA"/>
              </w:rPr>
              <w:t>9</w:t>
            </w:r>
            <w:r>
              <w:rPr>
                <w:rFonts w:ascii="Times New Roman" w:hAnsi="Times New Roman" w:cs="Times New Roman"/>
                <w:sz w:val="24"/>
                <w:szCs w:val="24"/>
                <w:lang w:val="uk-UA"/>
              </w:rPr>
              <w:t>,00 грн. за 1 перевезення)</w:t>
            </w:r>
            <w:r w:rsidR="004C1447">
              <w:rPr>
                <w:rFonts w:ascii="Times New Roman" w:hAnsi="Times New Roman" w:cs="Times New Roman"/>
                <w:sz w:val="24"/>
                <w:szCs w:val="24"/>
                <w:lang w:val="uk-UA"/>
              </w:rPr>
              <w:t>.</w:t>
            </w:r>
            <w:r w:rsidR="001C5294" w:rsidRPr="00A17310">
              <w:rPr>
                <w:rFonts w:ascii="Times New Roman" w:hAnsi="Times New Roman" w:cs="Times New Roman"/>
                <w:sz w:val="24"/>
                <w:szCs w:val="24"/>
                <w:lang w:val="uk-UA"/>
              </w:rPr>
              <w:t xml:space="preserve"> Для суб’єктів господарюванн</w:t>
            </w:r>
            <w:r w:rsidR="009A1C3F">
              <w:rPr>
                <w:rFonts w:ascii="Times New Roman" w:hAnsi="Times New Roman" w:cs="Times New Roman"/>
                <w:sz w:val="24"/>
                <w:szCs w:val="24"/>
                <w:lang w:val="uk-UA"/>
              </w:rPr>
              <w:t>я</w:t>
            </w:r>
            <w:r w:rsidR="001C5294" w:rsidRPr="00A17310">
              <w:rPr>
                <w:rFonts w:ascii="Times New Roman" w:hAnsi="Times New Roman" w:cs="Times New Roman"/>
                <w:sz w:val="24"/>
                <w:szCs w:val="24"/>
                <w:lang w:val="uk-UA"/>
              </w:rPr>
              <w:t xml:space="preserve">: витрати на впровадження діяльності із забезпечення надання послуг у транспортній сфері. </w:t>
            </w:r>
          </w:p>
        </w:tc>
        <w:tc>
          <w:tcPr>
            <w:tcW w:w="2099" w:type="dxa"/>
          </w:tcPr>
          <w:p w14:paraId="2458C841" w14:textId="3D7F57B8" w:rsidR="001C5294" w:rsidRPr="00A17310" w:rsidRDefault="001C5294" w:rsidP="00BA7109">
            <w:pPr>
              <w:jc w:val="both"/>
              <w:rPr>
                <w:rFonts w:ascii="Times New Roman" w:hAnsi="Times New Roman" w:cs="Times New Roman"/>
                <w:sz w:val="24"/>
                <w:szCs w:val="24"/>
                <w:lang w:val="uk-UA"/>
              </w:rPr>
            </w:pPr>
            <w:r w:rsidRPr="00A17310">
              <w:rPr>
                <w:rFonts w:ascii="Times New Roman" w:hAnsi="Times New Roman" w:cs="Times New Roman"/>
                <w:sz w:val="24"/>
                <w:szCs w:val="24"/>
                <w:lang w:val="uk-UA"/>
              </w:rPr>
              <w:lastRenderedPageBreak/>
              <w:t xml:space="preserve">Забезпечує досягнення цілей ухвалення регуляторного </w:t>
            </w:r>
            <w:proofErr w:type="spellStart"/>
            <w:r w:rsidRPr="00A17310">
              <w:rPr>
                <w:rFonts w:ascii="Times New Roman" w:hAnsi="Times New Roman" w:cs="Times New Roman"/>
                <w:sz w:val="24"/>
                <w:szCs w:val="24"/>
                <w:lang w:val="uk-UA"/>
              </w:rPr>
              <w:t>акта</w:t>
            </w:r>
            <w:proofErr w:type="spellEnd"/>
            <w:r w:rsidR="004B0DB0">
              <w:rPr>
                <w:rFonts w:ascii="Times New Roman" w:hAnsi="Times New Roman" w:cs="Times New Roman"/>
                <w:sz w:val="24"/>
                <w:szCs w:val="24"/>
                <w:lang w:val="uk-UA"/>
              </w:rPr>
              <w:t xml:space="preserve"> </w:t>
            </w:r>
            <w:r w:rsidR="00294896">
              <w:rPr>
                <w:rFonts w:ascii="Times New Roman" w:hAnsi="Times New Roman" w:cs="Times New Roman"/>
                <w:sz w:val="24"/>
                <w:szCs w:val="24"/>
                <w:lang w:val="uk-UA"/>
              </w:rPr>
              <w:t>щодо</w:t>
            </w:r>
            <w:r w:rsidRPr="00A17310">
              <w:rPr>
                <w:rFonts w:ascii="Times New Roman" w:hAnsi="Times New Roman" w:cs="Times New Roman"/>
                <w:sz w:val="24"/>
                <w:szCs w:val="24"/>
                <w:lang w:val="uk-UA"/>
              </w:rPr>
              <w:t xml:space="preserve"> створення умов </w:t>
            </w:r>
            <w:r w:rsidR="00914515">
              <w:rPr>
                <w:rFonts w:ascii="Times New Roman" w:hAnsi="Times New Roman" w:cs="Times New Roman"/>
                <w:sz w:val="24"/>
                <w:szCs w:val="24"/>
                <w:lang w:val="uk-UA"/>
              </w:rPr>
              <w:t xml:space="preserve">якісного </w:t>
            </w:r>
            <w:r w:rsidR="009C51A2">
              <w:rPr>
                <w:rFonts w:ascii="Times New Roman" w:hAnsi="Times New Roman" w:cs="Times New Roman"/>
                <w:sz w:val="24"/>
                <w:szCs w:val="24"/>
                <w:lang w:val="uk-UA"/>
              </w:rPr>
              <w:t xml:space="preserve">та безпечного </w:t>
            </w:r>
            <w:r w:rsidR="00914515">
              <w:rPr>
                <w:rFonts w:ascii="Times New Roman" w:hAnsi="Times New Roman" w:cs="Times New Roman"/>
                <w:sz w:val="24"/>
                <w:szCs w:val="24"/>
                <w:lang w:val="uk-UA"/>
              </w:rPr>
              <w:t>перевезення пасажирів</w:t>
            </w:r>
            <w:r w:rsidRPr="00A17310">
              <w:rPr>
                <w:rFonts w:ascii="Times New Roman" w:hAnsi="Times New Roman" w:cs="Times New Roman"/>
                <w:sz w:val="24"/>
                <w:szCs w:val="24"/>
                <w:lang w:val="uk-UA"/>
              </w:rPr>
              <w:t xml:space="preserve"> та </w:t>
            </w:r>
            <w:r w:rsidR="00914515">
              <w:rPr>
                <w:rFonts w:ascii="Times New Roman" w:hAnsi="Times New Roman" w:cs="Times New Roman"/>
                <w:sz w:val="24"/>
                <w:szCs w:val="24"/>
                <w:lang w:val="uk-UA"/>
              </w:rPr>
              <w:t xml:space="preserve">захисту </w:t>
            </w:r>
            <w:r w:rsidRPr="00A17310">
              <w:rPr>
                <w:rFonts w:ascii="Times New Roman" w:hAnsi="Times New Roman" w:cs="Times New Roman"/>
                <w:sz w:val="24"/>
                <w:szCs w:val="24"/>
                <w:lang w:val="uk-UA"/>
              </w:rPr>
              <w:t xml:space="preserve">автоперевізників від впровадження збиткової </w:t>
            </w:r>
            <w:r w:rsidRPr="00A17310">
              <w:rPr>
                <w:rFonts w:ascii="Times New Roman" w:hAnsi="Times New Roman" w:cs="Times New Roman"/>
                <w:sz w:val="24"/>
                <w:szCs w:val="24"/>
                <w:lang w:val="uk-UA"/>
              </w:rPr>
              <w:lastRenderedPageBreak/>
              <w:t>господарської діяльності. При упровадженні зазначеної альтернативи будуть створені умови для дотримання вимог ст. 10 Закону України «Про автомобільний транспорт».</w:t>
            </w:r>
            <w:r w:rsidR="00FF74B3">
              <w:rPr>
                <w:rFonts w:ascii="Times New Roman" w:hAnsi="Times New Roman" w:cs="Times New Roman"/>
                <w:sz w:val="24"/>
                <w:szCs w:val="24"/>
                <w:lang w:val="uk-UA"/>
              </w:rPr>
              <w:t xml:space="preserve"> Забезпечує баланс інтересів </w:t>
            </w:r>
            <w:r w:rsidR="00BA7109">
              <w:rPr>
                <w:rFonts w:ascii="Times New Roman" w:hAnsi="Times New Roman" w:cs="Times New Roman"/>
                <w:sz w:val="24"/>
                <w:szCs w:val="24"/>
                <w:lang w:val="uk-UA"/>
              </w:rPr>
              <w:t>всіх сторін регуляторного процесу, але при цьому відбувається підвищення вартості проїзду, перевізники отримують прибуток, забезпечується стабільність функціонування пасажирського автомобільного транспорту.</w:t>
            </w:r>
          </w:p>
        </w:tc>
      </w:tr>
    </w:tbl>
    <w:p w14:paraId="18CCA5D1" w14:textId="0142590B" w:rsidR="00F01001" w:rsidRDefault="00F01001" w:rsidP="00831228">
      <w:pPr>
        <w:spacing w:after="0" w:line="240" w:lineRule="auto"/>
        <w:jc w:val="both"/>
        <w:rPr>
          <w:rFonts w:ascii="Times New Roman" w:hAnsi="Times New Roman" w:cs="Times New Roman"/>
          <w:sz w:val="24"/>
          <w:szCs w:val="24"/>
          <w:lang w:val="uk-UA"/>
        </w:rPr>
      </w:pPr>
    </w:p>
    <w:p w14:paraId="695EA747" w14:textId="77777777" w:rsidR="00842170" w:rsidRPr="00A17310" w:rsidRDefault="00842170" w:rsidP="00831228">
      <w:pPr>
        <w:spacing w:after="0" w:line="240" w:lineRule="auto"/>
        <w:jc w:val="both"/>
        <w:rPr>
          <w:rFonts w:ascii="Times New Roman" w:hAnsi="Times New Roman" w:cs="Times New Roman"/>
          <w:sz w:val="24"/>
          <w:szCs w:val="24"/>
          <w:lang w:val="uk-UA"/>
        </w:rPr>
      </w:pPr>
    </w:p>
    <w:tbl>
      <w:tblPr>
        <w:tblStyle w:val="a4"/>
        <w:tblW w:w="0" w:type="auto"/>
        <w:tblLook w:val="04A0" w:firstRow="1" w:lastRow="0" w:firstColumn="1" w:lastColumn="0" w:noHBand="0" w:noVBand="1"/>
      </w:tblPr>
      <w:tblGrid>
        <w:gridCol w:w="3190"/>
        <w:gridCol w:w="3190"/>
        <w:gridCol w:w="3191"/>
      </w:tblGrid>
      <w:tr w:rsidR="00464B46" w:rsidRPr="00A17310" w14:paraId="3CCAF265" w14:textId="77777777" w:rsidTr="000B2A9B">
        <w:trPr>
          <w:trHeight w:val="294"/>
        </w:trPr>
        <w:tc>
          <w:tcPr>
            <w:tcW w:w="3190" w:type="dxa"/>
          </w:tcPr>
          <w:p w14:paraId="7E0207C8" w14:textId="77777777" w:rsidR="000B2A9B" w:rsidRPr="00A17310" w:rsidRDefault="000B2A9B" w:rsidP="00831228">
            <w:pPr>
              <w:jc w:val="center"/>
              <w:rPr>
                <w:rFonts w:ascii="Times New Roman" w:hAnsi="Times New Roman" w:cs="Times New Roman"/>
                <w:b/>
                <w:i/>
                <w:sz w:val="24"/>
                <w:szCs w:val="24"/>
                <w:lang w:val="uk-UA"/>
              </w:rPr>
            </w:pPr>
            <w:r w:rsidRPr="00A17310">
              <w:rPr>
                <w:rFonts w:ascii="Times New Roman" w:hAnsi="Times New Roman" w:cs="Times New Roman"/>
                <w:b/>
                <w:i/>
                <w:sz w:val="24"/>
                <w:szCs w:val="24"/>
                <w:lang w:val="uk-UA"/>
              </w:rPr>
              <w:t>Рейтинг</w:t>
            </w:r>
          </w:p>
        </w:tc>
        <w:tc>
          <w:tcPr>
            <w:tcW w:w="3190" w:type="dxa"/>
          </w:tcPr>
          <w:p w14:paraId="2EF18116" w14:textId="77777777" w:rsidR="000B2A9B" w:rsidRPr="00A17310" w:rsidRDefault="000B2A9B" w:rsidP="00831228">
            <w:pPr>
              <w:jc w:val="center"/>
              <w:rPr>
                <w:rFonts w:ascii="Times New Roman" w:hAnsi="Times New Roman" w:cs="Times New Roman"/>
                <w:b/>
                <w:i/>
                <w:sz w:val="24"/>
                <w:szCs w:val="24"/>
                <w:lang w:val="uk-UA"/>
              </w:rPr>
            </w:pPr>
            <w:r w:rsidRPr="00A17310">
              <w:rPr>
                <w:rFonts w:ascii="Times New Roman" w:hAnsi="Times New Roman" w:cs="Times New Roman"/>
                <w:b/>
                <w:i/>
                <w:sz w:val="24"/>
                <w:szCs w:val="24"/>
                <w:lang w:val="uk-UA"/>
              </w:rPr>
              <w:t>Аргументи щодо переваги обраної альтернативи</w:t>
            </w:r>
            <w:r w:rsidR="00662AC2" w:rsidRPr="00A17310">
              <w:rPr>
                <w:rFonts w:ascii="Times New Roman" w:hAnsi="Times New Roman" w:cs="Times New Roman"/>
                <w:b/>
                <w:i/>
                <w:sz w:val="24"/>
                <w:szCs w:val="24"/>
                <w:lang w:val="uk-UA"/>
              </w:rPr>
              <w:t>/причини відмови від альтернативи</w:t>
            </w:r>
          </w:p>
        </w:tc>
        <w:tc>
          <w:tcPr>
            <w:tcW w:w="3191" w:type="dxa"/>
          </w:tcPr>
          <w:p w14:paraId="01F20588" w14:textId="77777777" w:rsidR="000B2A9B" w:rsidRPr="00A17310" w:rsidRDefault="00662AC2" w:rsidP="00831228">
            <w:pPr>
              <w:jc w:val="center"/>
              <w:rPr>
                <w:rFonts w:ascii="Times New Roman" w:hAnsi="Times New Roman" w:cs="Times New Roman"/>
                <w:b/>
                <w:i/>
                <w:sz w:val="24"/>
                <w:szCs w:val="24"/>
                <w:lang w:val="uk-UA"/>
              </w:rPr>
            </w:pPr>
            <w:r w:rsidRPr="00A17310">
              <w:rPr>
                <w:rFonts w:ascii="Times New Roman" w:hAnsi="Times New Roman" w:cs="Times New Roman"/>
                <w:b/>
                <w:i/>
                <w:sz w:val="24"/>
                <w:szCs w:val="24"/>
                <w:lang w:val="uk-UA"/>
              </w:rPr>
              <w:t xml:space="preserve">Оцінка ризику зовнішніх чинників на дію запропонованого регуляторного </w:t>
            </w:r>
            <w:proofErr w:type="spellStart"/>
            <w:r w:rsidRPr="00A17310">
              <w:rPr>
                <w:rFonts w:ascii="Times New Roman" w:hAnsi="Times New Roman" w:cs="Times New Roman"/>
                <w:b/>
                <w:i/>
                <w:sz w:val="24"/>
                <w:szCs w:val="24"/>
                <w:lang w:val="uk-UA"/>
              </w:rPr>
              <w:t>акта</w:t>
            </w:r>
            <w:proofErr w:type="spellEnd"/>
          </w:p>
        </w:tc>
      </w:tr>
      <w:tr w:rsidR="00464B46" w:rsidRPr="004F7C86" w14:paraId="76DA92DA" w14:textId="77777777" w:rsidTr="000B2A9B">
        <w:trPr>
          <w:trHeight w:val="372"/>
        </w:trPr>
        <w:tc>
          <w:tcPr>
            <w:tcW w:w="3190" w:type="dxa"/>
          </w:tcPr>
          <w:p w14:paraId="50C1EB2D" w14:textId="77777777" w:rsidR="006368C3" w:rsidRDefault="006368C3" w:rsidP="00831228">
            <w:pPr>
              <w:jc w:val="center"/>
              <w:rPr>
                <w:rFonts w:ascii="Times New Roman" w:hAnsi="Times New Roman" w:cs="Times New Roman"/>
                <w:b/>
                <w:i/>
                <w:sz w:val="24"/>
                <w:szCs w:val="24"/>
                <w:lang w:val="uk-UA"/>
              </w:rPr>
            </w:pPr>
          </w:p>
          <w:p w14:paraId="3A681010" w14:textId="77777777" w:rsidR="000B2A9B" w:rsidRPr="00A17310" w:rsidRDefault="00662AC2" w:rsidP="006368C3">
            <w:pPr>
              <w:jc w:val="center"/>
              <w:rPr>
                <w:rFonts w:ascii="Times New Roman" w:hAnsi="Times New Roman" w:cs="Times New Roman"/>
                <w:b/>
                <w:i/>
                <w:sz w:val="24"/>
                <w:szCs w:val="24"/>
                <w:lang w:val="uk-UA"/>
              </w:rPr>
            </w:pPr>
            <w:r w:rsidRPr="00A17310">
              <w:rPr>
                <w:rFonts w:ascii="Times New Roman" w:hAnsi="Times New Roman" w:cs="Times New Roman"/>
                <w:b/>
                <w:i/>
                <w:sz w:val="24"/>
                <w:szCs w:val="24"/>
                <w:lang w:val="uk-UA"/>
              </w:rPr>
              <w:t>Альтернатива 1</w:t>
            </w:r>
          </w:p>
        </w:tc>
        <w:tc>
          <w:tcPr>
            <w:tcW w:w="3190" w:type="dxa"/>
          </w:tcPr>
          <w:p w14:paraId="453D132C" w14:textId="77777777" w:rsidR="000B2A9B" w:rsidRPr="00A17310" w:rsidRDefault="00662AC2" w:rsidP="00831228">
            <w:pPr>
              <w:jc w:val="both"/>
              <w:rPr>
                <w:rFonts w:ascii="Times New Roman" w:hAnsi="Times New Roman" w:cs="Times New Roman"/>
                <w:sz w:val="24"/>
                <w:szCs w:val="24"/>
                <w:lang w:val="uk-UA"/>
              </w:rPr>
            </w:pPr>
            <w:r w:rsidRPr="00A17310">
              <w:rPr>
                <w:rFonts w:ascii="Times New Roman" w:hAnsi="Times New Roman" w:cs="Times New Roman"/>
                <w:sz w:val="24"/>
                <w:szCs w:val="24"/>
                <w:lang w:val="uk-UA"/>
              </w:rPr>
              <w:t>Проблема залишиться не вирішеною. Призведе до недотримання вимог ст.10 Закону України «Про автомобільний транспорт», погіршення фінансового стану автомобільних перевізників, втрати кваліфікованих працівників унаслідок недоотримання належного рівня оплати праці, і, як результат припинення діяльності з надання послуг громадянам на пасажирські перевезення.</w:t>
            </w:r>
          </w:p>
        </w:tc>
        <w:tc>
          <w:tcPr>
            <w:tcW w:w="3191" w:type="dxa"/>
          </w:tcPr>
          <w:p w14:paraId="53156543" w14:textId="77777777" w:rsidR="000B2A9B" w:rsidRPr="00A17310" w:rsidRDefault="00662AC2" w:rsidP="00831228">
            <w:pPr>
              <w:jc w:val="both"/>
              <w:rPr>
                <w:rFonts w:ascii="Times New Roman" w:hAnsi="Times New Roman" w:cs="Times New Roman"/>
                <w:sz w:val="24"/>
                <w:szCs w:val="24"/>
                <w:lang w:val="uk-UA"/>
              </w:rPr>
            </w:pPr>
            <w:r w:rsidRPr="00A17310">
              <w:rPr>
                <w:rFonts w:ascii="Times New Roman" w:hAnsi="Times New Roman" w:cs="Times New Roman"/>
                <w:sz w:val="24"/>
                <w:szCs w:val="24"/>
                <w:lang w:val="uk-UA"/>
              </w:rPr>
              <w:t>Зміни в законодавчій базі України з питань діяльності транспортних підприємств, ліцензійних умов, нормативних документів Державної служби України з безпеки на транспорті (</w:t>
            </w:r>
            <w:proofErr w:type="spellStart"/>
            <w:r w:rsidRPr="00A17310">
              <w:rPr>
                <w:rFonts w:ascii="Times New Roman" w:hAnsi="Times New Roman" w:cs="Times New Roman"/>
                <w:sz w:val="24"/>
                <w:szCs w:val="24"/>
                <w:lang w:val="uk-UA"/>
              </w:rPr>
              <w:t>Укртрансбезпека</w:t>
            </w:r>
            <w:proofErr w:type="spellEnd"/>
            <w:r w:rsidRPr="00A17310">
              <w:rPr>
                <w:rFonts w:ascii="Times New Roman" w:hAnsi="Times New Roman" w:cs="Times New Roman"/>
                <w:sz w:val="24"/>
                <w:szCs w:val="24"/>
                <w:lang w:val="uk-UA"/>
              </w:rPr>
              <w:t xml:space="preserve">), динаміки попиту/пропозиції (зміна пасажиропотоків), зміни рухомого </w:t>
            </w:r>
            <w:proofErr w:type="spellStart"/>
            <w:r w:rsidRPr="00A17310">
              <w:rPr>
                <w:rFonts w:ascii="Times New Roman" w:hAnsi="Times New Roman" w:cs="Times New Roman"/>
                <w:sz w:val="24"/>
                <w:szCs w:val="24"/>
                <w:lang w:val="uk-UA"/>
              </w:rPr>
              <w:t>складу,збільшення</w:t>
            </w:r>
            <w:proofErr w:type="spellEnd"/>
            <w:r w:rsidRPr="00A17310">
              <w:rPr>
                <w:rFonts w:ascii="Times New Roman" w:hAnsi="Times New Roman" w:cs="Times New Roman"/>
                <w:sz w:val="24"/>
                <w:szCs w:val="24"/>
                <w:lang w:val="uk-UA"/>
              </w:rPr>
              <w:t xml:space="preserve"> вартості палива, запасних частин</w:t>
            </w:r>
            <w:r w:rsidR="008C1B98" w:rsidRPr="00A17310">
              <w:rPr>
                <w:rFonts w:ascii="Times New Roman" w:hAnsi="Times New Roman" w:cs="Times New Roman"/>
                <w:sz w:val="24"/>
                <w:szCs w:val="24"/>
                <w:lang w:val="uk-UA"/>
              </w:rPr>
              <w:t>, необхідних для ремонту рухомого складу, соціально-економічна напруга, інше.</w:t>
            </w:r>
          </w:p>
        </w:tc>
      </w:tr>
      <w:tr w:rsidR="00464B46" w:rsidRPr="004F7C86" w14:paraId="3D740EB2" w14:textId="77777777" w:rsidTr="000B2A9B">
        <w:trPr>
          <w:trHeight w:val="372"/>
        </w:trPr>
        <w:tc>
          <w:tcPr>
            <w:tcW w:w="3190" w:type="dxa"/>
          </w:tcPr>
          <w:p w14:paraId="3A40BB64" w14:textId="77777777" w:rsidR="006368C3" w:rsidRDefault="006368C3" w:rsidP="00BC3A6C">
            <w:pPr>
              <w:jc w:val="center"/>
              <w:rPr>
                <w:rFonts w:ascii="Times New Roman" w:hAnsi="Times New Roman" w:cs="Times New Roman"/>
                <w:b/>
                <w:i/>
                <w:sz w:val="24"/>
                <w:szCs w:val="24"/>
                <w:lang w:val="uk-UA"/>
              </w:rPr>
            </w:pPr>
          </w:p>
          <w:p w14:paraId="6061D174" w14:textId="77777777" w:rsidR="00BC3A6C" w:rsidRPr="00A17310" w:rsidRDefault="00BC3A6C" w:rsidP="00BC3A6C">
            <w:pPr>
              <w:jc w:val="center"/>
              <w:rPr>
                <w:rFonts w:ascii="Times New Roman" w:hAnsi="Times New Roman" w:cs="Times New Roman"/>
                <w:b/>
                <w:i/>
                <w:sz w:val="24"/>
                <w:szCs w:val="24"/>
                <w:lang w:val="uk-UA"/>
              </w:rPr>
            </w:pPr>
            <w:r w:rsidRPr="00A17310">
              <w:rPr>
                <w:rFonts w:ascii="Times New Roman" w:hAnsi="Times New Roman" w:cs="Times New Roman"/>
                <w:b/>
                <w:i/>
                <w:sz w:val="24"/>
                <w:szCs w:val="24"/>
                <w:lang w:val="uk-UA"/>
              </w:rPr>
              <w:t>Альтернатива 2</w:t>
            </w:r>
          </w:p>
        </w:tc>
        <w:tc>
          <w:tcPr>
            <w:tcW w:w="3190" w:type="dxa"/>
          </w:tcPr>
          <w:p w14:paraId="23AD3F16" w14:textId="77777777" w:rsidR="00BC3A6C" w:rsidRPr="00A17310" w:rsidRDefault="00BC3A6C" w:rsidP="00BC3A6C">
            <w:pPr>
              <w:jc w:val="both"/>
              <w:rPr>
                <w:rFonts w:ascii="Times New Roman" w:hAnsi="Times New Roman" w:cs="Times New Roman"/>
                <w:sz w:val="24"/>
                <w:szCs w:val="24"/>
                <w:lang w:val="uk-UA"/>
              </w:rPr>
            </w:pPr>
            <w:r w:rsidRPr="00A17310">
              <w:rPr>
                <w:rFonts w:ascii="Times New Roman" w:hAnsi="Times New Roman" w:cs="Times New Roman"/>
                <w:sz w:val="24"/>
                <w:szCs w:val="24"/>
                <w:lang w:val="uk-UA"/>
              </w:rPr>
              <w:t xml:space="preserve">Проблема значно зменшиться, але деякі важливі та критичні аспекти залишаться невирішеними, а саме: транспортне обслуговування не буде відповідати належній якості при здійснення пасажирських перевезень на </w:t>
            </w:r>
            <w:r w:rsidRPr="00A17310">
              <w:rPr>
                <w:rFonts w:ascii="Times New Roman" w:hAnsi="Times New Roman" w:cs="Times New Roman"/>
                <w:sz w:val="24"/>
                <w:szCs w:val="24"/>
                <w:lang w:val="uk-UA"/>
              </w:rPr>
              <w:lastRenderedPageBreak/>
              <w:t>міських автобусних маршрутах; залишиться не вирішеним питання безпеки руху на транспорті та обслуговування двох нерентабельних автобусних маршрутів.</w:t>
            </w:r>
          </w:p>
        </w:tc>
        <w:tc>
          <w:tcPr>
            <w:tcW w:w="3191" w:type="dxa"/>
          </w:tcPr>
          <w:p w14:paraId="4859F0B4" w14:textId="78E4C933" w:rsidR="00BC3A6C" w:rsidRPr="00A17310" w:rsidRDefault="00BC3A6C" w:rsidP="00BC3A6C">
            <w:pPr>
              <w:jc w:val="both"/>
              <w:rPr>
                <w:rFonts w:ascii="Times New Roman" w:hAnsi="Times New Roman" w:cs="Times New Roman"/>
                <w:sz w:val="24"/>
                <w:szCs w:val="24"/>
                <w:lang w:val="uk-UA"/>
              </w:rPr>
            </w:pPr>
            <w:r w:rsidRPr="00A17310">
              <w:rPr>
                <w:rFonts w:ascii="Times New Roman" w:hAnsi="Times New Roman" w:cs="Times New Roman"/>
                <w:sz w:val="24"/>
                <w:szCs w:val="24"/>
                <w:lang w:val="uk-UA"/>
              </w:rPr>
              <w:lastRenderedPageBreak/>
              <w:t>Зміни в законодавчий базі України з питань діяльності транспортних підприємств, ліцензійних умов, нормативних документів Державної служби України з безпеки на транспорті (</w:t>
            </w:r>
            <w:proofErr w:type="spellStart"/>
            <w:r w:rsidRPr="00A17310">
              <w:rPr>
                <w:rFonts w:ascii="Times New Roman" w:hAnsi="Times New Roman" w:cs="Times New Roman"/>
                <w:sz w:val="24"/>
                <w:szCs w:val="24"/>
                <w:lang w:val="uk-UA"/>
              </w:rPr>
              <w:t>Укртрансбезпека</w:t>
            </w:r>
            <w:proofErr w:type="spellEnd"/>
            <w:r w:rsidRPr="00A17310">
              <w:rPr>
                <w:rFonts w:ascii="Times New Roman" w:hAnsi="Times New Roman" w:cs="Times New Roman"/>
                <w:sz w:val="24"/>
                <w:szCs w:val="24"/>
                <w:lang w:val="uk-UA"/>
              </w:rPr>
              <w:t>), динаміки</w:t>
            </w:r>
            <w:r w:rsidR="004B0DB0">
              <w:rPr>
                <w:rFonts w:ascii="Times New Roman" w:hAnsi="Times New Roman" w:cs="Times New Roman"/>
                <w:sz w:val="24"/>
                <w:szCs w:val="24"/>
                <w:lang w:val="uk-UA"/>
              </w:rPr>
              <w:t xml:space="preserve"> </w:t>
            </w:r>
            <w:r w:rsidRPr="00A17310">
              <w:rPr>
                <w:rFonts w:ascii="Times New Roman" w:hAnsi="Times New Roman" w:cs="Times New Roman"/>
                <w:sz w:val="24"/>
                <w:szCs w:val="24"/>
                <w:lang w:val="uk-UA"/>
              </w:rPr>
              <w:t xml:space="preserve">попиту/пропозицій </w:t>
            </w:r>
            <w:r w:rsidRPr="00A17310">
              <w:rPr>
                <w:rFonts w:ascii="Times New Roman" w:hAnsi="Times New Roman" w:cs="Times New Roman"/>
                <w:sz w:val="24"/>
                <w:szCs w:val="24"/>
                <w:lang w:val="uk-UA"/>
              </w:rPr>
              <w:lastRenderedPageBreak/>
              <w:t>(зміна пасажиропотоків), зміни рухомого складу, збільшення вартості палива запасних частин, необхідних для ремонту рухомого складу, соціально-економічна напруга, інше</w:t>
            </w:r>
          </w:p>
        </w:tc>
      </w:tr>
      <w:tr w:rsidR="00464B46" w:rsidRPr="004F7C86" w14:paraId="665A434F" w14:textId="77777777" w:rsidTr="000B2A9B">
        <w:trPr>
          <w:trHeight w:val="165"/>
        </w:trPr>
        <w:tc>
          <w:tcPr>
            <w:tcW w:w="3190" w:type="dxa"/>
          </w:tcPr>
          <w:p w14:paraId="28648C52" w14:textId="77777777" w:rsidR="006368C3" w:rsidRDefault="006368C3" w:rsidP="00BC3A6C">
            <w:pPr>
              <w:jc w:val="center"/>
              <w:rPr>
                <w:rFonts w:ascii="Times New Roman" w:hAnsi="Times New Roman" w:cs="Times New Roman"/>
                <w:b/>
                <w:i/>
                <w:sz w:val="24"/>
                <w:szCs w:val="24"/>
                <w:lang w:val="uk-UA"/>
              </w:rPr>
            </w:pPr>
          </w:p>
          <w:p w14:paraId="3467EE78" w14:textId="77777777" w:rsidR="00BC3A6C" w:rsidRPr="00A17310" w:rsidRDefault="00BC3A6C" w:rsidP="00BC3A6C">
            <w:pPr>
              <w:jc w:val="center"/>
              <w:rPr>
                <w:rFonts w:ascii="Times New Roman" w:hAnsi="Times New Roman" w:cs="Times New Roman"/>
                <w:b/>
                <w:i/>
                <w:sz w:val="24"/>
                <w:szCs w:val="24"/>
                <w:lang w:val="uk-UA"/>
              </w:rPr>
            </w:pPr>
            <w:r w:rsidRPr="00A17310">
              <w:rPr>
                <w:rFonts w:ascii="Times New Roman" w:hAnsi="Times New Roman" w:cs="Times New Roman"/>
                <w:b/>
                <w:i/>
                <w:sz w:val="24"/>
                <w:szCs w:val="24"/>
                <w:lang w:val="uk-UA"/>
              </w:rPr>
              <w:t>Альтернатива 3</w:t>
            </w:r>
          </w:p>
        </w:tc>
        <w:tc>
          <w:tcPr>
            <w:tcW w:w="3190" w:type="dxa"/>
          </w:tcPr>
          <w:p w14:paraId="123452C7" w14:textId="7FAE49C6" w:rsidR="00BC3A6C" w:rsidRPr="00A17310" w:rsidRDefault="00BA7109" w:rsidP="00BC3A6C">
            <w:pPr>
              <w:jc w:val="both"/>
              <w:rPr>
                <w:rFonts w:ascii="Times New Roman" w:hAnsi="Times New Roman" w:cs="Times New Roman"/>
                <w:sz w:val="24"/>
                <w:szCs w:val="24"/>
                <w:lang w:val="uk-UA"/>
              </w:rPr>
            </w:pPr>
            <w:r>
              <w:rPr>
                <w:rFonts w:ascii="Times New Roman" w:hAnsi="Times New Roman" w:cs="Times New Roman"/>
                <w:sz w:val="24"/>
                <w:szCs w:val="24"/>
                <w:lang w:val="uk-UA"/>
              </w:rPr>
              <w:t>При в</w:t>
            </w:r>
            <w:r w:rsidR="00BC3A6C" w:rsidRPr="00A17310">
              <w:rPr>
                <w:rFonts w:ascii="Times New Roman" w:hAnsi="Times New Roman" w:cs="Times New Roman"/>
                <w:sz w:val="24"/>
                <w:szCs w:val="24"/>
                <w:lang w:val="uk-UA"/>
              </w:rPr>
              <w:t>провадженні зазначеної альтернативи забезпечується дотримання вимог ст.10 Закону України «Про автомобільний транспорт». Обраний спосіб має наступні переваги: забезпечує розв’язання існуючої проблеми;</w:t>
            </w:r>
            <w:r w:rsidR="00994572">
              <w:rPr>
                <w:rFonts w:ascii="Times New Roman" w:hAnsi="Times New Roman" w:cs="Times New Roman"/>
                <w:sz w:val="24"/>
                <w:szCs w:val="24"/>
                <w:lang w:val="uk-UA"/>
              </w:rPr>
              <w:t xml:space="preserve"> </w:t>
            </w:r>
            <w:r w:rsidR="00BC3A6C" w:rsidRPr="00A17310">
              <w:rPr>
                <w:rFonts w:ascii="Times New Roman" w:hAnsi="Times New Roman" w:cs="Times New Roman"/>
                <w:sz w:val="24"/>
                <w:szCs w:val="24"/>
                <w:lang w:val="uk-UA"/>
              </w:rPr>
              <w:t>забезпечує досягнення поставлених цілей;</w:t>
            </w:r>
            <w:r w:rsidR="00994572">
              <w:rPr>
                <w:rFonts w:ascii="Times New Roman" w:hAnsi="Times New Roman" w:cs="Times New Roman"/>
                <w:sz w:val="24"/>
                <w:szCs w:val="24"/>
                <w:lang w:val="uk-UA"/>
              </w:rPr>
              <w:t xml:space="preserve"> </w:t>
            </w:r>
            <w:r w:rsidR="00BC3A6C" w:rsidRPr="00A17310">
              <w:rPr>
                <w:rFonts w:ascii="Times New Roman" w:hAnsi="Times New Roman" w:cs="Times New Roman"/>
                <w:sz w:val="24"/>
                <w:szCs w:val="24"/>
                <w:lang w:val="uk-UA"/>
              </w:rPr>
              <w:t>забезпечує принцип регуляторної політики.</w:t>
            </w:r>
          </w:p>
        </w:tc>
        <w:tc>
          <w:tcPr>
            <w:tcW w:w="3191" w:type="dxa"/>
          </w:tcPr>
          <w:p w14:paraId="7C586652" w14:textId="55057853" w:rsidR="00BC3A6C" w:rsidRPr="00A17310" w:rsidRDefault="00BC3A6C" w:rsidP="00BC3A6C">
            <w:pPr>
              <w:jc w:val="both"/>
              <w:rPr>
                <w:rFonts w:ascii="Times New Roman" w:hAnsi="Times New Roman" w:cs="Times New Roman"/>
                <w:sz w:val="24"/>
                <w:szCs w:val="24"/>
                <w:lang w:val="uk-UA"/>
              </w:rPr>
            </w:pPr>
            <w:r w:rsidRPr="00A17310">
              <w:rPr>
                <w:rFonts w:ascii="Times New Roman" w:hAnsi="Times New Roman" w:cs="Times New Roman"/>
                <w:sz w:val="24"/>
                <w:szCs w:val="24"/>
                <w:lang w:val="uk-UA"/>
              </w:rPr>
              <w:t>Зміни в законодавчий базі України з питань діяльності транспортних підприємств, ліцензійних умов, нормативних документів Державної служби України з безпеки на транспорті (</w:t>
            </w:r>
            <w:proofErr w:type="spellStart"/>
            <w:r w:rsidRPr="00A17310">
              <w:rPr>
                <w:rFonts w:ascii="Times New Roman" w:hAnsi="Times New Roman" w:cs="Times New Roman"/>
                <w:sz w:val="24"/>
                <w:szCs w:val="24"/>
                <w:lang w:val="uk-UA"/>
              </w:rPr>
              <w:t>Укртрансбезпека</w:t>
            </w:r>
            <w:proofErr w:type="spellEnd"/>
            <w:r w:rsidRPr="00A17310">
              <w:rPr>
                <w:rFonts w:ascii="Times New Roman" w:hAnsi="Times New Roman" w:cs="Times New Roman"/>
                <w:sz w:val="24"/>
                <w:szCs w:val="24"/>
                <w:lang w:val="uk-UA"/>
              </w:rPr>
              <w:t>), динаміки попиту/пропозицій (зміна пасажиропотоків), зміни рухомого складу, збільшення вартості палива запасних частин, необхідних для ремонту рухомого складу, соціально</w:t>
            </w:r>
            <w:r w:rsidR="00994572">
              <w:rPr>
                <w:rFonts w:ascii="Times New Roman" w:hAnsi="Times New Roman" w:cs="Times New Roman"/>
                <w:sz w:val="24"/>
                <w:szCs w:val="24"/>
                <w:lang w:val="uk-UA"/>
              </w:rPr>
              <w:t xml:space="preserve"> </w:t>
            </w:r>
            <w:r w:rsidRPr="00A17310">
              <w:rPr>
                <w:rFonts w:ascii="Times New Roman" w:hAnsi="Times New Roman" w:cs="Times New Roman"/>
                <w:sz w:val="24"/>
                <w:szCs w:val="24"/>
                <w:lang w:val="uk-UA"/>
              </w:rPr>
              <w:t>-економічна напруга, інше</w:t>
            </w:r>
          </w:p>
        </w:tc>
      </w:tr>
    </w:tbl>
    <w:p w14:paraId="2FD520B7" w14:textId="77777777" w:rsidR="00F45846" w:rsidRDefault="00F45846" w:rsidP="00831228">
      <w:pPr>
        <w:spacing w:after="0" w:line="240" w:lineRule="auto"/>
        <w:ind w:firstLine="708"/>
        <w:jc w:val="both"/>
        <w:rPr>
          <w:rFonts w:ascii="Times New Roman" w:hAnsi="Times New Roman" w:cs="Times New Roman"/>
          <w:sz w:val="24"/>
          <w:szCs w:val="24"/>
          <w:lang w:val="uk-UA"/>
        </w:rPr>
      </w:pPr>
    </w:p>
    <w:p w14:paraId="1E54DF5B" w14:textId="323F4101" w:rsidR="00BA5694" w:rsidRPr="00A17310" w:rsidRDefault="00403431" w:rsidP="00831228">
      <w:pPr>
        <w:spacing w:after="0" w:line="240" w:lineRule="auto"/>
        <w:ind w:firstLine="708"/>
        <w:jc w:val="both"/>
        <w:rPr>
          <w:rFonts w:ascii="Times New Roman" w:hAnsi="Times New Roman" w:cs="Times New Roman"/>
          <w:sz w:val="24"/>
          <w:szCs w:val="24"/>
          <w:lang w:val="uk-UA"/>
        </w:rPr>
      </w:pPr>
      <w:r w:rsidRPr="00A17310">
        <w:rPr>
          <w:rFonts w:ascii="Times New Roman" w:hAnsi="Times New Roman" w:cs="Times New Roman"/>
          <w:sz w:val="24"/>
          <w:szCs w:val="24"/>
          <w:lang w:val="uk-UA"/>
        </w:rPr>
        <w:t xml:space="preserve">Вирішення проблеми можливе лише шляхом ухвалення </w:t>
      </w:r>
      <w:r w:rsidR="00BC3A6C" w:rsidRPr="00A17310">
        <w:rPr>
          <w:rFonts w:ascii="Times New Roman" w:hAnsi="Times New Roman" w:cs="Times New Roman"/>
          <w:sz w:val="24"/>
          <w:szCs w:val="24"/>
          <w:lang w:val="uk-UA"/>
        </w:rPr>
        <w:t xml:space="preserve">запропонованого </w:t>
      </w:r>
      <w:r w:rsidRPr="00A17310">
        <w:rPr>
          <w:rFonts w:ascii="Times New Roman" w:hAnsi="Times New Roman" w:cs="Times New Roman"/>
          <w:sz w:val="24"/>
          <w:szCs w:val="24"/>
          <w:lang w:val="uk-UA"/>
        </w:rPr>
        <w:t>пр</w:t>
      </w:r>
      <w:r w:rsidR="00A40633" w:rsidRPr="00A17310">
        <w:rPr>
          <w:rFonts w:ascii="Times New Roman" w:hAnsi="Times New Roman" w:cs="Times New Roman"/>
          <w:sz w:val="24"/>
          <w:szCs w:val="24"/>
          <w:lang w:val="uk-UA"/>
        </w:rPr>
        <w:t>о</w:t>
      </w:r>
      <w:r w:rsidR="00994572">
        <w:rPr>
          <w:rFonts w:ascii="Times New Roman" w:hAnsi="Times New Roman" w:cs="Times New Roman"/>
          <w:sz w:val="24"/>
          <w:szCs w:val="24"/>
          <w:lang w:val="uk-UA"/>
        </w:rPr>
        <w:t>е</w:t>
      </w:r>
      <w:r w:rsidRPr="00A17310">
        <w:rPr>
          <w:rFonts w:ascii="Times New Roman" w:hAnsi="Times New Roman" w:cs="Times New Roman"/>
          <w:sz w:val="24"/>
          <w:szCs w:val="24"/>
          <w:lang w:val="uk-UA"/>
        </w:rPr>
        <w:t>кту рішення викон</w:t>
      </w:r>
      <w:r w:rsidR="00A40633" w:rsidRPr="00A17310">
        <w:rPr>
          <w:rFonts w:ascii="Times New Roman" w:hAnsi="Times New Roman" w:cs="Times New Roman"/>
          <w:sz w:val="24"/>
          <w:szCs w:val="24"/>
          <w:lang w:val="uk-UA"/>
        </w:rPr>
        <w:t>а</w:t>
      </w:r>
      <w:r w:rsidRPr="00A17310">
        <w:rPr>
          <w:rFonts w:ascii="Times New Roman" w:hAnsi="Times New Roman" w:cs="Times New Roman"/>
          <w:sz w:val="24"/>
          <w:szCs w:val="24"/>
          <w:lang w:val="uk-UA"/>
        </w:rPr>
        <w:t xml:space="preserve">вчого комітету </w:t>
      </w:r>
      <w:r w:rsidR="00921F05">
        <w:rPr>
          <w:rFonts w:ascii="Times New Roman" w:hAnsi="Times New Roman" w:cs="Times New Roman"/>
          <w:sz w:val="24"/>
          <w:szCs w:val="24"/>
          <w:lang w:val="uk-UA"/>
        </w:rPr>
        <w:t xml:space="preserve">Дружківської </w:t>
      </w:r>
      <w:r w:rsidRPr="00A17310">
        <w:rPr>
          <w:rFonts w:ascii="Times New Roman" w:hAnsi="Times New Roman" w:cs="Times New Roman"/>
          <w:sz w:val="24"/>
          <w:szCs w:val="24"/>
          <w:lang w:val="uk-UA"/>
        </w:rPr>
        <w:t>міської ради «Про</w:t>
      </w:r>
      <w:r w:rsidR="00A40633" w:rsidRPr="00A17310">
        <w:rPr>
          <w:rFonts w:ascii="Times New Roman" w:hAnsi="Times New Roman" w:cs="Times New Roman"/>
          <w:sz w:val="24"/>
          <w:szCs w:val="24"/>
          <w:lang w:val="uk-UA"/>
        </w:rPr>
        <w:t xml:space="preserve"> встановлення тарифу на перевезення пасажирів на міських автобусних маршрутах загального користування, що здійсню</w:t>
      </w:r>
      <w:r w:rsidR="00BC3A6C" w:rsidRPr="00A17310">
        <w:rPr>
          <w:rFonts w:ascii="Times New Roman" w:hAnsi="Times New Roman" w:cs="Times New Roman"/>
          <w:sz w:val="24"/>
          <w:szCs w:val="24"/>
          <w:lang w:val="uk-UA"/>
        </w:rPr>
        <w:t>ються у звичайному режимі руху»</w:t>
      </w:r>
      <w:r w:rsidR="00A40633" w:rsidRPr="00A17310">
        <w:rPr>
          <w:rFonts w:ascii="Times New Roman" w:hAnsi="Times New Roman" w:cs="Times New Roman"/>
          <w:sz w:val="24"/>
          <w:szCs w:val="24"/>
          <w:lang w:val="uk-UA"/>
        </w:rPr>
        <w:t>. На сьогодні перевага обраної альтернативи обумовлена процесами, пов’язаними із забезпеченням збалансування інтересів органів місцевого самоврядування</w:t>
      </w:r>
      <w:r w:rsidR="00BA5694" w:rsidRPr="00A17310">
        <w:rPr>
          <w:rFonts w:ascii="Times New Roman" w:hAnsi="Times New Roman" w:cs="Times New Roman"/>
          <w:sz w:val="24"/>
          <w:szCs w:val="24"/>
          <w:lang w:val="uk-UA"/>
        </w:rPr>
        <w:t>, користувачів транспортних послуг – пасажирів та</w:t>
      </w:r>
      <w:r w:rsidR="00FE0A94" w:rsidRPr="00A17310">
        <w:rPr>
          <w:rFonts w:ascii="Times New Roman" w:hAnsi="Times New Roman" w:cs="Times New Roman"/>
          <w:sz w:val="24"/>
          <w:szCs w:val="24"/>
          <w:lang w:val="uk-UA"/>
        </w:rPr>
        <w:t xml:space="preserve"> надавачів послуг – суб’єктів підприємницької діяльності, які надають послуги з перевезення пасажирів</w:t>
      </w:r>
      <w:r w:rsidR="00BA5694" w:rsidRPr="00A17310">
        <w:rPr>
          <w:rFonts w:ascii="Times New Roman" w:hAnsi="Times New Roman" w:cs="Times New Roman"/>
          <w:sz w:val="24"/>
          <w:szCs w:val="24"/>
          <w:lang w:val="uk-UA"/>
        </w:rPr>
        <w:t>.</w:t>
      </w:r>
    </w:p>
    <w:p w14:paraId="3909557D" w14:textId="0074FC96" w:rsidR="00294896" w:rsidRDefault="00294896" w:rsidP="009A1C3F">
      <w:pPr>
        <w:shd w:val="clear" w:color="auto" w:fill="FFFFFF"/>
        <w:spacing w:line="240" w:lineRule="auto"/>
        <w:ind w:firstLine="708"/>
        <w:jc w:val="both"/>
        <w:rPr>
          <w:rFonts w:ascii="Times New Roman" w:hAnsi="Times New Roman" w:cs="Times New Roman"/>
          <w:bCs/>
          <w:sz w:val="24"/>
          <w:szCs w:val="24"/>
          <w:lang w:val="uk-UA"/>
        </w:rPr>
      </w:pPr>
      <w:r w:rsidRPr="009A1C3F">
        <w:rPr>
          <w:rFonts w:ascii="Times New Roman" w:hAnsi="Times New Roman" w:cs="Times New Roman"/>
          <w:bCs/>
          <w:sz w:val="24"/>
          <w:szCs w:val="24"/>
          <w:lang w:val="uk-UA"/>
        </w:rPr>
        <w:t>Аналіз вигід і витрат для усіх категорій осіб, на яких розповсюджується дія регуляторного акту (</w:t>
      </w:r>
      <w:r w:rsidRPr="009A1C3F">
        <w:rPr>
          <w:rFonts w:ascii="Times New Roman" w:hAnsi="Times New Roman" w:cs="Times New Roman"/>
          <w:sz w:val="24"/>
          <w:szCs w:val="24"/>
          <w:lang w:val="uk-UA" w:eastAsia="uk-UA"/>
        </w:rPr>
        <w:t xml:space="preserve">населення </w:t>
      </w:r>
      <w:r w:rsidR="00921F05">
        <w:rPr>
          <w:rFonts w:ascii="Times New Roman" w:hAnsi="Times New Roman" w:cs="Times New Roman"/>
          <w:sz w:val="24"/>
          <w:szCs w:val="24"/>
          <w:lang w:val="uk-UA" w:eastAsia="uk-UA"/>
        </w:rPr>
        <w:t>громади</w:t>
      </w:r>
      <w:r w:rsidRPr="009A1C3F">
        <w:rPr>
          <w:rFonts w:ascii="Times New Roman" w:hAnsi="Times New Roman" w:cs="Times New Roman"/>
          <w:sz w:val="24"/>
          <w:szCs w:val="24"/>
          <w:lang w:val="uk-UA" w:eastAsia="uk-UA"/>
        </w:rPr>
        <w:t>), суб’єктів господарювання (юридичних осіб та фізичних осіб–підприємців), органу влад</w:t>
      </w:r>
      <w:r w:rsidR="00994572">
        <w:rPr>
          <w:rFonts w:ascii="Times New Roman" w:hAnsi="Times New Roman" w:cs="Times New Roman"/>
          <w:sz w:val="24"/>
          <w:szCs w:val="24"/>
          <w:lang w:val="uk-UA" w:eastAsia="uk-UA"/>
        </w:rPr>
        <w:t>и</w:t>
      </w:r>
      <w:r w:rsidRPr="009A1C3F">
        <w:rPr>
          <w:rFonts w:ascii="Times New Roman" w:hAnsi="Times New Roman" w:cs="Times New Roman"/>
          <w:sz w:val="24"/>
          <w:szCs w:val="24"/>
          <w:lang w:val="uk-UA" w:eastAsia="uk-UA"/>
        </w:rPr>
        <w:t xml:space="preserve"> (органу місцевого самоврядування)</w:t>
      </w:r>
      <w:r w:rsidRPr="009A1C3F">
        <w:rPr>
          <w:rFonts w:ascii="Times New Roman" w:hAnsi="Times New Roman" w:cs="Times New Roman"/>
          <w:bCs/>
          <w:sz w:val="24"/>
          <w:szCs w:val="24"/>
          <w:lang w:val="uk-UA"/>
        </w:rPr>
        <w:t>, свідчить про доцільність впровадження даного регулювання.</w:t>
      </w:r>
    </w:p>
    <w:p w14:paraId="3621756D" w14:textId="77777777" w:rsidR="00BA5694" w:rsidRPr="00A17310" w:rsidRDefault="00BA5694" w:rsidP="00831228">
      <w:pPr>
        <w:spacing w:after="0" w:line="240" w:lineRule="auto"/>
        <w:ind w:firstLine="708"/>
        <w:jc w:val="both"/>
        <w:rPr>
          <w:rFonts w:ascii="Times New Roman" w:hAnsi="Times New Roman" w:cs="Times New Roman"/>
          <w:sz w:val="24"/>
          <w:szCs w:val="24"/>
          <w:lang w:val="uk-UA"/>
        </w:rPr>
      </w:pPr>
    </w:p>
    <w:p w14:paraId="3CA2A858" w14:textId="7544B7DC" w:rsidR="00831228" w:rsidRDefault="00BA5694" w:rsidP="00921F05">
      <w:pPr>
        <w:spacing w:after="0" w:line="240" w:lineRule="auto"/>
        <w:ind w:firstLine="708"/>
        <w:jc w:val="both"/>
        <w:rPr>
          <w:rFonts w:ascii="Times New Roman" w:hAnsi="Times New Roman" w:cs="Times New Roman"/>
          <w:b/>
          <w:i/>
          <w:sz w:val="24"/>
          <w:szCs w:val="24"/>
          <w:lang w:val="uk-UA"/>
        </w:rPr>
      </w:pPr>
      <w:r w:rsidRPr="00A17310">
        <w:rPr>
          <w:rFonts w:ascii="Times New Roman" w:hAnsi="Times New Roman" w:cs="Times New Roman"/>
          <w:b/>
          <w:i/>
          <w:sz w:val="24"/>
          <w:szCs w:val="24"/>
          <w:lang w:val="en-US"/>
        </w:rPr>
        <w:t>V</w:t>
      </w:r>
      <w:r w:rsidRPr="00A17310">
        <w:rPr>
          <w:rFonts w:ascii="Times New Roman" w:hAnsi="Times New Roman" w:cs="Times New Roman"/>
          <w:b/>
          <w:i/>
          <w:sz w:val="24"/>
          <w:szCs w:val="24"/>
        </w:rPr>
        <w:t xml:space="preserve">. </w:t>
      </w:r>
      <w:r w:rsidRPr="00A17310">
        <w:rPr>
          <w:rFonts w:ascii="Times New Roman" w:hAnsi="Times New Roman" w:cs="Times New Roman"/>
          <w:b/>
          <w:i/>
          <w:sz w:val="24"/>
          <w:szCs w:val="24"/>
          <w:lang w:val="uk-UA"/>
        </w:rPr>
        <w:t>Механізм та заходи, які забезпечать розв’язання визначеної проблеми</w:t>
      </w:r>
    </w:p>
    <w:p w14:paraId="684E64BC" w14:textId="77777777" w:rsidR="00842170" w:rsidRPr="00A17310" w:rsidRDefault="00842170" w:rsidP="00921F05">
      <w:pPr>
        <w:spacing w:after="0" w:line="240" w:lineRule="auto"/>
        <w:ind w:firstLine="708"/>
        <w:jc w:val="both"/>
        <w:rPr>
          <w:rFonts w:ascii="Times New Roman" w:hAnsi="Times New Roman" w:cs="Times New Roman"/>
          <w:b/>
          <w:i/>
          <w:sz w:val="24"/>
          <w:szCs w:val="24"/>
          <w:lang w:val="uk-UA"/>
        </w:rPr>
      </w:pPr>
    </w:p>
    <w:p w14:paraId="47211854" w14:textId="6E6603FF" w:rsidR="00502614" w:rsidRPr="00A17310" w:rsidRDefault="00502614" w:rsidP="00831228">
      <w:pPr>
        <w:spacing w:after="0" w:line="240" w:lineRule="auto"/>
        <w:ind w:firstLine="708"/>
        <w:jc w:val="both"/>
        <w:rPr>
          <w:rFonts w:ascii="Times New Roman" w:hAnsi="Times New Roman" w:cs="Times New Roman"/>
          <w:sz w:val="24"/>
          <w:szCs w:val="24"/>
          <w:lang w:val="uk-UA"/>
        </w:rPr>
      </w:pPr>
      <w:r w:rsidRPr="00A17310">
        <w:rPr>
          <w:rFonts w:ascii="Times New Roman" w:hAnsi="Times New Roman" w:cs="Times New Roman"/>
          <w:sz w:val="24"/>
          <w:szCs w:val="24"/>
          <w:lang w:val="uk-UA"/>
        </w:rPr>
        <w:t>Механізм даного регуляторного акту полягає у забезпеченні збалансованості інтересів сп</w:t>
      </w:r>
      <w:r w:rsidR="006634C2" w:rsidRPr="00A17310">
        <w:rPr>
          <w:rFonts w:ascii="Times New Roman" w:hAnsi="Times New Roman" w:cs="Times New Roman"/>
          <w:sz w:val="24"/>
          <w:szCs w:val="24"/>
          <w:lang w:val="uk-UA"/>
        </w:rPr>
        <w:t>о</w:t>
      </w:r>
      <w:r w:rsidRPr="00A17310">
        <w:rPr>
          <w:rFonts w:ascii="Times New Roman" w:hAnsi="Times New Roman" w:cs="Times New Roman"/>
          <w:sz w:val="24"/>
          <w:szCs w:val="24"/>
          <w:lang w:val="uk-UA"/>
        </w:rPr>
        <w:t>живачів</w:t>
      </w:r>
      <w:r w:rsidR="00FE0A94" w:rsidRPr="00A17310">
        <w:rPr>
          <w:rFonts w:ascii="Times New Roman" w:hAnsi="Times New Roman" w:cs="Times New Roman"/>
          <w:sz w:val="24"/>
          <w:szCs w:val="24"/>
          <w:lang w:val="uk-UA"/>
        </w:rPr>
        <w:t xml:space="preserve"> (населення міста), суб’єктів підприємницької діяльності, які надають послуги з перевезення пасажирів та держави (органи місцевого самоврядування тощо)</w:t>
      </w:r>
      <w:r w:rsidRPr="00A17310">
        <w:rPr>
          <w:rFonts w:ascii="Times New Roman" w:hAnsi="Times New Roman" w:cs="Times New Roman"/>
          <w:sz w:val="24"/>
          <w:szCs w:val="24"/>
          <w:lang w:val="uk-UA"/>
        </w:rPr>
        <w:t>;</w:t>
      </w:r>
    </w:p>
    <w:p w14:paraId="5BAF189E" w14:textId="2BCD59CA" w:rsidR="006634C2" w:rsidRPr="00A17310" w:rsidRDefault="006634C2" w:rsidP="00831228">
      <w:pPr>
        <w:spacing w:after="0" w:line="240" w:lineRule="auto"/>
        <w:ind w:firstLine="708"/>
        <w:jc w:val="both"/>
        <w:rPr>
          <w:rFonts w:ascii="Times New Roman" w:hAnsi="Times New Roman" w:cs="Times New Roman"/>
          <w:sz w:val="24"/>
          <w:szCs w:val="24"/>
          <w:lang w:val="uk-UA"/>
        </w:rPr>
      </w:pPr>
      <w:r w:rsidRPr="00A17310">
        <w:rPr>
          <w:rFonts w:ascii="Times New Roman" w:hAnsi="Times New Roman" w:cs="Times New Roman"/>
          <w:sz w:val="24"/>
          <w:szCs w:val="24"/>
          <w:lang w:val="uk-UA"/>
        </w:rPr>
        <w:t xml:space="preserve">Приведення тарифу до економічно обґрунтованого рівня буде сприяти підвищенню безпеки перевезень та </w:t>
      </w:r>
      <w:proofErr w:type="spellStart"/>
      <w:r w:rsidRPr="00A17310">
        <w:rPr>
          <w:rFonts w:ascii="Times New Roman" w:hAnsi="Times New Roman" w:cs="Times New Roman"/>
          <w:sz w:val="24"/>
          <w:szCs w:val="24"/>
          <w:lang w:val="uk-UA"/>
        </w:rPr>
        <w:t>надасть</w:t>
      </w:r>
      <w:proofErr w:type="spellEnd"/>
      <w:r w:rsidRPr="00A17310">
        <w:rPr>
          <w:rFonts w:ascii="Times New Roman" w:hAnsi="Times New Roman" w:cs="Times New Roman"/>
          <w:sz w:val="24"/>
          <w:szCs w:val="24"/>
          <w:lang w:val="uk-UA"/>
        </w:rPr>
        <w:t xml:space="preserve"> можливість органам місцевого самоврядування </w:t>
      </w:r>
      <w:proofErr w:type="spellStart"/>
      <w:r w:rsidRPr="00A17310">
        <w:rPr>
          <w:rFonts w:ascii="Times New Roman" w:hAnsi="Times New Roman" w:cs="Times New Roman"/>
          <w:sz w:val="24"/>
          <w:szCs w:val="24"/>
          <w:lang w:val="uk-UA"/>
        </w:rPr>
        <w:t>оперативно</w:t>
      </w:r>
      <w:proofErr w:type="spellEnd"/>
      <w:r w:rsidRPr="00A17310">
        <w:rPr>
          <w:rFonts w:ascii="Times New Roman" w:hAnsi="Times New Roman" w:cs="Times New Roman"/>
          <w:sz w:val="24"/>
          <w:szCs w:val="24"/>
          <w:lang w:val="uk-UA"/>
        </w:rPr>
        <w:t xml:space="preserve"> приймати заходи по задоволенню потреб населення в перевезеннях, задовольняти підприємницький інтерес, сприяти вирішенню завдань по підвищенню можливостей усіх суб’єктів підприємницької діяльності </w:t>
      </w:r>
      <w:r w:rsidR="00E80DFB">
        <w:rPr>
          <w:rFonts w:ascii="Times New Roman" w:hAnsi="Times New Roman" w:cs="Times New Roman"/>
          <w:sz w:val="24"/>
          <w:szCs w:val="24"/>
          <w:lang w:val="uk-UA"/>
        </w:rPr>
        <w:t>для</w:t>
      </w:r>
      <w:r w:rsidRPr="00A17310">
        <w:rPr>
          <w:rFonts w:ascii="Times New Roman" w:hAnsi="Times New Roman" w:cs="Times New Roman"/>
          <w:sz w:val="24"/>
          <w:szCs w:val="24"/>
          <w:lang w:val="uk-UA"/>
        </w:rPr>
        <w:t xml:space="preserve"> забезпечення потреб споживачів у послугах, залученню інвестицій у його розвиток на досягнення сталих економічних умов роботи.</w:t>
      </w:r>
    </w:p>
    <w:p w14:paraId="675057E3" w14:textId="00F99046" w:rsidR="00FE0A94" w:rsidRPr="00A17310" w:rsidRDefault="006634C2" w:rsidP="00831228">
      <w:pPr>
        <w:spacing w:after="0" w:line="240" w:lineRule="auto"/>
        <w:ind w:firstLine="708"/>
        <w:jc w:val="both"/>
        <w:rPr>
          <w:rFonts w:ascii="Times New Roman" w:hAnsi="Times New Roman" w:cs="Times New Roman"/>
          <w:sz w:val="24"/>
          <w:szCs w:val="24"/>
          <w:lang w:val="uk-UA"/>
        </w:rPr>
      </w:pPr>
      <w:r w:rsidRPr="00A17310">
        <w:rPr>
          <w:rFonts w:ascii="Times New Roman" w:hAnsi="Times New Roman" w:cs="Times New Roman"/>
          <w:sz w:val="24"/>
          <w:szCs w:val="24"/>
          <w:lang w:val="uk-UA"/>
        </w:rPr>
        <w:t>Відповідно до Закону України «Про ціни та ціноутворення» гранична ціна (для пасажирів)</w:t>
      </w:r>
      <w:r w:rsidR="00E80DFB">
        <w:rPr>
          <w:rFonts w:ascii="Times New Roman" w:hAnsi="Times New Roman" w:cs="Times New Roman"/>
          <w:sz w:val="24"/>
          <w:szCs w:val="24"/>
          <w:lang w:val="uk-UA"/>
        </w:rPr>
        <w:t xml:space="preserve"> </w:t>
      </w:r>
      <w:r w:rsidRPr="00A17310">
        <w:rPr>
          <w:rFonts w:ascii="Times New Roman" w:hAnsi="Times New Roman" w:cs="Times New Roman"/>
          <w:sz w:val="24"/>
          <w:szCs w:val="24"/>
          <w:lang w:val="uk-UA"/>
        </w:rPr>
        <w:t>- максимально або мінімально допустимий рівень ц</w:t>
      </w:r>
      <w:r w:rsidR="001B0F37" w:rsidRPr="00A17310">
        <w:rPr>
          <w:rFonts w:ascii="Times New Roman" w:hAnsi="Times New Roman" w:cs="Times New Roman"/>
          <w:sz w:val="24"/>
          <w:szCs w:val="24"/>
          <w:lang w:val="uk-UA"/>
        </w:rPr>
        <w:t>іни, який може застосовуватися су</w:t>
      </w:r>
      <w:r w:rsidRPr="00A17310">
        <w:rPr>
          <w:rFonts w:ascii="Times New Roman" w:hAnsi="Times New Roman" w:cs="Times New Roman"/>
          <w:sz w:val="24"/>
          <w:szCs w:val="24"/>
          <w:lang w:val="uk-UA"/>
        </w:rPr>
        <w:t>б’єктом</w:t>
      </w:r>
      <w:r w:rsidR="001B0F37" w:rsidRPr="00A17310">
        <w:rPr>
          <w:rFonts w:ascii="Times New Roman" w:hAnsi="Times New Roman" w:cs="Times New Roman"/>
          <w:sz w:val="24"/>
          <w:szCs w:val="24"/>
          <w:lang w:val="uk-UA"/>
        </w:rPr>
        <w:t xml:space="preserve"> господарювання. Таким чином, установивши тариф, замовник </w:t>
      </w:r>
      <w:r w:rsidR="001B0F37" w:rsidRPr="00A17310">
        <w:rPr>
          <w:rFonts w:ascii="Times New Roman" w:hAnsi="Times New Roman" w:cs="Times New Roman"/>
          <w:sz w:val="24"/>
          <w:szCs w:val="24"/>
          <w:lang w:val="uk-UA"/>
        </w:rPr>
        <w:lastRenderedPageBreak/>
        <w:t>перевезень створює умови для розвитку автомобільного бізнесу, але, з метою захисту пасажирів від необґрунтованого збільшення тарифів на транспортні послуги, регулює максимальну ціну, яку суб’єкт господарювання не може перевищити.</w:t>
      </w:r>
    </w:p>
    <w:p w14:paraId="10488E49" w14:textId="43797831" w:rsidR="00FE0A94" w:rsidRPr="00A17310" w:rsidRDefault="00FE0A94" w:rsidP="00831228">
      <w:pPr>
        <w:spacing w:after="0" w:line="240" w:lineRule="auto"/>
        <w:ind w:firstLine="708"/>
        <w:jc w:val="both"/>
        <w:rPr>
          <w:rFonts w:ascii="Times New Roman" w:hAnsi="Times New Roman" w:cs="Times New Roman"/>
          <w:sz w:val="24"/>
          <w:szCs w:val="24"/>
          <w:lang w:val="uk-UA"/>
        </w:rPr>
      </w:pPr>
      <w:r w:rsidRPr="00A17310">
        <w:rPr>
          <w:rFonts w:ascii="Times New Roman" w:hAnsi="Times New Roman" w:cs="Times New Roman"/>
          <w:sz w:val="24"/>
          <w:szCs w:val="24"/>
          <w:lang w:val="uk-UA"/>
        </w:rPr>
        <w:t xml:space="preserve">З метою отримання зауважень та пропозицій повідомлення, </w:t>
      </w:r>
      <w:r w:rsidR="007C4841" w:rsidRPr="00A17310">
        <w:rPr>
          <w:rFonts w:ascii="Times New Roman" w:hAnsi="Times New Roman" w:cs="Times New Roman"/>
          <w:sz w:val="24"/>
          <w:szCs w:val="24"/>
          <w:lang w:val="uk-UA"/>
        </w:rPr>
        <w:t>про</w:t>
      </w:r>
      <w:r w:rsidR="00FA087F">
        <w:rPr>
          <w:rFonts w:ascii="Times New Roman" w:hAnsi="Times New Roman" w:cs="Times New Roman"/>
          <w:sz w:val="24"/>
          <w:szCs w:val="24"/>
          <w:lang w:val="uk-UA"/>
        </w:rPr>
        <w:t>е</w:t>
      </w:r>
      <w:r w:rsidRPr="00A17310">
        <w:rPr>
          <w:rFonts w:ascii="Times New Roman" w:hAnsi="Times New Roman" w:cs="Times New Roman"/>
          <w:sz w:val="24"/>
          <w:szCs w:val="24"/>
          <w:lang w:val="uk-UA"/>
        </w:rPr>
        <w:t xml:space="preserve">кт регуляторного </w:t>
      </w:r>
      <w:proofErr w:type="spellStart"/>
      <w:r w:rsidRPr="00A17310">
        <w:rPr>
          <w:rFonts w:ascii="Times New Roman" w:hAnsi="Times New Roman" w:cs="Times New Roman"/>
          <w:sz w:val="24"/>
          <w:szCs w:val="24"/>
          <w:lang w:val="uk-UA"/>
        </w:rPr>
        <w:t>акта</w:t>
      </w:r>
      <w:proofErr w:type="spellEnd"/>
      <w:r w:rsidRPr="00A17310">
        <w:rPr>
          <w:rFonts w:ascii="Times New Roman" w:hAnsi="Times New Roman" w:cs="Times New Roman"/>
          <w:sz w:val="24"/>
          <w:szCs w:val="24"/>
          <w:lang w:val="uk-UA"/>
        </w:rPr>
        <w:t xml:space="preserve"> та аналіз регуляторного впливу </w:t>
      </w:r>
      <w:r w:rsidR="00914515">
        <w:rPr>
          <w:rFonts w:ascii="Times New Roman" w:hAnsi="Times New Roman" w:cs="Times New Roman"/>
          <w:sz w:val="24"/>
          <w:szCs w:val="24"/>
          <w:lang w:val="uk-UA"/>
        </w:rPr>
        <w:t xml:space="preserve">буде </w:t>
      </w:r>
      <w:r w:rsidR="007C4841" w:rsidRPr="00A17310">
        <w:rPr>
          <w:rFonts w:ascii="Times New Roman" w:hAnsi="Times New Roman" w:cs="Times New Roman"/>
          <w:sz w:val="24"/>
          <w:szCs w:val="24"/>
          <w:lang w:val="uk-UA"/>
        </w:rPr>
        <w:t>розміщено на офіційному веб-сайті Дружківської міської ради, про що буде повідомлено у міській газеті «</w:t>
      </w:r>
      <w:proofErr w:type="spellStart"/>
      <w:r w:rsidR="007C4841" w:rsidRPr="00A17310">
        <w:rPr>
          <w:rFonts w:ascii="Times New Roman" w:hAnsi="Times New Roman" w:cs="Times New Roman"/>
          <w:sz w:val="24"/>
          <w:szCs w:val="24"/>
          <w:lang w:val="uk-UA"/>
        </w:rPr>
        <w:t>Дружковский</w:t>
      </w:r>
      <w:proofErr w:type="spellEnd"/>
      <w:r w:rsidR="004B0DB0">
        <w:rPr>
          <w:rFonts w:ascii="Times New Roman" w:hAnsi="Times New Roman" w:cs="Times New Roman"/>
          <w:sz w:val="24"/>
          <w:szCs w:val="24"/>
          <w:lang w:val="uk-UA"/>
        </w:rPr>
        <w:t xml:space="preserve"> </w:t>
      </w:r>
      <w:proofErr w:type="spellStart"/>
      <w:r w:rsidR="007C4841" w:rsidRPr="00A17310">
        <w:rPr>
          <w:rFonts w:ascii="Times New Roman" w:hAnsi="Times New Roman" w:cs="Times New Roman"/>
          <w:sz w:val="24"/>
          <w:szCs w:val="24"/>
          <w:lang w:val="uk-UA"/>
        </w:rPr>
        <w:t>рабочий</w:t>
      </w:r>
      <w:proofErr w:type="spellEnd"/>
      <w:r w:rsidR="007C4841" w:rsidRPr="00A17310">
        <w:rPr>
          <w:rFonts w:ascii="Times New Roman" w:hAnsi="Times New Roman" w:cs="Times New Roman"/>
          <w:sz w:val="24"/>
          <w:szCs w:val="24"/>
          <w:lang w:val="uk-UA"/>
        </w:rPr>
        <w:t>».</w:t>
      </w:r>
    </w:p>
    <w:p w14:paraId="44803280" w14:textId="7271885D" w:rsidR="00F45846" w:rsidRDefault="001B0F37" w:rsidP="00F42FEE">
      <w:pPr>
        <w:spacing w:after="0" w:line="240" w:lineRule="auto"/>
        <w:ind w:firstLine="708"/>
        <w:jc w:val="both"/>
        <w:rPr>
          <w:rFonts w:ascii="Times New Roman" w:hAnsi="Times New Roman" w:cs="Times New Roman"/>
          <w:sz w:val="24"/>
          <w:szCs w:val="24"/>
          <w:lang w:val="uk-UA"/>
        </w:rPr>
      </w:pPr>
      <w:r w:rsidRPr="00A17310">
        <w:rPr>
          <w:rFonts w:ascii="Times New Roman" w:hAnsi="Times New Roman" w:cs="Times New Roman"/>
          <w:sz w:val="24"/>
          <w:szCs w:val="24"/>
          <w:lang w:val="uk-UA"/>
        </w:rPr>
        <w:t>Рішення набуває чинності після його ухвалення та оприлюдне</w:t>
      </w:r>
      <w:r w:rsidR="007C4841" w:rsidRPr="00A17310">
        <w:rPr>
          <w:rFonts w:ascii="Times New Roman" w:hAnsi="Times New Roman" w:cs="Times New Roman"/>
          <w:sz w:val="24"/>
          <w:szCs w:val="24"/>
          <w:lang w:val="uk-UA"/>
        </w:rPr>
        <w:t>ння в міській газеті «</w:t>
      </w:r>
      <w:proofErr w:type="spellStart"/>
      <w:r w:rsidR="007C4841" w:rsidRPr="00A17310">
        <w:rPr>
          <w:rFonts w:ascii="Times New Roman" w:hAnsi="Times New Roman" w:cs="Times New Roman"/>
          <w:sz w:val="24"/>
          <w:szCs w:val="24"/>
          <w:lang w:val="uk-UA"/>
        </w:rPr>
        <w:t>Дружковский</w:t>
      </w:r>
      <w:proofErr w:type="spellEnd"/>
      <w:r w:rsidR="004B0DB0">
        <w:rPr>
          <w:rFonts w:ascii="Times New Roman" w:hAnsi="Times New Roman" w:cs="Times New Roman"/>
          <w:sz w:val="24"/>
          <w:szCs w:val="24"/>
          <w:lang w:val="uk-UA"/>
        </w:rPr>
        <w:t xml:space="preserve"> </w:t>
      </w:r>
      <w:proofErr w:type="spellStart"/>
      <w:r w:rsidR="007C4841" w:rsidRPr="00A17310">
        <w:rPr>
          <w:rFonts w:ascii="Times New Roman" w:hAnsi="Times New Roman" w:cs="Times New Roman"/>
          <w:sz w:val="24"/>
          <w:szCs w:val="24"/>
          <w:lang w:val="uk-UA"/>
        </w:rPr>
        <w:t>рабочий</w:t>
      </w:r>
      <w:proofErr w:type="spellEnd"/>
      <w:r w:rsidR="007C4841" w:rsidRPr="00A17310">
        <w:rPr>
          <w:rFonts w:ascii="Times New Roman" w:hAnsi="Times New Roman" w:cs="Times New Roman"/>
          <w:sz w:val="24"/>
          <w:szCs w:val="24"/>
          <w:lang w:val="uk-UA"/>
        </w:rPr>
        <w:t>»</w:t>
      </w:r>
      <w:r w:rsidRPr="00A17310">
        <w:rPr>
          <w:rFonts w:ascii="Times New Roman" w:hAnsi="Times New Roman" w:cs="Times New Roman"/>
          <w:sz w:val="24"/>
          <w:szCs w:val="24"/>
          <w:lang w:val="uk-UA"/>
        </w:rPr>
        <w:t xml:space="preserve">. Запропонований спосіб досягнення цілей </w:t>
      </w:r>
      <w:r w:rsidR="00041D07" w:rsidRPr="00A17310">
        <w:rPr>
          <w:rFonts w:ascii="Times New Roman" w:hAnsi="Times New Roman" w:cs="Times New Roman"/>
          <w:sz w:val="24"/>
          <w:szCs w:val="24"/>
          <w:lang w:val="uk-UA"/>
        </w:rPr>
        <w:t>є</w:t>
      </w:r>
      <w:r w:rsidRPr="00A17310">
        <w:rPr>
          <w:rFonts w:ascii="Times New Roman" w:hAnsi="Times New Roman" w:cs="Times New Roman"/>
          <w:sz w:val="24"/>
          <w:szCs w:val="24"/>
          <w:lang w:val="uk-UA"/>
        </w:rPr>
        <w:t xml:space="preserve"> вирішенням проблеми й ґрунтується на загальнообов’язковості виконання норм зазначеного рішення всіма учасниками.</w:t>
      </w:r>
    </w:p>
    <w:p w14:paraId="08894303" w14:textId="77777777" w:rsidR="00842170" w:rsidRPr="00A17310" w:rsidRDefault="00842170" w:rsidP="00F42FEE">
      <w:pPr>
        <w:spacing w:after="0" w:line="240" w:lineRule="auto"/>
        <w:ind w:firstLine="708"/>
        <w:jc w:val="both"/>
        <w:rPr>
          <w:rFonts w:ascii="Times New Roman" w:hAnsi="Times New Roman" w:cs="Times New Roman"/>
          <w:sz w:val="24"/>
          <w:szCs w:val="24"/>
          <w:lang w:val="uk-UA"/>
        </w:rPr>
      </w:pPr>
    </w:p>
    <w:p w14:paraId="051E42E7" w14:textId="5600ABA1" w:rsidR="00F84844" w:rsidRDefault="006D7C38" w:rsidP="00921F05">
      <w:pPr>
        <w:spacing w:after="0" w:line="240" w:lineRule="auto"/>
        <w:jc w:val="center"/>
        <w:rPr>
          <w:rFonts w:ascii="Times New Roman" w:hAnsi="Times New Roman" w:cs="Times New Roman"/>
          <w:b/>
          <w:i/>
          <w:sz w:val="24"/>
          <w:szCs w:val="24"/>
          <w:lang w:val="uk-UA"/>
        </w:rPr>
      </w:pPr>
      <w:r w:rsidRPr="00A17310">
        <w:rPr>
          <w:rFonts w:ascii="Times New Roman" w:hAnsi="Times New Roman" w:cs="Times New Roman"/>
          <w:b/>
          <w:i/>
          <w:sz w:val="24"/>
          <w:szCs w:val="24"/>
          <w:lang w:val="en-US"/>
        </w:rPr>
        <w:t>VI</w:t>
      </w:r>
      <w:r w:rsidRPr="00A17310">
        <w:rPr>
          <w:rFonts w:ascii="Times New Roman" w:hAnsi="Times New Roman" w:cs="Times New Roman"/>
          <w:b/>
          <w:i/>
          <w:sz w:val="24"/>
          <w:szCs w:val="24"/>
          <w:lang w:val="uk-UA"/>
        </w:rPr>
        <w:t xml:space="preserve">.Оцінка виконання вимог регуляторного </w:t>
      </w:r>
      <w:proofErr w:type="spellStart"/>
      <w:r w:rsidRPr="00A17310">
        <w:rPr>
          <w:rFonts w:ascii="Times New Roman" w:hAnsi="Times New Roman" w:cs="Times New Roman"/>
          <w:b/>
          <w:i/>
          <w:sz w:val="24"/>
          <w:szCs w:val="24"/>
          <w:lang w:val="uk-UA"/>
        </w:rPr>
        <w:t>акта</w:t>
      </w:r>
      <w:proofErr w:type="spellEnd"/>
      <w:r w:rsidRPr="00A17310">
        <w:rPr>
          <w:rFonts w:ascii="Times New Roman" w:hAnsi="Times New Roman" w:cs="Times New Roman"/>
          <w:b/>
          <w:i/>
          <w:sz w:val="24"/>
          <w:szCs w:val="24"/>
          <w:lang w:val="uk-UA"/>
        </w:rPr>
        <w:t xml:space="preserve"> залежно від ресурсів, якими розпоряджаються органи виконавчої влади чи органи місцевого самоврядування, фізичні та юридичні особи, які повинні провад</w:t>
      </w:r>
      <w:r w:rsidR="00F84844">
        <w:rPr>
          <w:rFonts w:ascii="Times New Roman" w:hAnsi="Times New Roman" w:cs="Times New Roman"/>
          <w:b/>
          <w:i/>
          <w:sz w:val="24"/>
          <w:szCs w:val="24"/>
          <w:lang w:val="uk-UA"/>
        </w:rPr>
        <w:t>жувати або виконувати ці вимоги</w:t>
      </w:r>
    </w:p>
    <w:p w14:paraId="72C52C35" w14:textId="77777777" w:rsidR="00842170" w:rsidRPr="00A17310" w:rsidRDefault="00842170" w:rsidP="00921F05">
      <w:pPr>
        <w:spacing w:after="0" w:line="240" w:lineRule="auto"/>
        <w:jc w:val="center"/>
        <w:rPr>
          <w:rFonts w:ascii="Times New Roman" w:hAnsi="Times New Roman" w:cs="Times New Roman"/>
          <w:b/>
          <w:i/>
          <w:sz w:val="24"/>
          <w:szCs w:val="24"/>
          <w:lang w:val="uk-UA"/>
        </w:rPr>
      </w:pPr>
    </w:p>
    <w:p w14:paraId="74F948B2" w14:textId="77777777" w:rsidR="0028172A" w:rsidRPr="00A17310" w:rsidRDefault="0028172A" w:rsidP="00831228">
      <w:pPr>
        <w:spacing w:after="0" w:line="240" w:lineRule="auto"/>
        <w:ind w:firstLine="708"/>
        <w:jc w:val="both"/>
        <w:rPr>
          <w:rFonts w:ascii="Times New Roman" w:hAnsi="Times New Roman" w:cs="Times New Roman"/>
          <w:sz w:val="24"/>
          <w:szCs w:val="24"/>
          <w:lang w:val="uk-UA"/>
        </w:rPr>
      </w:pPr>
      <w:r w:rsidRPr="00A17310">
        <w:rPr>
          <w:rFonts w:ascii="Times New Roman" w:hAnsi="Times New Roman" w:cs="Times New Roman"/>
          <w:sz w:val="24"/>
          <w:szCs w:val="24"/>
          <w:lang w:val="uk-UA"/>
        </w:rPr>
        <w:t xml:space="preserve">Дія регуляторного </w:t>
      </w:r>
      <w:proofErr w:type="spellStart"/>
      <w:r w:rsidRPr="00A17310">
        <w:rPr>
          <w:rFonts w:ascii="Times New Roman" w:hAnsi="Times New Roman" w:cs="Times New Roman"/>
          <w:sz w:val="24"/>
          <w:szCs w:val="24"/>
          <w:lang w:val="uk-UA"/>
        </w:rPr>
        <w:t>акта</w:t>
      </w:r>
      <w:proofErr w:type="spellEnd"/>
      <w:r w:rsidRPr="00A17310">
        <w:rPr>
          <w:rFonts w:ascii="Times New Roman" w:hAnsi="Times New Roman" w:cs="Times New Roman"/>
          <w:sz w:val="24"/>
          <w:szCs w:val="24"/>
          <w:lang w:val="uk-UA"/>
        </w:rPr>
        <w:t xml:space="preserve"> розповсюджується на суб’єктів господарювання, які надають послуги з перевезення пасажирів </w:t>
      </w:r>
      <w:r w:rsidR="005B541B">
        <w:rPr>
          <w:rFonts w:ascii="Times New Roman" w:hAnsi="Times New Roman" w:cs="Times New Roman"/>
          <w:sz w:val="24"/>
          <w:szCs w:val="24"/>
          <w:lang w:val="uk-UA"/>
        </w:rPr>
        <w:t>на території Дружківської міської територіальної громади</w:t>
      </w:r>
      <w:r w:rsidRPr="00A17310">
        <w:rPr>
          <w:rFonts w:ascii="Times New Roman" w:hAnsi="Times New Roman" w:cs="Times New Roman"/>
          <w:sz w:val="24"/>
          <w:szCs w:val="24"/>
          <w:lang w:val="uk-UA"/>
        </w:rPr>
        <w:t>(додаток 1, ТЕСТ малого підприємництва /М-Тест/).</w:t>
      </w:r>
    </w:p>
    <w:p w14:paraId="1A66B806" w14:textId="77777777" w:rsidR="0028172A" w:rsidRPr="00A17310" w:rsidRDefault="0028172A" w:rsidP="00831228">
      <w:pPr>
        <w:spacing w:after="0" w:line="240" w:lineRule="auto"/>
        <w:ind w:firstLine="708"/>
        <w:jc w:val="both"/>
        <w:rPr>
          <w:rFonts w:ascii="Times New Roman" w:hAnsi="Times New Roman" w:cs="Times New Roman"/>
          <w:sz w:val="24"/>
          <w:szCs w:val="24"/>
          <w:lang w:val="uk-UA"/>
        </w:rPr>
      </w:pPr>
      <w:r w:rsidRPr="00A17310">
        <w:rPr>
          <w:rFonts w:ascii="Times New Roman" w:hAnsi="Times New Roman" w:cs="Times New Roman"/>
          <w:sz w:val="24"/>
          <w:szCs w:val="24"/>
          <w:lang w:val="uk-UA"/>
        </w:rPr>
        <w:t xml:space="preserve">Ухвалення цього регуляторного </w:t>
      </w:r>
      <w:proofErr w:type="spellStart"/>
      <w:r w:rsidRPr="00A17310">
        <w:rPr>
          <w:rFonts w:ascii="Times New Roman" w:hAnsi="Times New Roman" w:cs="Times New Roman"/>
          <w:sz w:val="24"/>
          <w:szCs w:val="24"/>
          <w:lang w:val="uk-UA"/>
        </w:rPr>
        <w:t>акта</w:t>
      </w:r>
      <w:proofErr w:type="spellEnd"/>
      <w:r w:rsidRPr="00A17310">
        <w:rPr>
          <w:rFonts w:ascii="Times New Roman" w:hAnsi="Times New Roman" w:cs="Times New Roman"/>
          <w:sz w:val="24"/>
          <w:szCs w:val="24"/>
          <w:lang w:val="uk-UA"/>
        </w:rPr>
        <w:t xml:space="preserve"> дасть змогу установити тариф на послуги з перевезення пасажирів автобусними маршрутами загального користування, розрахунок яких виконано відповідно до </w:t>
      </w:r>
      <w:r w:rsidRPr="00294896">
        <w:rPr>
          <w:rFonts w:ascii="Times New Roman" w:hAnsi="Times New Roman" w:cs="Times New Roman"/>
          <w:sz w:val="24"/>
          <w:szCs w:val="24"/>
          <w:lang w:val="uk-UA"/>
        </w:rPr>
        <w:t>Методики,</w:t>
      </w:r>
      <w:r w:rsidRPr="00A17310">
        <w:rPr>
          <w:rFonts w:ascii="Times New Roman" w:hAnsi="Times New Roman" w:cs="Times New Roman"/>
          <w:sz w:val="24"/>
          <w:szCs w:val="24"/>
          <w:lang w:val="uk-UA"/>
        </w:rPr>
        <w:t xml:space="preserve"> що створить умови для захисту суб’єктів підприємницької діяльності від провадження збиткової господарської діяльності, його коригування в спосіб, визначений чинним законодавством України. Для населення </w:t>
      </w:r>
      <w:r w:rsidR="005B541B">
        <w:rPr>
          <w:rFonts w:ascii="Times New Roman" w:hAnsi="Times New Roman" w:cs="Times New Roman"/>
          <w:sz w:val="24"/>
          <w:szCs w:val="24"/>
          <w:lang w:val="uk-UA"/>
        </w:rPr>
        <w:t>Дружківської міської територіальної громади</w:t>
      </w:r>
      <w:r w:rsidRPr="00A17310">
        <w:rPr>
          <w:rFonts w:ascii="Times New Roman" w:hAnsi="Times New Roman" w:cs="Times New Roman"/>
          <w:sz w:val="24"/>
          <w:szCs w:val="24"/>
          <w:lang w:val="uk-UA"/>
        </w:rPr>
        <w:t xml:space="preserve"> – забезпечить надання якісних послуг пасажирських перевезень, також для суб’єктів підприємницької діяльності – гідну оп</w:t>
      </w:r>
      <w:r w:rsidR="00141732" w:rsidRPr="00A17310">
        <w:rPr>
          <w:rFonts w:ascii="Times New Roman" w:hAnsi="Times New Roman" w:cs="Times New Roman"/>
          <w:sz w:val="24"/>
          <w:szCs w:val="24"/>
          <w:lang w:val="uk-UA"/>
        </w:rPr>
        <w:t xml:space="preserve">лату праці найманого персоналу, для місцевого бюджету- збільшення надходження податків від суб’єктів господарської діяльності, які здійснюють послуги з перевезення пасажирів, що </w:t>
      </w:r>
      <w:proofErr w:type="spellStart"/>
      <w:r w:rsidR="00141732" w:rsidRPr="00A17310">
        <w:rPr>
          <w:rFonts w:ascii="Times New Roman" w:hAnsi="Times New Roman" w:cs="Times New Roman"/>
          <w:sz w:val="24"/>
          <w:szCs w:val="24"/>
          <w:lang w:val="uk-UA"/>
        </w:rPr>
        <w:t>надасть</w:t>
      </w:r>
      <w:proofErr w:type="spellEnd"/>
      <w:r w:rsidR="00141732" w:rsidRPr="00A17310">
        <w:rPr>
          <w:rFonts w:ascii="Times New Roman" w:hAnsi="Times New Roman" w:cs="Times New Roman"/>
          <w:sz w:val="24"/>
          <w:szCs w:val="24"/>
          <w:lang w:val="uk-UA"/>
        </w:rPr>
        <w:t xml:space="preserve"> можливість для розробки додаткових соціально-економічних програм для задоволення потреб громадян </w:t>
      </w:r>
      <w:r w:rsidR="005B541B">
        <w:rPr>
          <w:rFonts w:ascii="Times New Roman" w:hAnsi="Times New Roman" w:cs="Times New Roman"/>
          <w:sz w:val="24"/>
          <w:szCs w:val="24"/>
          <w:lang w:val="uk-UA"/>
        </w:rPr>
        <w:t>Дружківської міської територіальної громади</w:t>
      </w:r>
      <w:r w:rsidR="00141732" w:rsidRPr="00A17310">
        <w:rPr>
          <w:rFonts w:ascii="Times New Roman" w:hAnsi="Times New Roman" w:cs="Times New Roman"/>
          <w:sz w:val="24"/>
          <w:szCs w:val="24"/>
          <w:lang w:val="uk-UA"/>
        </w:rPr>
        <w:t xml:space="preserve">. Все це у свою чергу призведе до задоволення усіх сторін у питаннях організації роботи пасажирського транспорту </w:t>
      </w:r>
      <w:r w:rsidR="005B541B">
        <w:rPr>
          <w:rFonts w:ascii="Times New Roman" w:hAnsi="Times New Roman" w:cs="Times New Roman"/>
          <w:sz w:val="24"/>
          <w:szCs w:val="24"/>
          <w:lang w:val="uk-UA"/>
        </w:rPr>
        <w:t>громади</w:t>
      </w:r>
      <w:r w:rsidR="00141732" w:rsidRPr="00A17310">
        <w:rPr>
          <w:rFonts w:ascii="Times New Roman" w:hAnsi="Times New Roman" w:cs="Times New Roman"/>
          <w:sz w:val="24"/>
          <w:szCs w:val="24"/>
          <w:lang w:val="uk-UA"/>
        </w:rPr>
        <w:t>.</w:t>
      </w:r>
    </w:p>
    <w:p w14:paraId="71AE6C42" w14:textId="77777777" w:rsidR="004A6CB1" w:rsidRDefault="00141732" w:rsidP="000135BE">
      <w:pPr>
        <w:spacing w:after="0" w:line="240" w:lineRule="auto"/>
        <w:ind w:firstLine="708"/>
        <w:jc w:val="both"/>
        <w:rPr>
          <w:rFonts w:ascii="Times New Roman" w:hAnsi="Times New Roman" w:cs="Times New Roman"/>
          <w:sz w:val="24"/>
          <w:szCs w:val="24"/>
          <w:lang w:val="uk-UA"/>
        </w:rPr>
      </w:pPr>
      <w:r w:rsidRPr="00A17310">
        <w:rPr>
          <w:rFonts w:ascii="Times New Roman" w:hAnsi="Times New Roman" w:cs="Times New Roman"/>
          <w:sz w:val="24"/>
          <w:szCs w:val="24"/>
          <w:lang w:val="uk-UA"/>
        </w:rPr>
        <w:t>Таким чином, отримується загальний позитивний ефект від за</w:t>
      </w:r>
      <w:r w:rsidR="000135BE">
        <w:rPr>
          <w:rFonts w:ascii="Times New Roman" w:hAnsi="Times New Roman" w:cs="Times New Roman"/>
          <w:sz w:val="24"/>
          <w:szCs w:val="24"/>
          <w:lang w:val="uk-UA"/>
        </w:rPr>
        <w:t xml:space="preserve">провадження регуляторного </w:t>
      </w:r>
      <w:proofErr w:type="spellStart"/>
      <w:r w:rsidR="000135BE">
        <w:rPr>
          <w:rFonts w:ascii="Times New Roman" w:hAnsi="Times New Roman" w:cs="Times New Roman"/>
          <w:sz w:val="24"/>
          <w:szCs w:val="24"/>
          <w:lang w:val="uk-UA"/>
        </w:rPr>
        <w:t>акта</w:t>
      </w:r>
      <w:proofErr w:type="spellEnd"/>
      <w:r w:rsidR="000135BE">
        <w:rPr>
          <w:rFonts w:ascii="Times New Roman" w:hAnsi="Times New Roman" w:cs="Times New Roman"/>
          <w:sz w:val="24"/>
          <w:szCs w:val="24"/>
          <w:lang w:val="uk-UA"/>
        </w:rPr>
        <w:t>.</w:t>
      </w:r>
    </w:p>
    <w:p w14:paraId="4B7C1504" w14:textId="77777777" w:rsidR="000135BE" w:rsidRPr="000135BE" w:rsidRDefault="000135BE" w:rsidP="000135BE">
      <w:pPr>
        <w:spacing w:after="0" w:line="240" w:lineRule="auto"/>
        <w:ind w:firstLine="708"/>
        <w:jc w:val="both"/>
        <w:rPr>
          <w:rFonts w:ascii="Times New Roman" w:hAnsi="Times New Roman" w:cs="Times New Roman"/>
          <w:sz w:val="24"/>
          <w:szCs w:val="24"/>
          <w:lang w:val="uk-UA"/>
        </w:rPr>
      </w:pPr>
    </w:p>
    <w:p w14:paraId="723F09CD" w14:textId="7293E222" w:rsidR="00CC1D70" w:rsidRDefault="00C146C0" w:rsidP="00921F05">
      <w:pPr>
        <w:spacing w:after="0" w:line="240" w:lineRule="auto"/>
        <w:ind w:firstLine="708"/>
        <w:jc w:val="center"/>
        <w:rPr>
          <w:rFonts w:ascii="Times New Roman" w:hAnsi="Times New Roman" w:cs="Times New Roman"/>
          <w:b/>
          <w:i/>
          <w:sz w:val="24"/>
          <w:szCs w:val="24"/>
          <w:lang w:val="uk-UA"/>
        </w:rPr>
      </w:pPr>
      <w:r w:rsidRPr="00A17310">
        <w:rPr>
          <w:rFonts w:ascii="Times New Roman" w:hAnsi="Times New Roman" w:cs="Times New Roman"/>
          <w:b/>
          <w:i/>
          <w:sz w:val="24"/>
          <w:szCs w:val="24"/>
          <w:lang w:val="en-US"/>
        </w:rPr>
        <w:t>VII</w:t>
      </w:r>
      <w:r w:rsidRPr="00A17310">
        <w:rPr>
          <w:rFonts w:ascii="Times New Roman" w:hAnsi="Times New Roman" w:cs="Times New Roman"/>
          <w:b/>
          <w:i/>
          <w:sz w:val="24"/>
          <w:szCs w:val="24"/>
          <w:lang w:val="uk-UA"/>
        </w:rPr>
        <w:t>.Обґрунтування запропонованого с</w:t>
      </w:r>
      <w:r w:rsidR="000135BE">
        <w:rPr>
          <w:rFonts w:ascii="Times New Roman" w:hAnsi="Times New Roman" w:cs="Times New Roman"/>
          <w:b/>
          <w:i/>
          <w:sz w:val="24"/>
          <w:szCs w:val="24"/>
          <w:lang w:val="uk-UA"/>
        </w:rPr>
        <w:t xml:space="preserve">троку дії регуляторного </w:t>
      </w:r>
      <w:proofErr w:type="spellStart"/>
      <w:r w:rsidR="000135BE">
        <w:rPr>
          <w:rFonts w:ascii="Times New Roman" w:hAnsi="Times New Roman" w:cs="Times New Roman"/>
          <w:b/>
          <w:i/>
          <w:sz w:val="24"/>
          <w:szCs w:val="24"/>
          <w:lang w:val="uk-UA"/>
        </w:rPr>
        <w:t>акта</w:t>
      </w:r>
      <w:proofErr w:type="spellEnd"/>
    </w:p>
    <w:p w14:paraId="2E571782" w14:textId="77777777" w:rsidR="00842170" w:rsidRPr="00A17310" w:rsidRDefault="00842170" w:rsidP="00921F05">
      <w:pPr>
        <w:spacing w:after="0" w:line="240" w:lineRule="auto"/>
        <w:ind w:firstLine="708"/>
        <w:jc w:val="center"/>
        <w:rPr>
          <w:rFonts w:ascii="Times New Roman" w:hAnsi="Times New Roman" w:cs="Times New Roman"/>
          <w:b/>
          <w:i/>
          <w:sz w:val="24"/>
          <w:szCs w:val="24"/>
          <w:lang w:val="uk-UA"/>
        </w:rPr>
      </w:pPr>
    </w:p>
    <w:p w14:paraId="7767E505" w14:textId="77777777" w:rsidR="00354807" w:rsidRPr="00A17310" w:rsidRDefault="00354807" w:rsidP="00831228">
      <w:pPr>
        <w:spacing w:after="0" w:line="240" w:lineRule="auto"/>
        <w:ind w:firstLine="708"/>
        <w:jc w:val="both"/>
        <w:rPr>
          <w:rFonts w:ascii="Times New Roman" w:hAnsi="Times New Roman" w:cs="Times New Roman"/>
          <w:sz w:val="24"/>
          <w:szCs w:val="24"/>
          <w:lang w:val="uk-UA"/>
        </w:rPr>
      </w:pPr>
      <w:r w:rsidRPr="00A17310">
        <w:rPr>
          <w:rFonts w:ascii="Times New Roman" w:hAnsi="Times New Roman" w:cs="Times New Roman"/>
          <w:sz w:val="24"/>
          <w:szCs w:val="24"/>
          <w:lang w:val="uk-UA"/>
        </w:rPr>
        <w:t>Термін дії запропонованого регуляторного</w:t>
      </w:r>
      <w:r w:rsidR="00C146C0" w:rsidRPr="00A17310">
        <w:rPr>
          <w:rFonts w:ascii="Times New Roman" w:hAnsi="Times New Roman" w:cs="Times New Roman"/>
          <w:sz w:val="24"/>
          <w:szCs w:val="24"/>
          <w:lang w:val="uk-UA"/>
        </w:rPr>
        <w:t xml:space="preserve"> акт</w:t>
      </w:r>
      <w:r w:rsidRPr="00A17310">
        <w:rPr>
          <w:rFonts w:ascii="Times New Roman" w:hAnsi="Times New Roman" w:cs="Times New Roman"/>
          <w:sz w:val="24"/>
          <w:szCs w:val="24"/>
          <w:lang w:val="uk-UA"/>
        </w:rPr>
        <w:t xml:space="preserve">у постійний із можливістю внесення до нього змін та визнання таким, що втратив чинність, у разі </w:t>
      </w:r>
      <w:proofErr w:type="spellStart"/>
      <w:r w:rsidRPr="00A17310">
        <w:rPr>
          <w:rFonts w:ascii="Times New Roman" w:hAnsi="Times New Roman" w:cs="Times New Roman"/>
          <w:sz w:val="24"/>
          <w:szCs w:val="24"/>
          <w:lang w:val="uk-UA"/>
        </w:rPr>
        <w:t>змінинормативно</w:t>
      </w:r>
      <w:proofErr w:type="spellEnd"/>
      <w:r w:rsidRPr="00A17310">
        <w:rPr>
          <w:rFonts w:ascii="Times New Roman" w:hAnsi="Times New Roman" w:cs="Times New Roman"/>
          <w:sz w:val="24"/>
          <w:szCs w:val="24"/>
          <w:lang w:val="uk-UA"/>
        </w:rPr>
        <w:t>-правових актів, які регулюють дане питання.</w:t>
      </w:r>
    </w:p>
    <w:p w14:paraId="67C9F237" w14:textId="17BACF32" w:rsidR="00354807" w:rsidRPr="00A17310" w:rsidRDefault="00354807" w:rsidP="00831228">
      <w:pPr>
        <w:spacing w:after="0" w:line="240" w:lineRule="auto"/>
        <w:ind w:firstLine="708"/>
        <w:jc w:val="both"/>
        <w:rPr>
          <w:rFonts w:ascii="Times New Roman" w:hAnsi="Times New Roman" w:cs="Times New Roman"/>
          <w:sz w:val="24"/>
          <w:szCs w:val="24"/>
          <w:lang w:val="uk-UA"/>
        </w:rPr>
      </w:pPr>
      <w:r w:rsidRPr="00A17310">
        <w:rPr>
          <w:rFonts w:ascii="Times New Roman" w:hAnsi="Times New Roman" w:cs="Times New Roman"/>
          <w:sz w:val="24"/>
          <w:szCs w:val="24"/>
          <w:lang w:val="uk-UA"/>
        </w:rPr>
        <w:t xml:space="preserve">Регуляторний акт набирає чинності з дня його оприлюднення у </w:t>
      </w:r>
      <w:r w:rsidR="001B3A8C" w:rsidRPr="00A17310">
        <w:rPr>
          <w:rFonts w:ascii="Times New Roman" w:hAnsi="Times New Roman" w:cs="Times New Roman"/>
          <w:sz w:val="24"/>
          <w:szCs w:val="24"/>
          <w:lang w:val="uk-UA"/>
        </w:rPr>
        <w:t>міській газеті «</w:t>
      </w:r>
      <w:proofErr w:type="spellStart"/>
      <w:r w:rsidR="001B3A8C" w:rsidRPr="00A17310">
        <w:rPr>
          <w:rFonts w:ascii="Times New Roman" w:hAnsi="Times New Roman" w:cs="Times New Roman"/>
          <w:sz w:val="24"/>
          <w:szCs w:val="24"/>
          <w:lang w:val="uk-UA"/>
        </w:rPr>
        <w:t>Дружковский</w:t>
      </w:r>
      <w:proofErr w:type="spellEnd"/>
      <w:r w:rsidR="004B0DB0">
        <w:rPr>
          <w:rFonts w:ascii="Times New Roman" w:hAnsi="Times New Roman" w:cs="Times New Roman"/>
          <w:sz w:val="24"/>
          <w:szCs w:val="24"/>
          <w:lang w:val="uk-UA"/>
        </w:rPr>
        <w:t xml:space="preserve"> </w:t>
      </w:r>
      <w:proofErr w:type="spellStart"/>
      <w:r w:rsidR="001B3A8C" w:rsidRPr="00A17310">
        <w:rPr>
          <w:rFonts w:ascii="Times New Roman" w:hAnsi="Times New Roman" w:cs="Times New Roman"/>
          <w:sz w:val="24"/>
          <w:szCs w:val="24"/>
          <w:lang w:val="uk-UA"/>
        </w:rPr>
        <w:t>рабочий</w:t>
      </w:r>
      <w:proofErr w:type="spellEnd"/>
      <w:r w:rsidR="001B3A8C" w:rsidRPr="00A17310">
        <w:rPr>
          <w:rFonts w:ascii="Times New Roman" w:hAnsi="Times New Roman" w:cs="Times New Roman"/>
          <w:sz w:val="24"/>
          <w:szCs w:val="24"/>
          <w:lang w:val="uk-UA"/>
        </w:rPr>
        <w:t>»</w:t>
      </w:r>
    </w:p>
    <w:p w14:paraId="495E1C7E" w14:textId="77777777" w:rsidR="00C146C0" w:rsidRPr="00A17310" w:rsidRDefault="00354807" w:rsidP="00831228">
      <w:pPr>
        <w:spacing w:after="0" w:line="240" w:lineRule="auto"/>
        <w:ind w:firstLine="708"/>
        <w:jc w:val="both"/>
        <w:rPr>
          <w:rFonts w:ascii="Times New Roman" w:hAnsi="Times New Roman" w:cs="Times New Roman"/>
          <w:sz w:val="24"/>
          <w:szCs w:val="24"/>
          <w:lang w:val="uk-UA"/>
        </w:rPr>
      </w:pPr>
      <w:r w:rsidRPr="00A17310">
        <w:rPr>
          <w:rFonts w:ascii="Times New Roman" w:hAnsi="Times New Roman" w:cs="Times New Roman"/>
          <w:sz w:val="24"/>
          <w:szCs w:val="24"/>
          <w:lang w:val="uk-UA"/>
        </w:rPr>
        <w:t xml:space="preserve">Доповнення до рішення будуть </w:t>
      </w:r>
      <w:r w:rsidR="00C146C0" w:rsidRPr="00A17310">
        <w:rPr>
          <w:rFonts w:ascii="Times New Roman" w:hAnsi="Times New Roman" w:cs="Times New Roman"/>
          <w:sz w:val="24"/>
          <w:szCs w:val="24"/>
          <w:lang w:val="uk-UA"/>
        </w:rPr>
        <w:t>вно</w:t>
      </w:r>
      <w:r w:rsidRPr="00A17310">
        <w:rPr>
          <w:rFonts w:ascii="Times New Roman" w:hAnsi="Times New Roman" w:cs="Times New Roman"/>
          <w:sz w:val="24"/>
          <w:szCs w:val="24"/>
          <w:lang w:val="uk-UA"/>
        </w:rPr>
        <w:t xml:space="preserve">ситись </w:t>
      </w:r>
      <w:r w:rsidR="00C146C0" w:rsidRPr="00A17310">
        <w:rPr>
          <w:rFonts w:ascii="Times New Roman" w:hAnsi="Times New Roman" w:cs="Times New Roman"/>
          <w:sz w:val="24"/>
          <w:szCs w:val="24"/>
          <w:lang w:val="uk-UA"/>
        </w:rPr>
        <w:t>за підсумками аналізу ві</w:t>
      </w:r>
      <w:r w:rsidRPr="00A17310">
        <w:rPr>
          <w:rFonts w:ascii="Times New Roman" w:hAnsi="Times New Roman" w:cs="Times New Roman"/>
          <w:sz w:val="24"/>
          <w:szCs w:val="24"/>
          <w:lang w:val="uk-UA"/>
        </w:rPr>
        <w:t>дстеження його результативності, внесення змін до чинного законодавства України, тощо.</w:t>
      </w:r>
    </w:p>
    <w:p w14:paraId="3A77F8EC" w14:textId="77777777" w:rsidR="00831228" w:rsidRDefault="00354807" w:rsidP="00F84844">
      <w:pPr>
        <w:spacing w:after="0" w:line="240" w:lineRule="auto"/>
        <w:ind w:firstLine="708"/>
        <w:jc w:val="both"/>
        <w:rPr>
          <w:rFonts w:ascii="Times New Roman" w:hAnsi="Times New Roman" w:cs="Times New Roman"/>
          <w:sz w:val="24"/>
          <w:szCs w:val="24"/>
          <w:lang w:val="uk-UA"/>
        </w:rPr>
      </w:pPr>
      <w:r w:rsidRPr="00A17310">
        <w:rPr>
          <w:rFonts w:ascii="Times New Roman" w:hAnsi="Times New Roman" w:cs="Times New Roman"/>
          <w:sz w:val="24"/>
          <w:szCs w:val="24"/>
          <w:lang w:val="uk-UA"/>
        </w:rPr>
        <w:t>На скорочення строку чинності регуляторного акту можуть вплинути значні зміни в оплаті праці працівників галузі, ріст ц</w:t>
      </w:r>
      <w:r w:rsidR="00F84844">
        <w:rPr>
          <w:rFonts w:ascii="Times New Roman" w:hAnsi="Times New Roman" w:cs="Times New Roman"/>
          <w:sz w:val="24"/>
          <w:szCs w:val="24"/>
          <w:lang w:val="uk-UA"/>
        </w:rPr>
        <w:t>ін на паливо, запчастини, тощо.</w:t>
      </w:r>
    </w:p>
    <w:p w14:paraId="279545D6" w14:textId="768017E5" w:rsidR="00F84844" w:rsidRDefault="00F84844" w:rsidP="00F84844">
      <w:pPr>
        <w:spacing w:after="0" w:line="240" w:lineRule="auto"/>
        <w:ind w:firstLine="708"/>
        <w:jc w:val="both"/>
        <w:rPr>
          <w:rFonts w:ascii="Times New Roman" w:hAnsi="Times New Roman" w:cs="Times New Roman"/>
          <w:sz w:val="24"/>
          <w:szCs w:val="24"/>
          <w:lang w:val="uk-UA"/>
        </w:rPr>
      </w:pPr>
    </w:p>
    <w:p w14:paraId="2B21A281" w14:textId="24F72BF6" w:rsidR="00842170" w:rsidRDefault="00842170" w:rsidP="00F84844">
      <w:pPr>
        <w:spacing w:after="0" w:line="240" w:lineRule="auto"/>
        <w:ind w:firstLine="708"/>
        <w:jc w:val="both"/>
        <w:rPr>
          <w:rFonts w:ascii="Times New Roman" w:hAnsi="Times New Roman" w:cs="Times New Roman"/>
          <w:sz w:val="24"/>
          <w:szCs w:val="24"/>
          <w:lang w:val="uk-UA"/>
        </w:rPr>
      </w:pPr>
    </w:p>
    <w:p w14:paraId="71619155" w14:textId="37FE0A75" w:rsidR="00842170" w:rsidRPr="00A17310" w:rsidRDefault="00842170" w:rsidP="00F84844">
      <w:pPr>
        <w:spacing w:after="0" w:line="240" w:lineRule="auto"/>
        <w:ind w:firstLine="708"/>
        <w:jc w:val="both"/>
        <w:rPr>
          <w:rFonts w:ascii="Times New Roman" w:hAnsi="Times New Roman" w:cs="Times New Roman"/>
          <w:sz w:val="24"/>
          <w:szCs w:val="24"/>
          <w:lang w:val="uk-UA"/>
        </w:rPr>
      </w:pPr>
    </w:p>
    <w:p w14:paraId="24A4DCE3" w14:textId="2F0B6E65" w:rsidR="00F45846" w:rsidRDefault="00C146C0" w:rsidP="00F45846">
      <w:pPr>
        <w:spacing w:after="0" w:line="240" w:lineRule="auto"/>
        <w:ind w:firstLine="708"/>
        <w:jc w:val="center"/>
        <w:rPr>
          <w:rFonts w:ascii="Times New Roman" w:hAnsi="Times New Roman" w:cs="Times New Roman"/>
          <w:b/>
          <w:i/>
          <w:sz w:val="24"/>
          <w:szCs w:val="24"/>
          <w:lang w:val="uk-UA"/>
        </w:rPr>
      </w:pPr>
      <w:r w:rsidRPr="00A17310">
        <w:rPr>
          <w:rFonts w:ascii="Times New Roman" w:hAnsi="Times New Roman" w:cs="Times New Roman"/>
          <w:b/>
          <w:i/>
          <w:sz w:val="24"/>
          <w:szCs w:val="24"/>
          <w:lang w:val="en-US"/>
        </w:rPr>
        <w:t>VIII</w:t>
      </w:r>
      <w:r w:rsidRPr="00A17310">
        <w:rPr>
          <w:rFonts w:ascii="Times New Roman" w:hAnsi="Times New Roman" w:cs="Times New Roman"/>
          <w:b/>
          <w:i/>
          <w:sz w:val="24"/>
          <w:szCs w:val="24"/>
        </w:rPr>
        <w:t>.</w:t>
      </w:r>
      <w:r w:rsidR="00960AB7" w:rsidRPr="00A17310">
        <w:rPr>
          <w:rFonts w:ascii="Times New Roman" w:hAnsi="Times New Roman" w:cs="Times New Roman"/>
          <w:b/>
          <w:i/>
          <w:sz w:val="24"/>
          <w:szCs w:val="24"/>
          <w:lang w:val="uk-UA"/>
        </w:rPr>
        <w:t xml:space="preserve">Визначення показників результативності дії регуляторного </w:t>
      </w:r>
      <w:proofErr w:type="spellStart"/>
      <w:r w:rsidR="00960AB7" w:rsidRPr="00A17310">
        <w:rPr>
          <w:rFonts w:ascii="Times New Roman" w:hAnsi="Times New Roman" w:cs="Times New Roman"/>
          <w:b/>
          <w:i/>
          <w:sz w:val="24"/>
          <w:szCs w:val="24"/>
          <w:lang w:val="uk-UA"/>
        </w:rPr>
        <w:t>акта</w:t>
      </w:r>
      <w:proofErr w:type="spellEnd"/>
    </w:p>
    <w:p w14:paraId="6496F4ED" w14:textId="77777777" w:rsidR="0074240A" w:rsidRPr="00A17310" w:rsidRDefault="0074240A" w:rsidP="00F45846">
      <w:pPr>
        <w:spacing w:after="0" w:line="240" w:lineRule="auto"/>
        <w:ind w:firstLine="708"/>
        <w:jc w:val="center"/>
        <w:rPr>
          <w:rFonts w:ascii="Times New Roman" w:hAnsi="Times New Roman" w:cs="Times New Roman"/>
          <w:b/>
          <w:i/>
          <w:sz w:val="24"/>
          <w:szCs w:val="24"/>
          <w:lang w:val="uk-UA"/>
        </w:rPr>
      </w:pPr>
    </w:p>
    <w:tbl>
      <w:tblPr>
        <w:tblW w:w="9366"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58"/>
        <w:gridCol w:w="738"/>
        <w:gridCol w:w="1134"/>
        <w:gridCol w:w="850"/>
        <w:gridCol w:w="1134"/>
        <w:gridCol w:w="851"/>
        <w:gridCol w:w="850"/>
        <w:gridCol w:w="851"/>
      </w:tblGrid>
      <w:tr w:rsidR="00464B46" w:rsidRPr="00A17310" w14:paraId="66042627" w14:textId="77777777" w:rsidTr="00F350AF">
        <w:trPr>
          <w:trHeight w:val="276"/>
        </w:trPr>
        <w:tc>
          <w:tcPr>
            <w:tcW w:w="2958" w:type="dxa"/>
            <w:vMerge w:val="restart"/>
            <w:vAlign w:val="center"/>
          </w:tcPr>
          <w:p w14:paraId="63BAC881" w14:textId="77777777" w:rsidR="000D1327" w:rsidRPr="00A17310" w:rsidRDefault="000D1327" w:rsidP="00831228">
            <w:pPr>
              <w:suppressAutoHyphens/>
              <w:snapToGrid w:val="0"/>
              <w:spacing w:after="0" w:line="240" w:lineRule="auto"/>
              <w:jc w:val="center"/>
              <w:rPr>
                <w:rFonts w:ascii="Times New Roman" w:eastAsia="Times New Roman" w:hAnsi="Times New Roman" w:cs="Times New Roman"/>
                <w:b/>
                <w:bCs/>
                <w:sz w:val="23"/>
                <w:szCs w:val="23"/>
                <w:lang w:val="uk-UA" w:eastAsia="ar-SA"/>
              </w:rPr>
            </w:pPr>
            <w:r w:rsidRPr="00A17310">
              <w:rPr>
                <w:rFonts w:ascii="Times New Roman" w:eastAsia="Times New Roman" w:hAnsi="Times New Roman" w:cs="Times New Roman"/>
                <w:b/>
                <w:bCs/>
                <w:sz w:val="23"/>
                <w:szCs w:val="23"/>
                <w:lang w:val="uk-UA" w:eastAsia="ar-SA"/>
              </w:rPr>
              <w:t>Показники</w:t>
            </w:r>
          </w:p>
        </w:tc>
        <w:tc>
          <w:tcPr>
            <w:tcW w:w="738" w:type="dxa"/>
            <w:vMerge w:val="restart"/>
            <w:vAlign w:val="center"/>
          </w:tcPr>
          <w:p w14:paraId="0FAAE71D" w14:textId="77777777" w:rsidR="000D1327" w:rsidRPr="00A17310" w:rsidRDefault="000D1327" w:rsidP="00831228">
            <w:pPr>
              <w:suppressAutoHyphens/>
              <w:snapToGrid w:val="0"/>
              <w:spacing w:after="0" w:line="240" w:lineRule="auto"/>
              <w:jc w:val="center"/>
              <w:rPr>
                <w:rFonts w:ascii="Times New Roman" w:eastAsia="Times New Roman" w:hAnsi="Times New Roman" w:cs="Times New Roman"/>
                <w:b/>
                <w:bCs/>
                <w:sz w:val="23"/>
                <w:szCs w:val="23"/>
                <w:lang w:val="uk-UA" w:eastAsia="ar-SA"/>
              </w:rPr>
            </w:pPr>
            <w:r w:rsidRPr="00A17310">
              <w:rPr>
                <w:rFonts w:ascii="Times New Roman" w:eastAsia="Times New Roman" w:hAnsi="Times New Roman" w:cs="Times New Roman"/>
                <w:b/>
                <w:bCs/>
                <w:sz w:val="23"/>
                <w:szCs w:val="23"/>
                <w:lang w:val="uk-UA" w:eastAsia="ar-SA"/>
              </w:rPr>
              <w:t>Од.</w:t>
            </w:r>
          </w:p>
          <w:p w14:paraId="2A710CBE" w14:textId="77777777" w:rsidR="000D1327" w:rsidRPr="00A17310" w:rsidRDefault="000D1327" w:rsidP="00831228">
            <w:pPr>
              <w:suppressAutoHyphens/>
              <w:snapToGrid w:val="0"/>
              <w:spacing w:after="0" w:line="240" w:lineRule="auto"/>
              <w:jc w:val="center"/>
              <w:rPr>
                <w:rFonts w:ascii="Times New Roman" w:eastAsia="Times New Roman" w:hAnsi="Times New Roman" w:cs="Times New Roman"/>
                <w:b/>
                <w:bCs/>
                <w:sz w:val="23"/>
                <w:szCs w:val="23"/>
                <w:lang w:val="uk-UA" w:eastAsia="ar-SA"/>
              </w:rPr>
            </w:pPr>
            <w:proofErr w:type="spellStart"/>
            <w:r w:rsidRPr="00A17310">
              <w:rPr>
                <w:rFonts w:ascii="Times New Roman" w:eastAsia="Times New Roman" w:hAnsi="Times New Roman" w:cs="Times New Roman"/>
                <w:b/>
                <w:bCs/>
                <w:sz w:val="23"/>
                <w:szCs w:val="23"/>
                <w:lang w:val="uk-UA" w:eastAsia="ar-SA"/>
              </w:rPr>
              <w:lastRenderedPageBreak/>
              <w:t>вим</w:t>
            </w:r>
            <w:proofErr w:type="spellEnd"/>
            <w:r w:rsidRPr="00A17310">
              <w:rPr>
                <w:rFonts w:ascii="Times New Roman" w:eastAsia="Times New Roman" w:hAnsi="Times New Roman" w:cs="Times New Roman"/>
                <w:b/>
                <w:bCs/>
                <w:sz w:val="23"/>
                <w:szCs w:val="23"/>
                <w:lang w:val="uk-UA" w:eastAsia="ar-SA"/>
              </w:rPr>
              <w:t>.</w:t>
            </w:r>
          </w:p>
        </w:tc>
        <w:tc>
          <w:tcPr>
            <w:tcW w:w="1134" w:type="dxa"/>
            <w:vMerge w:val="restart"/>
            <w:vAlign w:val="center"/>
          </w:tcPr>
          <w:p w14:paraId="4E029A42" w14:textId="5EE5688E" w:rsidR="000D1327" w:rsidRPr="00A17310" w:rsidRDefault="000D1327" w:rsidP="00B32B90">
            <w:pPr>
              <w:suppressAutoHyphens/>
              <w:snapToGrid w:val="0"/>
              <w:spacing w:after="0" w:line="240" w:lineRule="auto"/>
              <w:jc w:val="center"/>
              <w:rPr>
                <w:rFonts w:ascii="Times New Roman" w:eastAsia="Times New Roman" w:hAnsi="Times New Roman" w:cs="Times New Roman"/>
                <w:b/>
                <w:bCs/>
                <w:sz w:val="23"/>
                <w:szCs w:val="23"/>
                <w:lang w:val="uk-UA" w:eastAsia="ar-SA"/>
              </w:rPr>
            </w:pPr>
            <w:r w:rsidRPr="00A17310">
              <w:rPr>
                <w:rFonts w:ascii="Times New Roman" w:eastAsia="Times New Roman" w:hAnsi="Times New Roman" w:cs="Times New Roman"/>
                <w:b/>
                <w:bCs/>
                <w:sz w:val="23"/>
                <w:szCs w:val="23"/>
                <w:lang w:val="uk-UA" w:eastAsia="ar-SA"/>
              </w:rPr>
              <w:lastRenderedPageBreak/>
              <w:t xml:space="preserve">Базове             </w:t>
            </w:r>
            <w:r w:rsidR="00BC3A6C" w:rsidRPr="00A17310">
              <w:rPr>
                <w:rFonts w:ascii="Times New Roman" w:eastAsia="Times New Roman" w:hAnsi="Times New Roman" w:cs="Times New Roman"/>
                <w:b/>
                <w:bCs/>
                <w:sz w:val="23"/>
                <w:szCs w:val="23"/>
                <w:lang w:val="uk-UA" w:eastAsia="ar-SA"/>
              </w:rPr>
              <w:lastRenderedPageBreak/>
              <w:t xml:space="preserve">за </w:t>
            </w:r>
            <w:r w:rsidR="00F350AF">
              <w:rPr>
                <w:rFonts w:ascii="Times New Roman" w:eastAsia="Times New Roman" w:hAnsi="Times New Roman" w:cs="Times New Roman"/>
                <w:b/>
                <w:bCs/>
                <w:sz w:val="23"/>
                <w:szCs w:val="23"/>
                <w:lang w:val="uk-UA" w:eastAsia="ar-SA"/>
              </w:rPr>
              <w:t>1 (один) квартал 202</w:t>
            </w:r>
            <w:r w:rsidR="001C5D16">
              <w:rPr>
                <w:rFonts w:ascii="Times New Roman" w:eastAsia="Times New Roman" w:hAnsi="Times New Roman" w:cs="Times New Roman"/>
                <w:b/>
                <w:bCs/>
                <w:sz w:val="23"/>
                <w:szCs w:val="23"/>
                <w:lang w:val="uk-UA" w:eastAsia="ar-SA"/>
              </w:rPr>
              <w:t>2</w:t>
            </w:r>
            <w:r w:rsidR="00BC3A6C" w:rsidRPr="00A17310">
              <w:rPr>
                <w:rFonts w:ascii="Times New Roman" w:eastAsia="Times New Roman" w:hAnsi="Times New Roman" w:cs="Times New Roman"/>
                <w:b/>
                <w:bCs/>
                <w:sz w:val="23"/>
                <w:szCs w:val="23"/>
                <w:lang w:val="uk-UA" w:eastAsia="ar-SA"/>
              </w:rPr>
              <w:t xml:space="preserve"> р.</w:t>
            </w:r>
          </w:p>
        </w:tc>
        <w:tc>
          <w:tcPr>
            <w:tcW w:w="1984" w:type="dxa"/>
            <w:gridSpan w:val="2"/>
            <w:vAlign w:val="center"/>
          </w:tcPr>
          <w:p w14:paraId="54E4A985" w14:textId="77777777" w:rsidR="000D1327" w:rsidRPr="00A17310" w:rsidRDefault="000D1327" w:rsidP="00831228">
            <w:pPr>
              <w:suppressAutoHyphens/>
              <w:snapToGrid w:val="0"/>
              <w:spacing w:after="0" w:line="240" w:lineRule="auto"/>
              <w:jc w:val="center"/>
              <w:rPr>
                <w:rFonts w:ascii="Times New Roman" w:eastAsia="Times New Roman" w:hAnsi="Times New Roman" w:cs="Times New Roman"/>
                <w:b/>
                <w:bCs/>
                <w:sz w:val="23"/>
                <w:szCs w:val="23"/>
                <w:lang w:val="uk-UA" w:eastAsia="ar-SA"/>
              </w:rPr>
            </w:pPr>
            <w:r w:rsidRPr="00A17310">
              <w:rPr>
                <w:rFonts w:ascii="Times New Roman" w:eastAsia="Times New Roman" w:hAnsi="Times New Roman" w:cs="Times New Roman"/>
                <w:b/>
                <w:bCs/>
                <w:sz w:val="23"/>
                <w:szCs w:val="23"/>
                <w:lang w:val="uk-UA" w:eastAsia="ar-SA"/>
              </w:rPr>
              <w:lastRenderedPageBreak/>
              <w:t>Повторне</w:t>
            </w:r>
          </w:p>
        </w:tc>
        <w:tc>
          <w:tcPr>
            <w:tcW w:w="2552" w:type="dxa"/>
            <w:gridSpan w:val="3"/>
            <w:vAlign w:val="center"/>
          </w:tcPr>
          <w:p w14:paraId="63484176" w14:textId="77777777" w:rsidR="000D1327" w:rsidRPr="00A17310" w:rsidRDefault="000D1327" w:rsidP="00831228">
            <w:pPr>
              <w:suppressAutoHyphens/>
              <w:snapToGrid w:val="0"/>
              <w:spacing w:after="0" w:line="240" w:lineRule="auto"/>
              <w:jc w:val="center"/>
              <w:rPr>
                <w:rFonts w:ascii="Times New Roman" w:eastAsia="Times New Roman" w:hAnsi="Times New Roman" w:cs="Times New Roman"/>
                <w:b/>
                <w:bCs/>
                <w:sz w:val="23"/>
                <w:szCs w:val="23"/>
                <w:lang w:val="uk-UA" w:eastAsia="ar-SA"/>
              </w:rPr>
            </w:pPr>
            <w:r w:rsidRPr="00A17310">
              <w:rPr>
                <w:rFonts w:ascii="Times New Roman" w:eastAsia="Times New Roman" w:hAnsi="Times New Roman" w:cs="Times New Roman"/>
                <w:b/>
                <w:bCs/>
                <w:sz w:val="23"/>
                <w:szCs w:val="23"/>
                <w:lang w:val="uk-UA" w:eastAsia="ar-SA"/>
              </w:rPr>
              <w:t>Періодичне</w:t>
            </w:r>
          </w:p>
        </w:tc>
      </w:tr>
      <w:tr w:rsidR="00464B46" w:rsidRPr="00CC1D70" w14:paraId="7F3600E7" w14:textId="77777777" w:rsidTr="00F350AF">
        <w:trPr>
          <w:trHeight w:val="276"/>
        </w:trPr>
        <w:tc>
          <w:tcPr>
            <w:tcW w:w="2958" w:type="dxa"/>
            <w:vMerge/>
          </w:tcPr>
          <w:p w14:paraId="4838A1A6" w14:textId="77777777" w:rsidR="000D1327" w:rsidRPr="00A17310" w:rsidRDefault="000D1327" w:rsidP="00831228">
            <w:pPr>
              <w:suppressAutoHyphens/>
              <w:snapToGrid w:val="0"/>
              <w:spacing w:after="0" w:line="240" w:lineRule="auto"/>
              <w:jc w:val="both"/>
              <w:rPr>
                <w:rFonts w:ascii="Times New Roman" w:eastAsia="Times New Roman" w:hAnsi="Times New Roman" w:cs="Times New Roman"/>
                <w:b/>
                <w:bCs/>
                <w:sz w:val="23"/>
                <w:szCs w:val="23"/>
                <w:u w:val="single"/>
                <w:lang w:val="uk-UA" w:eastAsia="ar-SA"/>
              </w:rPr>
            </w:pPr>
          </w:p>
        </w:tc>
        <w:tc>
          <w:tcPr>
            <w:tcW w:w="738" w:type="dxa"/>
            <w:vMerge/>
          </w:tcPr>
          <w:p w14:paraId="3F9E4455" w14:textId="77777777" w:rsidR="000D1327" w:rsidRPr="00A17310" w:rsidRDefault="000D1327" w:rsidP="00831228">
            <w:pPr>
              <w:suppressAutoHyphens/>
              <w:snapToGrid w:val="0"/>
              <w:spacing w:after="0" w:line="240" w:lineRule="auto"/>
              <w:jc w:val="both"/>
              <w:rPr>
                <w:rFonts w:ascii="Times New Roman" w:eastAsia="Times New Roman" w:hAnsi="Times New Roman" w:cs="Times New Roman"/>
                <w:b/>
                <w:bCs/>
                <w:sz w:val="23"/>
                <w:szCs w:val="23"/>
                <w:u w:val="single"/>
                <w:lang w:val="uk-UA" w:eastAsia="ar-SA"/>
              </w:rPr>
            </w:pPr>
          </w:p>
        </w:tc>
        <w:tc>
          <w:tcPr>
            <w:tcW w:w="1134" w:type="dxa"/>
            <w:vMerge/>
          </w:tcPr>
          <w:p w14:paraId="35B0415A" w14:textId="77777777" w:rsidR="000D1327" w:rsidRPr="00A17310" w:rsidRDefault="000D1327" w:rsidP="00831228">
            <w:pPr>
              <w:suppressAutoHyphens/>
              <w:snapToGrid w:val="0"/>
              <w:spacing w:after="0" w:line="240" w:lineRule="auto"/>
              <w:jc w:val="both"/>
              <w:rPr>
                <w:rFonts w:ascii="Times New Roman" w:eastAsia="Times New Roman" w:hAnsi="Times New Roman" w:cs="Times New Roman"/>
                <w:b/>
                <w:bCs/>
                <w:sz w:val="23"/>
                <w:szCs w:val="23"/>
                <w:u w:val="single"/>
                <w:lang w:val="uk-UA" w:eastAsia="ar-SA"/>
              </w:rPr>
            </w:pPr>
          </w:p>
        </w:tc>
        <w:tc>
          <w:tcPr>
            <w:tcW w:w="850" w:type="dxa"/>
            <w:vAlign w:val="center"/>
          </w:tcPr>
          <w:p w14:paraId="45C7F6AE" w14:textId="29CBEDBA" w:rsidR="000D1327" w:rsidRPr="00A17310" w:rsidRDefault="00BC3A6C" w:rsidP="00831228">
            <w:pPr>
              <w:suppressAutoHyphens/>
              <w:snapToGrid w:val="0"/>
              <w:spacing w:after="0" w:line="240" w:lineRule="auto"/>
              <w:jc w:val="center"/>
              <w:rPr>
                <w:rFonts w:ascii="Times New Roman" w:eastAsia="Times New Roman" w:hAnsi="Times New Roman" w:cs="Times New Roman"/>
                <w:b/>
                <w:bCs/>
                <w:sz w:val="23"/>
                <w:szCs w:val="23"/>
                <w:lang w:val="uk-UA" w:eastAsia="ar-SA"/>
              </w:rPr>
            </w:pPr>
            <w:r w:rsidRPr="00A17310">
              <w:rPr>
                <w:rFonts w:ascii="Times New Roman" w:eastAsia="Times New Roman" w:hAnsi="Times New Roman" w:cs="Times New Roman"/>
                <w:b/>
                <w:bCs/>
                <w:sz w:val="23"/>
                <w:szCs w:val="23"/>
                <w:lang w:val="uk-UA" w:eastAsia="ar-SA"/>
              </w:rPr>
              <w:t xml:space="preserve">За </w:t>
            </w:r>
            <w:r w:rsidR="005015AC">
              <w:rPr>
                <w:rFonts w:ascii="Times New Roman" w:eastAsia="Times New Roman" w:hAnsi="Times New Roman" w:cs="Times New Roman"/>
                <w:b/>
                <w:bCs/>
                <w:sz w:val="23"/>
                <w:szCs w:val="23"/>
                <w:lang w:val="uk-UA" w:eastAsia="ar-SA"/>
              </w:rPr>
              <w:t>2022</w:t>
            </w:r>
            <w:r w:rsidR="000D1327" w:rsidRPr="00A17310">
              <w:rPr>
                <w:rFonts w:ascii="Times New Roman" w:eastAsia="Times New Roman" w:hAnsi="Times New Roman" w:cs="Times New Roman"/>
                <w:b/>
                <w:bCs/>
                <w:sz w:val="23"/>
                <w:szCs w:val="23"/>
                <w:lang w:val="uk-UA" w:eastAsia="ar-SA"/>
              </w:rPr>
              <w:t xml:space="preserve"> рік</w:t>
            </w:r>
          </w:p>
        </w:tc>
        <w:tc>
          <w:tcPr>
            <w:tcW w:w="1134" w:type="dxa"/>
            <w:vAlign w:val="center"/>
          </w:tcPr>
          <w:p w14:paraId="234F5B03" w14:textId="3308E373" w:rsidR="000D1327" w:rsidRPr="00A17310" w:rsidRDefault="00BC3A6C" w:rsidP="00831228">
            <w:pPr>
              <w:suppressAutoHyphens/>
              <w:snapToGrid w:val="0"/>
              <w:spacing w:after="0" w:line="240" w:lineRule="auto"/>
              <w:jc w:val="center"/>
              <w:rPr>
                <w:rFonts w:ascii="Times New Roman" w:eastAsia="Times New Roman" w:hAnsi="Times New Roman" w:cs="Times New Roman"/>
                <w:b/>
                <w:bCs/>
                <w:sz w:val="23"/>
                <w:szCs w:val="23"/>
                <w:lang w:val="uk-UA" w:eastAsia="ar-SA"/>
              </w:rPr>
            </w:pPr>
            <w:r w:rsidRPr="00A17310">
              <w:rPr>
                <w:rFonts w:ascii="Times New Roman" w:eastAsia="Times New Roman" w:hAnsi="Times New Roman" w:cs="Times New Roman"/>
                <w:b/>
                <w:bCs/>
                <w:sz w:val="23"/>
                <w:szCs w:val="23"/>
                <w:lang w:val="uk-UA" w:eastAsia="ar-SA"/>
              </w:rPr>
              <w:t xml:space="preserve">За </w:t>
            </w:r>
            <w:r w:rsidR="00F350AF">
              <w:rPr>
                <w:rFonts w:ascii="Times New Roman" w:eastAsia="Times New Roman" w:hAnsi="Times New Roman" w:cs="Times New Roman"/>
                <w:b/>
                <w:bCs/>
                <w:sz w:val="23"/>
                <w:szCs w:val="23"/>
                <w:lang w:val="uk-UA" w:eastAsia="ar-SA"/>
              </w:rPr>
              <w:t>1 (один)</w:t>
            </w:r>
            <w:r w:rsidR="001B3A8C" w:rsidRPr="00A17310">
              <w:rPr>
                <w:rFonts w:ascii="Times New Roman" w:eastAsia="Times New Roman" w:hAnsi="Times New Roman" w:cs="Times New Roman"/>
                <w:b/>
                <w:bCs/>
                <w:sz w:val="23"/>
                <w:szCs w:val="23"/>
                <w:lang w:val="uk-UA" w:eastAsia="ar-SA"/>
              </w:rPr>
              <w:t>квартал 202</w:t>
            </w:r>
            <w:r w:rsidR="005015AC">
              <w:rPr>
                <w:rFonts w:ascii="Times New Roman" w:eastAsia="Times New Roman" w:hAnsi="Times New Roman" w:cs="Times New Roman"/>
                <w:b/>
                <w:bCs/>
                <w:sz w:val="23"/>
                <w:szCs w:val="23"/>
                <w:lang w:val="en-US" w:eastAsia="ar-SA"/>
              </w:rPr>
              <w:t>3</w:t>
            </w:r>
            <w:r w:rsidRPr="00A17310">
              <w:rPr>
                <w:rFonts w:ascii="Times New Roman" w:eastAsia="Times New Roman" w:hAnsi="Times New Roman" w:cs="Times New Roman"/>
                <w:b/>
                <w:bCs/>
                <w:sz w:val="23"/>
                <w:szCs w:val="23"/>
                <w:lang w:val="uk-UA" w:eastAsia="ar-SA"/>
              </w:rPr>
              <w:t xml:space="preserve"> р.</w:t>
            </w:r>
          </w:p>
        </w:tc>
        <w:tc>
          <w:tcPr>
            <w:tcW w:w="851" w:type="dxa"/>
            <w:vAlign w:val="center"/>
          </w:tcPr>
          <w:p w14:paraId="366347D9" w14:textId="174C6529" w:rsidR="000D1327" w:rsidRPr="00A17310" w:rsidRDefault="00BC3A6C" w:rsidP="00F350AF">
            <w:pPr>
              <w:suppressAutoHyphens/>
              <w:snapToGrid w:val="0"/>
              <w:spacing w:after="0" w:line="240" w:lineRule="auto"/>
              <w:jc w:val="center"/>
              <w:rPr>
                <w:rFonts w:ascii="Times New Roman" w:eastAsia="Times New Roman" w:hAnsi="Times New Roman" w:cs="Times New Roman"/>
                <w:b/>
                <w:bCs/>
                <w:sz w:val="23"/>
                <w:szCs w:val="23"/>
                <w:lang w:val="uk-UA" w:eastAsia="ar-SA"/>
              </w:rPr>
            </w:pPr>
            <w:r w:rsidRPr="00A17310">
              <w:rPr>
                <w:rFonts w:ascii="Times New Roman" w:eastAsia="Times New Roman" w:hAnsi="Times New Roman" w:cs="Times New Roman"/>
                <w:b/>
                <w:bCs/>
                <w:sz w:val="23"/>
                <w:szCs w:val="23"/>
                <w:lang w:val="uk-UA" w:eastAsia="ar-SA"/>
              </w:rPr>
              <w:t xml:space="preserve">За </w:t>
            </w:r>
            <w:r w:rsidR="001B3A8C" w:rsidRPr="00A17310">
              <w:rPr>
                <w:rFonts w:ascii="Times New Roman" w:eastAsia="Times New Roman" w:hAnsi="Times New Roman" w:cs="Times New Roman"/>
                <w:b/>
                <w:bCs/>
                <w:sz w:val="23"/>
                <w:szCs w:val="23"/>
                <w:lang w:val="uk-UA" w:eastAsia="ar-SA"/>
              </w:rPr>
              <w:t>202</w:t>
            </w:r>
            <w:r w:rsidR="001C5D16">
              <w:rPr>
                <w:rFonts w:ascii="Times New Roman" w:eastAsia="Times New Roman" w:hAnsi="Times New Roman" w:cs="Times New Roman"/>
                <w:b/>
                <w:bCs/>
                <w:sz w:val="23"/>
                <w:szCs w:val="23"/>
                <w:lang w:val="uk-UA" w:eastAsia="ar-SA"/>
              </w:rPr>
              <w:t>3</w:t>
            </w:r>
            <w:r w:rsidR="000D1327" w:rsidRPr="00A17310">
              <w:rPr>
                <w:rFonts w:ascii="Times New Roman" w:eastAsia="Times New Roman" w:hAnsi="Times New Roman" w:cs="Times New Roman"/>
                <w:b/>
                <w:bCs/>
                <w:sz w:val="23"/>
                <w:szCs w:val="23"/>
                <w:lang w:val="uk-UA" w:eastAsia="ar-SA"/>
              </w:rPr>
              <w:t>рік</w:t>
            </w:r>
          </w:p>
        </w:tc>
        <w:tc>
          <w:tcPr>
            <w:tcW w:w="850" w:type="dxa"/>
            <w:vAlign w:val="center"/>
          </w:tcPr>
          <w:p w14:paraId="19C82DCB" w14:textId="77777777" w:rsidR="000D1327" w:rsidRPr="00A17310" w:rsidRDefault="00BC3A6C" w:rsidP="00F350AF">
            <w:pPr>
              <w:suppressAutoHyphens/>
              <w:snapToGrid w:val="0"/>
              <w:spacing w:after="0" w:line="240" w:lineRule="auto"/>
              <w:jc w:val="center"/>
              <w:rPr>
                <w:rFonts w:ascii="Times New Roman" w:eastAsia="Times New Roman" w:hAnsi="Times New Roman" w:cs="Times New Roman"/>
                <w:b/>
                <w:bCs/>
                <w:sz w:val="23"/>
                <w:szCs w:val="23"/>
                <w:lang w:val="uk-UA" w:eastAsia="ar-SA"/>
              </w:rPr>
            </w:pPr>
            <w:r w:rsidRPr="00A17310">
              <w:rPr>
                <w:rFonts w:ascii="Times New Roman" w:eastAsia="Times New Roman" w:hAnsi="Times New Roman" w:cs="Times New Roman"/>
                <w:b/>
                <w:bCs/>
                <w:sz w:val="23"/>
                <w:szCs w:val="23"/>
                <w:lang w:val="uk-UA" w:eastAsia="ar-SA"/>
              </w:rPr>
              <w:t xml:space="preserve">За </w:t>
            </w:r>
            <w:r w:rsidR="001B3A8C" w:rsidRPr="00A17310">
              <w:rPr>
                <w:rFonts w:ascii="Times New Roman" w:eastAsia="Times New Roman" w:hAnsi="Times New Roman" w:cs="Times New Roman"/>
                <w:b/>
                <w:bCs/>
                <w:sz w:val="23"/>
                <w:szCs w:val="23"/>
                <w:lang w:val="uk-UA" w:eastAsia="ar-SA"/>
              </w:rPr>
              <w:t>202</w:t>
            </w:r>
            <w:r w:rsidR="00F350AF">
              <w:rPr>
                <w:rFonts w:ascii="Times New Roman" w:eastAsia="Times New Roman" w:hAnsi="Times New Roman" w:cs="Times New Roman"/>
                <w:b/>
                <w:bCs/>
                <w:sz w:val="23"/>
                <w:szCs w:val="23"/>
                <w:lang w:val="uk-UA" w:eastAsia="ar-SA"/>
              </w:rPr>
              <w:t>3</w:t>
            </w:r>
            <w:r w:rsidR="000D1327" w:rsidRPr="00A17310">
              <w:rPr>
                <w:rFonts w:ascii="Times New Roman" w:eastAsia="Times New Roman" w:hAnsi="Times New Roman" w:cs="Times New Roman"/>
                <w:b/>
                <w:bCs/>
                <w:sz w:val="23"/>
                <w:szCs w:val="23"/>
                <w:lang w:val="uk-UA" w:eastAsia="ar-SA"/>
              </w:rPr>
              <w:t xml:space="preserve"> рік</w:t>
            </w:r>
          </w:p>
        </w:tc>
        <w:tc>
          <w:tcPr>
            <w:tcW w:w="851" w:type="dxa"/>
            <w:vAlign w:val="center"/>
          </w:tcPr>
          <w:p w14:paraId="2F91960B" w14:textId="77777777" w:rsidR="000D1327" w:rsidRPr="00A17310" w:rsidRDefault="00BC3A6C" w:rsidP="00F350AF">
            <w:pPr>
              <w:suppressAutoHyphens/>
              <w:snapToGrid w:val="0"/>
              <w:spacing w:after="0" w:line="240" w:lineRule="auto"/>
              <w:jc w:val="center"/>
              <w:rPr>
                <w:rFonts w:ascii="Times New Roman" w:eastAsia="Times New Roman" w:hAnsi="Times New Roman" w:cs="Times New Roman"/>
                <w:b/>
                <w:bCs/>
                <w:sz w:val="23"/>
                <w:szCs w:val="23"/>
                <w:lang w:val="uk-UA" w:eastAsia="ar-SA"/>
              </w:rPr>
            </w:pPr>
            <w:r w:rsidRPr="00A17310">
              <w:rPr>
                <w:rFonts w:ascii="Times New Roman" w:eastAsia="Times New Roman" w:hAnsi="Times New Roman" w:cs="Times New Roman"/>
                <w:b/>
                <w:bCs/>
                <w:sz w:val="23"/>
                <w:szCs w:val="23"/>
                <w:lang w:val="uk-UA" w:eastAsia="ar-SA"/>
              </w:rPr>
              <w:t xml:space="preserve">За </w:t>
            </w:r>
            <w:r w:rsidR="001B3A8C" w:rsidRPr="00A17310">
              <w:rPr>
                <w:rFonts w:ascii="Times New Roman" w:eastAsia="Times New Roman" w:hAnsi="Times New Roman" w:cs="Times New Roman"/>
                <w:b/>
                <w:bCs/>
                <w:sz w:val="23"/>
                <w:szCs w:val="23"/>
                <w:lang w:val="uk-UA" w:eastAsia="ar-SA"/>
              </w:rPr>
              <w:t>202</w:t>
            </w:r>
            <w:r w:rsidR="00F350AF">
              <w:rPr>
                <w:rFonts w:ascii="Times New Roman" w:eastAsia="Times New Roman" w:hAnsi="Times New Roman" w:cs="Times New Roman"/>
                <w:b/>
                <w:bCs/>
                <w:sz w:val="23"/>
                <w:szCs w:val="23"/>
                <w:lang w:val="uk-UA" w:eastAsia="ar-SA"/>
              </w:rPr>
              <w:t>4</w:t>
            </w:r>
            <w:r w:rsidR="000D1327" w:rsidRPr="00A17310">
              <w:rPr>
                <w:rFonts w:ascii="Times New Roman" w:eastAsia="Times New Roman" w:hAnsi="Times New Roman" w:cs="Times New Roman"/>
                <w:b/>
                <w:bCs/>
                <w:sz w:val="23"/>
                <w:szCs w:val="23"/>
                <w:lang w:val="uk-UA" w:eastAsia="ar-SA"/>
              </w:rPr>
              <w:t xml:space="preserve"> рік</w:t>
            </w:r>
          </w:p>
        </w:tc>
      </w:tr>
      <w:tr w:rsidR="00464B46" w:rsidRPr="00A17310" w14:paraId="5227C2A8" w14:textId="77777777" w:rsidTr="00F350AF">
        <w:trPr>
          <w:trHeight w:val="141"/>
        </w:trPr>
        <w:tc>
          <w:tcPr>
            <w:tcW w:w="2958" w:type="dxa"/>
            <w:vAlign w:val="center"/>
          </w:tcPr>
          <w:p w14:paraId="55CDA71C" w14:textId="49837544" w:rsidR="000D1327" w:rsidRPr="00A17310" w:rsidRDefault="000D1327" w:rsidP="00831228">
            <w:pPr>
              <w:tabs>
                <w:tab w:val="left" w:pos="45"/>
              </w:tabs>
              <w:suppressAutoHyphens/>
              <w:snapToGrid w:val="0"/>
              <w:spacing w:after="0" w:line="240" w:lineRule="auto"/>
              <w:ind w:left="15"/>
              <w:rPr>
                <w:rFonts w:ascii="Times New Roman" w:eastAsia="Times New Roman" w:hAnsi="Times New Roman" w:cs="Times New Roman"/>
                <w:sz w:val="23"/>
                <w:szCs w:val="23"/>
                <w:lang w:eastAsia="ar-SA"/>
              </w:rPr>
            </w:pPr>
            <w:r w:rsidRPr="00A17310">
              <w:rPr>
                <w:rFonts w:ascii="Times New Roman" w:eastAsia="Times New Roman" w:hAnsi="Times New Roman" w:cs="Times New Roman"/>
                <w:sz w:val="23"/>
                <w:szCs w:val="23"/>
                <w:lang w:val="uk-UA" w:eastAsia="ar-SA"/>
              </w:rPr>
              <w:t xml:space="preserve">Розмір </w:t>
            </w:r>
            <w:r w:rsidR="00CA424B" w:rsidRPr="00A17310">
              <w:rPr>
                <w:rFonts w:ascii="Times New Roman" w:eastAsia="Times New Roman" w:hAnsi="Times New Roman" w:cs="Times New Roman"/>
                <w:sz w:val="23"/>
                <w:szCs w:val="23"/>
                <w:lang w:val="uk-UA" w:eastAsia="ar-SA"/>
              </w:rPr>
              <w:t xml:space="preserve">надходжень </w:t>
            </w:r>
            <w:r w:rsidR="005038F0" w:rsidRPr="00A17310">
              <w:rPr>
                <w:rFonts w:ascii="Times New Roman" w:eastAsia="Times New Roman" w:hAnsi="Times New Roman" w:cs="Times New Roman"/>
                <w:sz w:val="23"/>
                <w:szCs w:val="23"/>
                <w:lang w:eastAsia="ar-SA"/>
              </w:rPr>
              <w:t xml:space="preserve">до державного та </w:t>
            </w:r>
            <w:proofErr w:type="spellStart"/>
            <w:r w:rsidR="005038F0" w:rsidRPr="00A17310">
              <w:rPr>
                <w:rFonts w:ascii="Times New Roman" w:eastAsia="Times New Roman" w:hAnsi="Times New Roman" w:cs="Times New Roman"/>
                <w:sz w:val="23"/>
                <w:szCs w:val="23"/>
                <w:lang w:eastAsia="ar-SA"/>
              </w:rPr>
              <w:t>місцевих</w:t>
            </w:r>
            <w:proofErr w:type="spellEnd"/>
            <w:r w:rsidR="004B0DB0">
              <w:rPr>
                <w:rFonts w:ascii="Times New Roman" w:eastAsia="Times New Roman" w:hAnsi="Times New Roman" w:cs="Times New Roman"/>
                <w:sz w:val="23"/>
                <w:szCs w:val="23"/>
                <w:lang w:val="uk-UA" w:eastAsia="ar-SA"/>
              </w:rPr>
              <w:t xml:space="preserve"> </w:t>
            </w:r>
            <w:proofErr w:type="spellStart"/>
            <w:r w:rsidR="005038F0" w:rsidRPr="00A17310">
              <w:rPr>
                <w:rFonts w:ascii="Times New Roman" w:eastAsia="Times New Roman" w:hAnsi="Times New Roman" w:cs="Times New Roman"/>
                <w:sz w:val="23"/>
                <w:szCs w:val="23"/>
                <w:lang w:eastAsia="ar-SA"/>
              </w:rPr>
              <w:t>бюджетів</w:t>
            </w:r>
            <w:proofErr w:type="spellEnd"/>
            <w:r w:rsidR="005038F0" w:rsidRPr="00A17310">
              <w:rPr>
                <w:rFonts w:ascii="Times New Roman" w:eastAsia="Times New Roman" w:hAnsi="Times New Roman" w:cs="Times New Roman"/>
                <w:sz w:val="23"/>
                <w:szCs w:val="23"/>
                <w:lang w:eastAsia="ar-SA"/>
              </w:rPr>
              <w:t xml:space="preserve"> і </w:t>
            </w:r>
            <w:proofErr w:type="spellStart"/>
            <w:r w:rsidR="005038F0" w:rsidRPr="00A17310">
              <w:rPr>
                <w:rFonts w:ascii="Times New Roman" w:eastAsia="Times New Roman" w:hAnsi="Times New Roman" w:cs="Times New Roman"/>
                <w:sz w:val="23"/>
                <w:szCs w:val="23"/>
                <w:lang w:eastAsia="ar-SA"/>
              </w:rPr>
              <w:t>державних</w:t>
            </w:r>
            <w:proofErr w:type="spellEnd"/>
            <w:r w:rsidR="004B0DB0">
              <w:rPr>
                <w:rFonts w:ascii="Times New Roman" w:eastAsia="Times New Roman" w:hAnsi="Times New Roman" w:cs="Times New Roman"/>
                <w:sz w:val="23"/>
                <w:szCs w:val="23"/>
                <w:lang w:val="uk-UA" w:eastAsia="ar-SA"/>
              </w:rPr>
              <w:t xml:space="preserve"> </w:t>
            </w:r>
            <w:proofErr w:type="spellStart"/>
            <w:r w:rsidR="005038F0" w:rsidRPr="00A17310">
              <w:rPr>
                <w:rFonts w:ascii="Times New Roman" w:eastAsia="Times New Roman" w:hAnsi="Times New Roman" w:cs="Times New Roman"/>
                <w:sz w:val="23"/>
                <w:szCs w:val="23"/>
                <w:lang w:eastAsia="ar-SA"/>
              </w:rPr>
              <w:t>цільових</w:t>
            </w:r>
            <w:proofErr w:type="spellEnd"/>
            <w:r w:rsidR="004B0DB0">
              <w:rPr>
                <w:rFonts w:ascii="Times New Roman" w:eastAsia="Times New Roman" w:hAnsi="Times New Roman" w:cs="Times New Roman"/>
                <w:sz w:val="23"/>
                <w:szCs w:val="23"/>
                <w:lang w:val="uk-UA" w:eastAsia="ar-SA"/>
              </w:rPr>
              <w:t xml:space="preserve"> </w:t>
            </w:r>
            <w:proofErr w:type="spellStart"/>
            <w:r w:rsidR="005038F0" w:rsidRPr="00A17310">
              <w:rPr>
                <w:rFonts w:ascii="Times New Roman" w:eastAsia="Times New Roman" w:hAnsi="Times New Roman" w:cs="Times New Roman"/>
                <w:sz w:val="23"/>
                <w:szCs w:val="23"/>
                <w:lang w:eastAsia="ar-SA"/>
              </w:rPr>
              <w:t>фондів</w:t>
            </w:r>
            <w:proofErr w:type="spellEnd"/>
            <w:r w:rsidR="005038F0" w:rsidRPr="00A17310">
              <w:rPr>
                <w:rFonts w:ascii="Times New Roman" w:eastAsia="Times New Roman" w:hAnsi="Times New Roman" w:cs="Times New Roman"/>
                <w:sz w:val="23"/>
                <w:szCs w:val="23"/>
                <w:lang w:eastAsia="ar-SA"/>
              </w:rPr>
              <w:t xml:space="preserve">, </w:t>
            </w:r>
            <w:proofErr w:type="spellStart"/>
            <w:r w:rsidR="005038F0" w:rsidRPr="00A17310">
              <w:rPr>
                <w:rFonts w:ascii="Times New Roman" w:eastAsia="Times New Roman" w:hAnsi="Times New Roman" w:cs="Times New Roman"/>
                <w:sz w:val="23"/>
                <w:szCs w:val="23"/>
                <w:lang w:eastAsia="ar-SA"/>
              </w:rPr>
              <w:t>пов’язаних</w:t>
            </w:r>
            <w:proofErr w:type="spellEnd"/>
            <w:r w:rsidR="005038F0" w:rsidRPr="00A17310">
              <w:rPr>
                <w:rFonts w:ascii="Times New Roman" w:eastAsia="Times New Roman" w:hAnsi="Times New Roman" w:cs="Times New Roman"/>
                <w:sz w:val="23"/>
                <w:szCs w:val="23"/>
                <w:lang w:eastAsia="ar-SA"/>
              </w:rPr>
              <w:t xml:space="preserve"> з </w:t>
            </w:r>
            <w:proofErr w:type="spellStart"/>
            <w:r w:rsidR="005038F0" w:rsidRPr="00A17310">
              <w:rPr>
                <w:rFonts w:ascii="Times New Roman" w:eastAsia="Times New Roman" w:hAnsi="Times New Roman" w:cs="Times New Roman"/>
                <w:sz w:val="23"/>
                <w:szCs w:val="23"/>
                <w:lang w:eastAsia="ar-SA"/>
              </w:rPr>
              <w:t>дією</w:t>
            </w:r>
            <w:proofErr w:type="spellEnd"/>
            <w:r w:rsidR="005038F0" w:rsidRPr="00A17310">
              <w:rPr>
                <w:rFonts w:ascii="Times New Roman" w:eastAsia="Times New Roman" w:hAnsi="Times New Roman" w:cs="Times New Roman"/>
                <w:sz w:val="23"/>
                <w:szCs w:val="23"/>
                <w:lang w:eastAsia="ar-SA"/>
              </w:rPr>
              <w:t xml:space="preserve"> акта</w:t>
            </w:r>
            <w:r w:rsidR="005038F0" w:rsidRPr="00A17310">
              <w:rPr>
                <w:rFonts w:ascii="Times New Roman" w:eastAsia="Times New Roman" w:hAnsi="Times New Roman" w:cs="Times New Roman"/>
                <w:sz w:val="23"/>
                <w:szCs w:val="23"/>
                <w:lang w:val="uk-UA" w:eastAsia="ar-SA"/>
              </w:rPr>
              <w:t xml:space="preserve">, </w:t>
            </w:r>
            <w:proofErr w:type="spellStart"/>
            <w:r w:rsidR="005038F0" w:rsidRPr="00A17310">
              <w:rPr>
                <w:rFonts w:ascii="Times New Roman" w:eastAsia="Times New Roman" w:hAnsi="Times New Roman" w:cs="Times New Roman"/>
                <w:sz w:val="23"/>
                <w:szCs w:val="23"/>
                <w:lang w:val="uk-UA" w:eastAsia="ar-SA"/>
              </w:rPr>
              <w:t>тис.грн</w:t>
            </w:r>
            <w:proofErr w:type="spellEnd"/>
            <w:r w:rsidR="005038F0" w:rsidRPr="00A17310">
              <w:rPr>
                <w:rFonts w:ascii="Times New Roman" w:eastAsia="Times New Roman" w:hAnsi="Times New Roman" w:cs="Times New Roman"/>
                <w:sz w:val="23"/>
                <w:szCs w:val="23"/>
                <w:lang w:val="uk-UA" w:eastAsia="ar-SA"/>
              </w:rPr>
              <w:t xml:space="preserve">. </w:t>
            </w:r>
          </w:p>
        </w:tc>
        <w:tc>
          <w:tcPr>
            <w:tcW w:w="738" w:type="dxa"/>
            <w:vAlign w:val="center"/>
          </w:tcPr>
          <w:p w14:paraId="4D90CD7D" w14:textId="77777777" w:rsidR="000D1327" w:rsidRPr="00A17310" w:rsidRDefault="000D1327" w:rsidP="00831228">
            <w:pPr>
              <w:tabs>
                <w:tab w:val="left" w:pos="45"/>
              </w:tabs>
              <w:suppressAutoHyphens/>
              <w:snapToGrid w:val="0"/>
              <w:spacing w:after="0" w:line="240" w:lineRule="auto"/>
              <w:ind w:left="15"/>
              <w:jc w:val="center"/>
              <w:rPr>
                <w:rFonts w:ascii="Times New Roman" w:eastAsia="Times New Roman" w:hAnsi="Times New Roman" w:cs="Times New Roman"/>
                <w:sz w:val="23"/>
                <w:szCs w:val="23"/>
                <w:lang w:val="uk-UA" w:eastAsia="ar-SA"/>
              </w:rPr>
            </w:pPr>
            <w:r w:rsidRPr="00A17310">
              <w:rPr>
                <w:rFonts w:ascii="Times New Roman" w:eastAsia="Times New Roman" w:hAnsi="Times New Roman" w:cs="Times New Roman"/>
                <w:sz w:val="23"/>
                <w:szCs w:val="23"/>
                <w:lang w:val="uk-UA" w:eastAsia="ar-SA"/>
              </w:rPr>
              <w:t>тис. грн.</w:t>
            </w:r>
          </w:p>
        </w:tc>
        <w:tc>
          <w:tcPr>
            <w:tcW w:w="1134" w:type="dxa"/>
            <w:vAlign w:val="center"/>
          </w:tcPr>
          <w:p w14:paraId="472818F7" w14:textId="49043B8D" w:rsidR="000D1327" w:rsidRPr="00B32B90" w:rsidRDefault="00B32B90" w:rsidP="00831228">
            <w:pPr>
              <w:suppressAutoHyphens/>
              <w:spacing w:after="0" w:line="240" w:lineRule="auto"/>
              <w:jc w:val="center"/>
              <w:rPr>
                <w:rFonts w:ascii="Times New Roman" w:eastAsia="Times New Roman" w:hAnsi="Times New Roman" w:cs="Times New Roman"/>
                <w:bCs/>
                <w:sz w:val="20"/>
                <w:szCs w:val="20"/>
                <w:lang w:val="en-US" w:eastAsia="ar-SA"/>
              </w:rPr>
            </w:pPr>
            <w:r>
              <w:rPr>
                <w:rFonts w:ascii="Times New Roman" w:eastAsia="Times New Roman" w:hAnsi="Times New Roman" w:cs="Times New Roman"/>
                <w:bCs/>
                <w:sz w:val="20"/>
                <w:szCs w:val="20"/>
                <w:lang w:val="uk-UA" w:eastAsia="ar-SA"/>
              </w:rPr>
              <w:t>443,78</w:t>
            </w:r>
          </w:p>
        </w:tc>
        <w:tc>
          <w:tcPr>
            <w:tcW w:w="850" w:type="dxa"/>
            <w:vAlign w:val="center"/>
          </w:tcPr>
          <w:p w14:paraId="68528C6D" w14:textId="66CD3DA2" w:rsidR="000D1327" w:rsidRPr="00B32B90" w:rsidRDefault="00B32B90" w:rsidP="00B32B90">
            <w:pPr>
              <w:suppressAutoHyphens/>
              <w:snapToGrid w:val="0"/>
              <w:spacing w:after="0" w:line="240" w:lineRule="auto"/>
              <w:jc w:val="center"/>
              <w:rPr>
                <w:rFonts w:ascii="Times New Roman" w:eastAsia="Times New Roman" w:hAnsi="Times New Roman" w:cs="Times New Roman"/>
                <w:bCs/>
                <w:sz w:val="19"/>
                <w:szCs w:val="19"/>
                <w:lang w:val="uk-UA" w:eastAsia="ar-SA"/>
              </w:rPr>
            </w:pPr>
            <w:r w:rsidRPr="00B32B90">
              <w:rPr>
                <w:rFonts w:ascii="Times New Roman" w:eastAsia="Times New Roman" w:hAnsi="Times New Roman" w:cs="Times New Roman"/>
                <w:bCs/>
                <w:sz w:val="19"/>
                <w:szCs w:val="19"/>
                <w:lang w:val="uk-UA" w:eastAsia="ar-SA"/>
              </w:rPr>
              <w:t>1775</w:t>
            </w:r>
            <w:r w:rsidR="00390BCF" w:rsidRPr="00B32B90">
              <w:rPr>
                <w:rFonts w:ascii="Times New Roman" w:eastAsia="Times New Roman" w:hAnsi="Times New Roman" w:cs="Times New Roman"/>
                <w:bCs/>
                <w:sz w:val="19"/>
                <w:szCs w:val="19"/>
                <w:lang w:val="uk-UA" w:eastAsia="ar-SA"/>
              </w:rPr>
              <w:t>,</w:t>
            </w:r>
            <w:r w:rsidRPr="00B32B90">
              <w:rPr>
                <w:rFonts w:ascii="Times New Roman" w:eastAsia="Times New Roman" w:hAnsi="Times New Roman" w:cs="Times New Roman"/>
                <w:bCs/>
                <w:sz w:val="19"/>
                <w:szCs w:val="19"/>
                <w:lang w:val="uk-UA" w:eastAsia="ar-SA"/>
              </w:rPr>
              <w:t>12</w:t>
            </w:r>
          </w:p>
        </w:tc>
        <w:tc>
          <w:tcPr>
            <w:tcW w:w="1134" w:type="dxa"/>
            <w:vAlign w:val="center"/>
          </w:tcPr>
          <w:p w14:paraId="41E2237D" w14:textId="31AB430B" w:rsidR="000D1327" w:rsidRPr="00656D20" w:rsidRDefault="001C5D16" w:rsidP="00831228">
            <w:pPr>
              <w:suppressAutoHyphens/>
              <w:snapToGrid w:val="0"/>
              <w:spacing w:after="0" w:line="240" w:lineRule="auto"/>
              <w:jc w:val="center"/>
              <w:rPr>
                <w:rFonts w:ascii="Times New Roman" w:eastAsia="Times New Roman" w:hAnsi="Times New Roman" w:cs="Times New Roman"/>
                <w:bCs/>
                <w:sz w:val="20"/>
                <w:szCs w:val="20"/>
                <w:lang w:val="uk-UA" w:eastAsia="ar-SA"/>
              </w:rPr>
            </w:pPr>
            <w:r>
              <w:rPr>
                <w:rFonts w:ascii="Times New Roman" w:eastAsia="Times New Roman" w:hAnsi="Times New Roman" w:cs="Times New Roman"/>
                <w:bCs/>
                <w:sz w:val="20"/>
                <w:szCs w:val="20"/>
                <w:lang w:val="uk-UA" w:eastAsia="ar-SA"/>
              </w:rPr>
              <w:t>454,58</w:t>
            </w:r>
          </w:p>
        </w:tc>
        <w:tc>
          <w:tcPr>
            <w:tcW w:w="851" w:type="dxa"/>
            <w:vAlign w:val="center"/>
          </w:tcPr>
          <w:p w14:paraId="1B784FD9" w14:textId="0C5BE435" w:rsidR="000D1327" w:rsidRPr="00656D20" w:rsidRDefault="001C5D16" w:rsidP="00831228">
            <w:pPr>
              <w:suppressAutoHyphens/>
              <w:snapToGrid w:val="0"/>
              <w:spacing w:after="0" w:line="240" w:lineRule="auto"/>
              <w:jc w:val="center"/>
              <w:rPr>
                <w:rFonts w:ascii="Times New Roman" w:eastAsia="Times New Roman" w:hAnsi="Times New Roman" w:cs="Times New Roman"/>
                <w:bCs/>
                <w:sz w:val="20"/>
                <w:szCs w:val="20"/>
                <w:lang w:val="uk-UA" w:eastAsia="ar-SA"/>
              </w:rPr>
            </w:pPr>
            <w:r>
              <w:rPr>
                <w:rFonts w:ascii="Times New Roman" w:eastAsia="Times New Roman" w:hAnsi="Times New Roman" w:cs="Times New Roman"/>
                <w:bCs/>
                <w:sz w:val="20"/>
                <w:szCs w:val="20"/>
                <w:lang w:val="uk-UA" w:eastAsia="ar-SA"/>
              </w:rPr>
              <w:t>1818,3</w:t>
            </w:r>
          </w:p>
        </w:tc>
        <w:tc>
          <w:tcPr>
            <w:tcW w:w="850" w:type="dxa"/>
            <w:vAlign w:val="center"/>
          </w:tcPr>
          <w:p w14:paraId="719BFEB6" w14:textId="3A20934E" w:rsidR="000D1327" w:rsidRPr="00656D20" w:rsidRDefault="001C5D16" w:rsidP="00831228">
            <w:pPr>
              <w:suppressAutoHyphens/>
              <w:snapToGrid w:val="0"/>
              <w:spacing w:after="0" w:line="240" w:lineRule="auto"/>
              <w:jc w:val="center"/>
              <w:rPr>
                <w:rFonts w:ascii="Times New Roman" w:eastAsia="Times New Roman" w:hAnsi="Times New Roman" w:cs="Times New Roman"/>
                <w:bCs/>
                <w:sz w:val="20"/>
                <w:szCs w:val="20"/>
                <w:lang w:val="uk-UA" w:eastAsia="ar-SA"/>
              </w:rPr>
            </w:pPr>
            <w:r>
              <w:rPr>
                <w:rFonts w:ascii="Times New Roman" w:eastAsia="Times New Roman" w:hAnsi="Times New Roman" w:cs="Times New Roman"/>
                <w:bCs/>
                <w:sz w:val="20"/>
                <w:szCs w:val="20"/>
                <w:lang w:val="uk-UA" w:eastAsia="ar-SA"/>
              </w:rPr>
              <w:t>19</w:t>
            </w:r>
            <w:r w:rsidR="00390BCF" w:rsidRPr="00656D20">
              <w:rPr>
                <w:rFonts w:ascii="Times New Roman" w:eastAsia="Times New Roman" w:hAnsi="Times New Roman" w:cs="Times New Roman"/>
                <w:bCs/>
                <w:sz w:val="20"/>
                <w:szCs w:val="20"/>
                <w:lang w:val="uk-UA" w:eastAsia="ar-SA"/>
              </w:rPr>
              <w:t>10,3</w:t>
            </w:r>
          </w:p>
        </w:tc>
        <w:tc>
          <w:tcPr>
            <w:tcW w:w="851" w:type="dxa"/>
            <w:vAlign w:val="center"/>
          </w:tcPr>
          <w:p w14:paraId="088785E1" w14:textId="18CD9374" w:rsidR="000D1327" w:rsidRPr="00656D20" w:rsidRDefault="001C5D16" w:rsidP="001C5D16">
            <w:pPr>
              <w:suppressAutoHyphens/>
              <w:snapToGrid w:val="0"/>
              <w:spacing w:after="0" w:line="240" w:lineRule="auto"/>
              <w:jc w:val="center"/>
              <w:rPr>
                <w:rFonts w:ascii="Times New Roman" w:eastAsia="Times New Roman" w:hAnsi="Times New Roman" w:cs="Times New Roman"/>
                <w:bCs/>
                <w:sz w:val="20"/>
                <w:szCs w:val="20"/>
                <w:lang w:val="uk-UA" w:eastAsia="ar-SA"/>
              </w:rPr>
            </w:pPr>
            <w:r>
              <w:rPr>
                <w:rFonts w:ascii="Times New Roman" w:eastAsia="Times New Roman" w:hAnsi="Times New Roman" w:cs="Times New Roman"/>
                <w:bCs/>
                <w:sz w:val="20"/>
                <w:szCs w:val="20"/>
                <w:lang w:val="uk-UA" w:eastAsia="ar-SA"/>
              </w:rPr>
              <w:t>2056</w:t>
            </w:r>
            <w:r w:rsidR="00390BCF" w:rsidRPr="00656D20">
              <w:rPr>
                <w:rFonts w:ascii="Times New Roman" w:eastAsia="Times New Roman" w:hAnsi="Times New Roman" w:cs="Times New Roman"/>
                <w:bCs/>
                <w:sz w:val="20"/>
                <w:szCs w:val="20"/>
                <w:lang w:val="uk-UA" w:eastAsia="ar-SA"/>
              </w:rPr>
              <w:t>,7</w:t>
            </w:r>
          </w:p>
        </w:tc>
      </w:tr>
      <w:tr w:rsidR="00464B46" w:rsidRPr="00A17310" w14:paraId="600F4C93" w14:textId="77777777" w:rsidTr="00F350AF">
        <w:trPr>
          <w:trHeight w:val="141"/>
        </w:trPr>
        <w:tc>
          <w:tcPr>
            <w:tcW w:w="2958" w:type="dxa"/>
            <w:vAlign w:val="center"/>
          </w:tcPr>
          <w:p w14:paraId="5A639087" w14:textId="197FA17B" w:rsidR="000D1327" w:rsidRPr="00A17310" w:rsidRDefault="00390BCF" w:rsidP="00831228">
            <w:pPr>
              <w:numPr>
                <w:ilvl w:val="0"/>
                <w:numId w:val="6"/>
              </w:numPr>
              <w:tabs>
                <w:tab w:val="left" w:pos="45"/>
              </w:tabs>
              <w:suppressAutoHyphens/>
              <w:snapToGrid w:val="0"/>
              <w:spacing w:after="0" w:line="240" w:lineRule="auto"/>
              <w:rPr>
                <w:rFonts w:ascii="Times New Roman" w:eastAsia="Times New Roman" w:hAnsi="Times New Roman" w:cs="Times New Roman"/>
                <w:sz w:val="23"/>
                <w:szCs w:val="23"/>
                <w:lang w:val="uk-UA" w:eastAsia="ar-SA"/>
              </w:rPr>
            </w:pPr>
            <w:r>
              <w:rPr>
                <w:rFonts w:ascii="Times New Roman" w:eastAsia="Times New Roman" w:hAnsi="Times New Roman" w:cs="Times New Roman"/>
                <w:sz w:val="23"/>
                <w:szCs w:val="23"/>
                <w:lang w:val="uk-UA" w:eastAsia="ar-SA"/>
              </w:rPr>
              <w:t>у тому числі</w:t>
            </w:r>
            <w:r w:rsidR="002921AD">
              <w:rPr>
                <w:rFonts w:ascii="Times New Roman" w:eastAsia="Times New Roman" w:hAnsi="Times New Roman" w:cs="Times New Roman"/>
                <w:sz w:val="23"/>
                <w:szCs w:val="23"/>
                <w:lang w:val="uk-UA" w:eastAsia="ar-SA"/>
              </w:rPr>
              <w:t xml:space="preserve"> </w:t>
            </w:r>
            <w:r w:rsidR="002B2A26" w:rsidRPr="00A17310">
              <w:rPr>
                <w:rFonts w:ascii="Times New Roman" w:eastAsia="Times New Roman" w:hAnsi="Times New Roman" w:cs="Times New Roman"/>
                <w:sz w:val="23"/>
                <w:szCs w:val="23"/>
                <w:lang w:val="uk-UA" w:eastAsia="ar-SA"/>
              </w:rPr>
              <w:t>до місцевого бюджету</w:t>
            </w:r>
          </w:p>
        </w:tc>
        <w:tc>
          <w:tcPr>
            <w:tcW w:w="738" w:type="dxa"/>
            <w:vAlign w:val="center"/>
          </w:tcPr>
          <w:p w14:paraId="38AC81A8" w14:textId="77777777" w:rsidR="00390BCF" w:rsidRDefault="00390BCF" w:rsidP="00831228">
            <w:pPr>
              <w:suppressAutoHyphens/>
              <w:snapToGrid w:val="0"/>
              <w:spacing w:after="0" w:line="240" w:lineRule="auto"/>
              <w:jc w:val="center"/>
              <w:rPr>
                <w:rFonts w:ascii="Times New Roman" w:eastAsia="Times New Roman" w:hAnsi="Times New Roman" w:cs="Times New Roman"/>
                <w:bCs/>
                <w:sz w:val="23"/>
                <w:szCs w:val="23"/>
                <w:lang w:val="uk-UA" w:eastAsia="ar-SA"/>
              </w:rPr>
            </w:pPr>
            <w:r>
              <w:rPr>
                <w:rFonts w:ascii="Times New Roman" w:eastAsia="Times New Roman" w:hAnsi="Times New Roman" w:cs="Times New Roman"/>
                <w:bCs/>
                <w:sz w:val="23"/>
                <w:szCs w:val="23"/>
                <w:lang w:val="uk-UA" w:eastAsia="ar-SA"/>
              </w:rPr>
              <w:t>тис.</w:t>
            </w:r>
          </w:p>
          <w:p w14:paraId="4CF6D21D" w14:textId="77777777" w:rsidR="000D1327" w:rsidRPr="00A17310" w:rsidRDefault="00390BCF" w:rsidP="00831228">
            <w:pPr>
              <w:suppressAutoHyphens/>
              <w:snapToGrid w:val="0"/>
              <w:spacing w:after="0" w:line="240" w:lineRule="auto"/>
              <w:jc w:val="center"/>
              <w:rPr>
                <w:rFonts w:ascii="Times New Roman" w:eastAsia="Times New Roman" w:hAnsi="Times New Roman" w:cs="Times New Roman"/>
                <w:bCs/>
                <w:sz w:val="23"/>
                <w:szCs w:val="23"/>
                <w:lang w:val="uk-UA" w:eastAsia="ar-SA"/>
              </w:rPr>
            </w:pPr>
            <w:r>
              <w:rPr>
                <w:rFonts w:ascii="Times New Roman" w:eastAsia="Times New Roman" w:hAnsi="Times New Roman" w:cs="Times New Roman"/>
                <w:bCs/>
                <w:sz w:val="23"/>
                <w:szCs w:val="23"/>
                <w:lang w:val="uk-UA" w:eastAsia="ar-SA"/>
              </w:rPr>
              <w:t>грн</w:t>
            </w:r>
          </w:p>
        </w:tc>
        <w:tc>
          <w:tcPr>
            <w:tcW w:w="1134" w:type="dxa"/>
            <w:vAlign w:val="center"/>
          </w:tcPr>
          <w:p w14:paraId="33E77256" w14:textId="5F21FFA0" w:rsidR="000D1327" w:rsidRPr="00656D20" w:rsidRDefault="00B32B90" w:rsidP="00831228">
            <w:pPr>
              <w:suppressAutoHyphens/>
              <w:spacing w:after="0" w:line="240" w:lineRule="auto"/>
              <w:jc w:val="center"/>
              <w:rPr>
                <w:rFonts w:ascii="Times New Roman" w:eastAsia="Times New Roman" w:hAnsi="Times New Roman" w:cs="Times New Roman"/>
                <w:bCs/>
                <w:sz w:val="20"/>
                <w:szCs w:val="20"/>
                <w:lang w:val="uk-UA" w:eastAsia="ar-SA"/>
              </w:rPr>
            </w:pPr>
            <w:r>
              <w:rPr>
                <w:rFonts w:ascii="Times New Roman" w:eastAsia="Times New Roman" w:hAnsi="Times New Roman" w:cs="Times New Roman"/>
                <w:bCs/>
                <w:sz w:val="20"/>
                <w:szCs w:val="20"/>
                <w:lang w:val="uk-UA" w:eastAsia="ar-SA"/>
              </w:rPr>
              <w:t>114,96</w:t>
            </w:r>
          </w:p>
        </w:tc>
        <w:tc>
          <w:tcPr>
            <w:tcW w:w="850" w:type="dxa"/>
            <w:vAlign w:val="center"/>
          </w:tcPr>
          <w:p w14:paraId="511A11E0" w14:textId="6B510562" w:rsidR="000D1327" w:rsidRPr="00656D20" w:rsidRDefault="00B32B90" w:rsidP="00831228">
            <w:pPr>
              <w:suppressAutoHyphens/>
              <w:snapToGrid w:val="0"/>
              <w:spacing w:after="0" w:line="240" w:lineRule="auto"/>
              <w:jc w:val="center"/>
              <w:rPr>
                <w:rFonts w:ascii="Times New Roman" w:eastAsia="Times New Roman" w:hAnsi="Times New Roman" w:cs="Times New Roman"/>
                <w:bCs/>
                <w:sz w:val="20"/>
                <w:szCs w:val="20"/>
                <w:lang w:val="uk-UA" w:eastAsia="ar-SA"/>
              </w:rPr>
            </w:pPr>
            <w:r>
              <w:rPr>
                <w:rFonts w:ascii="Times New Roman" w:eastAsia="Times New Roman" w:hAnsi="Times New Roman" w:cs="Times New Roman"/>
                <w:bCs/>
                <w:sz w:val="20"/>
                <w:szCs w:val="20"/>
                <w:lang w:val="uk-UA" w:eastAsia="ar-SA"/>
              </w:rPr>
              <w:t>459,84</w:t>
            </w:r>
          </w:p>
        </w:tc>
        <w:tc>
          <w:tcPr>
            <w:tcW w:w="1134" w:type="dxa"/>
            <w:vAlign w:val="center"/>
          </w:tcPr>
          <w:p w14:paraId="702CA6E6" w14:textId="3975AFE2" w:rsidR="000D1327" w:rsidRPr="00656D20" w:rsidRDefault="001C5D16" w:rsidP="00B32B90">
            <w:pPr>
              <w:suppressAutoHyphens/>
              <w:spacing w:after="0" w:line="240" w:lineRule="auto"/>
              <w:jc w:val="center"/>
              <w:rPr>
                <w:rFonts w:ascii="Times New Roman" w:eastAsia="Times New Roman" w:hAnsi="Times New Roman" w:cs="Times New Roman"/>
                <w:bCs/>
                <w:sz w:val="20"/>
                <w:szCs w:val="20"/>
                <w:lang w:val="uk-UA" w:eastAsia="ar-SA"/>
              </w:rPr>
            </w:pPr>
            <w:r>
              <w:rPr>
                <w:rFonts w:ascii="Times New Roman" w:eastAsia="Times New Roman" w:hAnsi="Times New Roman" w:cs="Times New Roman"/>
                <w:bCs/>
                <w:sz w:val="20"/>
                <w:szCs w:val="20"/>
                <w:lang w:val="uk-UA" w:eastAsia="ar-SA"/>
              </w:rPr>
              <w:t>135,97</w:t>
            </w:r>
          </w:p>
        </w:tc>
        <w:tc>
          <w:tcPr>
            <w:tcW w:w="851" w:type="dxa"/>
            <w:vAlign w:val="center"/>
          </w:tcPr>
          <w:p w14:paraId="7C0BAE4D" w14:textId="39413B0E" w:rsidR="000D1327" w:rsidRPr="00656D20" w:rsidRDefault="001C5D16" w:rsidP="00831228">
            <w:pPr>
              <w:suppressAutoHyphens/>
              <w:spacing w:after="0" w:line="240" w:lineRule="auto"/>
              <w:jc w:val="center"/>
              <w:rPr>
                <w:rFonts w:ascii="Times New Roman" w:eastAsia="Times New Roman" w:hAnsi="Times New Roman" w:cs="Times New Roman"/>
                <w:bCs/>
                <w:sz w:val="20"/>
                <w:szCs w:val="20"/>
                <w:lang w:val="uk-UA" w:eastAsia="ar-SA"/>
              </w:rPr>
            </w:pPr>
            <w:r>
              <w:rPr>
                <w:rFonts w:ascii="Times New Roman" w:eastAsia="Times New Roman" w:hAnsi="Times New Roman" w:cs="Times New Roman"/>
                <w:bCs/>
                <w:sz w:val="20"/>
                <w:szCs w:val="20"/>
                <w:lang w:val="uk-UA" w:eastAsia="ar-SA"/>
              </w:rPr>
              <w:t>543,88</w:t>
            </w:r>
          </w:p>
        </w:tc>
        <w:tc>
          <w:tcPr>
            <w:tcW w:w="850" w:type="dxa"/>
            <w:vAlign w:val="center"/>
          </w:tcPr>
          <w:p w14:paraId="672ABDC6" w14:textId="1DD244EF" w:rsidR="000D1327" w:rsidRPr="00656D20" w:rsidRDefault="001C5D16" w:rsidP="00831228">
            <w:pPr>
              <w:suppressAutoHyphens/>
              <w:spacing w:after="0" w:line="240" w:lineRule="auto"/>
              <w:jc w:val="center"/>
              <w:rPr>
                <w:rFonts w:ascii="Times New Roman" w:eastAsia="Times New Roman" w:hAnsi="Times New Roman" w:cs="Times New Roman"/>
                <w:bCs/>
                <w:sz w:val="20"/>
                <w:szCs w:val="20"/>
                <w:lang w:val="uk-UA" w:eastAsia="ar-SA"/>
              </w:rPr>
            </w:pPr>
            <w:r>
              <w:rPr>
                <w:rFonts w:ascii="Times New Roman" w:eastAsia="Times New Roman" w:hAnsi="Times New Roman" w:cs="Times New Roman"/>
                <w:bCs/>
                <w:sz w:val="20"/>
                <w:szCs w:val="20"/>
                <w:lang w:val="uk-UA" w:eastAsia="ar-SA"/>
              </w:rPr>
              <w:t>7</w:t>
            </w:r>
            <w:r w:rsidR="00390BCF" w:rsidRPr="00656D20">
              <w:rPr>
                <w:rFonts w:ascii="Times New Roman" w:eastAsia="Times New Roman" w:hAnsi="Times New Roman" w:cs="Times New Roman"/>
                <w:bCs/>
                <w:sz w:val="20"/>
                <w:szCs w:val="20"/>
                <w:lang w:val="uk-UA" w:eastAsia="ar-SA"/>
              </w:rPr>
              <w:t>85,6</w:t>
            </w:r>
          </w:p>
        </w:tc>
        <w:tc>
          <w:tcPr>
            <w:tcW w:w="851" w:type="dxa"/>
            <w:vAlign w:val="center"/>
          </w:tcPr>
          <w:p w14:paraId="6DBF543B" w14:textId="077A6B4C" w:rsidR="000D1327" w:rsidRPr="00656D20" w:rsidRDefault="001C5D16" w:rsidP="00831228">
            <w:pPr>
              <w:suppressAutoHyphens/>
              <w:spacing w:after="0" w:line="240" w:lineRule="auto"/>
              <w:jc w:val="center"/>
              <w:rPr>
                <w:rFonts w:ascii="Times New Roman" w:eastAsia="Times New Roman" w:hAnsi="Times New Roman" w:cs="Times New Roman"/>
                <w:bCs/>
                <w:sz w:val="20"/>
                <w:szCs w:val="20"/>
                <w:lang w:val="uk-UA" w:eastAsia="ar-SA"/>
              </w:rPr>
            </w:pPr>
            <w:r>
              <w:rPr>
                <w:rFonts w:ascii="Times New Roman" w:eastAsia="Times New Roman" w:hAnsi="Times New Roman" w:cs="Times New Roman"/>
                <w:bCs/>
                <w:sz w:val="20"/>
                <w:szCs w:val="20"/>
                <w:lang w:val="uk-UA" w:eastAsia="ar-SA"/>
              </w:rPr>
              <w:t>9</w:t>
            </w:r>
            <w:r w:rsidR="00917325">
              <w:rPr>
                <w:rFonts w:ascii="Times New Roman" w:eastAsia="Times New Roman" w:hAnsi="Times New Roman" w:cs="Times New Roman"/>
                <w:bCs/>
                <w:sz w:val="20"/>
                <w:szCs w:val="20"/>
                <w:lang w:val="uk-UA" w:eastAsia="ar-SA"/>
              </w:rPr>
              <w:t>88</w:t>
            </w:r>
            <w:r w:rsidR="00390BCF" w:rsidRPr="00656D20">
              <w:rPr>
                <w:rFonts w:ascii="Times New Roman" w:eastAsia="Times New Roman" w:hAnsi="Times New Roman" w:cs="Times New Roman"/>
                <w:bCs/>
                <w:sz w:val="20"/>
                <w:szCs w:val="20"/>
                <w:lang w:val="uk-UA" w:eastAsia="ar-SA"/>
              </w:rPr>
              <w:t>,2</w:t>
            </w:r>
          </w:p>
        </w:tc>
      </w:tr>
      <w:tr w:rsidR="00464B46" w:rsidRPr="00A17310" w14:paraId="0EFDCF09" w14:textId="77777777" w:rsidTr="00F350AF">
        <w:trPr>
          <w:trHeight w:val="141"/>
        </w:trPr>
        <w:tc>
          <w:tcPr>
            <w:tcW w:w="2958" w:type="dxa"/>
            <w:vAlign w:val="center"/>
          </w:tcPr>
          <w:p w14:paraId="45F98808" w14:textId="77777777" w:rsidR="000D1327" w:rsidRPr="00A17310" w:rsidRDefault="000D1327" w:rsidP="00831228">
            <w:pPr>
              <w:suppressAutoHyphens/>
              <w:spacing w:after="0" w:line="240" w:lineRule="auto"/>
              <w:ind w:left="30"/>
              <w:rPr>
                <w:rFonts w:ascii="Times New Roman" w:eastAsia="Times New Roman" w:hAnsi="Times New Roman" w:cs="Times New Roman"/>
                <w:bCs/>
                <w:sz w:val="23"/>
                <w:szCs w:val="23"/>
                <w:lang w:val="uk-UA" w:eastAsia="ar-SA"/>
              </w:rPr>
            </w:pPr>
            <w:r w:rsidRPr="00A17310">
              <w:rPr>
                <w:rFonts w:ascii="Times New Roman" w:eastAsia="Times New Roman" w:hAnsi="Times New Roman" w:cs="Times New Roman"/>
                <w:bCs/>
                <w:sz w:val="23"/>
                <w:szCs w:val="23"/>
                <w:lang w:val="uk-UA" w:eastAsia="ar-SA"/>
              </w:rPr>
              <w:t>Кількість СПД, на яких поширюється дія РА,  станом на 01 число місяця, наступного за звітним, осіб</w:t>
            </w:r>
            <w:r w:rsidRPr="00A17310">
              <w:rPr>
                <w:rFonts w:ascii="Times New Roman" w:eastAsia="Times New Roman" w:hAnsi="Times New Roman" w:cs="Times New Roman"/>
                <w:sz w:val="23"/>
                <w:szCs w:val="23"/>
                <w:lang w:val="uk-UA" w:eastAsia="ar-SA"/>
              </w:rPr>
              <w:t xml:space="preserve"> у т. ч.:</w:t>
            </w:r>
          </w:p>
        </w:tc>
        <w:tc>
          <w:tcPr>
            <w:tcW w:w="738" w:type="dxa"/>
            <w:vMerge w:val="restart"/>
            <w:vAlign w:val="center"/>
          </w:tcPr>
          <w:p w14:paraId="10E47293" w14:textId="77777777" w:rsidR="000D1327" w:rsidRPr="00A17310" w:rsidRDefault="000D1327" w:rsidP="00831228">
            <w:pPr>
              <w:tabs>
                <w:tab w:val="left" w:pos="0"/>
              </w:tabs>
              <w:suppressAutoHyphens/>
              <w:snapToGrid w:val="0"/>
              <w:spacing w:after="0" w:line="240" w:lineRule="auto"/>
              <w:jc w:val="center"/>
              <w:rPr>
                <w:rFonts w:ascii="Times New Roman" w:eastAsia="Times New Roman" w:hAnsi="Times New Roman" w:cs="Times New Roman"/>
                <w:sz w:val="23"/>
                <w:szCs w:val="23"/>
                <w:lang w:val="uk-UA" w:eastAsia="ar-SA"/>
              </w:rPr>
            </w:pPr>
            <w:r w:rsidRPr="00A17310">
              <w:rPr>
                <w:rFonts w:ascii="Times New Roman" w:eastAsia="Times New Roman" w:hAnsi="Times New Roman" w:cs="Times New Roman"/>
                <w:sz w:val="23"/>
                <w:szCs w:val="23"/>
                <w:lang w:val="uk-UA" w:eastAsia="ar-SA"/>
              </w:rPr>
              <w:t>осіб</w:t>
            </w:r>
          </w:p>
        </w:tc>
        <w:tc>
          <w:tcPr>
            <w:tcW w:w="1134" w:type="dxa"/>
            <w:vAlign w:val="center"/>
          </w:tcPr>
          <w:p w14:paraId="270C38D0" w14:textId="77777777" w:rsidR="000D1327" w:rsidRPr="00652B0C" w:rsidRDefault="000D1327" w:rsidP="00831228">
            <w:pPr>
              <w:tabs>
                <w:tab w:val="left" w:pos="45"/>
              </w:tabs>
              <w:suppressAutoHyphens/>
              <w:spacing w:after="0" w:line="240" w:lineRule="auto"/>
              <w:ind w:left="15"/>
              <w:jc w:val="center"/>
              <w:rPr>
                <w:rFonts w:ascii="Times New Roman" w:eastAsia="Times New Roman" w:hAnsi="Times New Roman" w:cs="Times New Roman"/>
                <w:sz w:val="20"/>
                <w:szCs w:val="20"/>
                <w:lang w:val="uk-UA" w:eastAsia="ar-SA"/>
              </w:rPr>
            </w:pPr>
            <w:r w:rsidRPr="00652B0C">
              <w:rPr>
                <w:rFonts w:ascii="Times New Roman" w:eastAsia="Times New Roman" w:hAnsi="Times New Roman" w:cs="Times New Roman"/>
                <w:sz w:val="20"/>
                <w:szCs w:val="20"/>
                <w:lang w:val="uk-UA" w:eastAsia="ar-SA"/>
              </w:rPr>
              <w:t>7</w:t>
            </w:r>
          </w:p>
        </w:tc>
        <w:tc>
          <w:tcPr>
            <w:tcW w:w="850" w:type="dxa"/>
            <w:vAlign w:val="center"/>
          </w:tcPr>
          <w:p w14:paraId="1AEC3B03" w14:textId="77777777" w:rsidR="000D1327" w:rsidRPr="00652B0C" w:rsidRDefault="000D1327" w:rsidP="00831228">
            <w:pPr>
              <w:tabs>
                <w:tab w:val="left" w:pos="45"/>
              </w:tabs>
              <w:suppressAutoHyphens/>
              <w:spacing w:after="0" w:line="240" w:lineRule="auto"/>
              <w:ind w:left="15"/>
              <w:jc w:val="center"/>
              <w:rPr>
                <w:rFonts w:ascii="Times New Roman" w:eastAsia="Times New Roman" w:hAnsi="Times New Roman" w:cs="Times New Roman"/>
                <w:sz w:val="20"/>
                <w:szCs w:val="20"/>
                <w:lang w:val="uk-UA" w:eastAsia="ar-SA"/>
              </w:rPr>
            </w:pPr>
            <w:r w:rsidRPr="00652B0C">
              <w:rPr>
                <w:rFonts w:ascii="Times New Roman" w:eastAsia="Times New Roman" w:hAnsi="Times New Roman" w:cs="Times New Roman"/>
                <w:sz w:val="20"/>
                <w:szCs w:val="20"/>
                <w:lang w:val="uk-UA" w:eastAsia="ar-SA"/>
              </w:rPr>
              <w:t>7</w:t>
            </w:r>
          </w:p>
        </w:tc>
        <w:tc>
          <w:tcPr>
            <w:tcW w:w="1134" w:type="dxa"/>
            <w:vAlign w:val="center"/>
          </w:tcPr>
          <w:p w14:paraId="73A0A573" w14:textId="77777777" w:rsidR="000D1327" w:rsidRPr="00652B0C" w:rsidRDefault="001B3A8C" w:rsidP="00831228">
            <w:pPr>
              <w:tabs>
                <w:tab w:val="left" w:pos="45"/>
              </w:tabs>
              <w:suppressAutoHyphens/>
              <w:spacing w:after="0" w:line="240" w:lineRule="auto"/>
              <w:ind w:left="15"/>
              <w:jc w:val="center"/>
              <w:rPr>
                <w:rFonts w:ascii="Times New Roman" w:eastAsia="Times New Roman" w:hAnsi="Times New Roman" w:cs="Times New Roman"/>
                <w:sz w:val="20"/>
                <w:szCs w:val="20"/>
                <w:lang w:val="en-US" w:eastAsia="ar-SA"/>
              </w:rPr>
            </w:pPr>
            <w:r w:rsidRPr="00652B0C">
              <w:rPr>
                <w:rFonts w:ascii="Times New Roman" w:eastAsia="Times New Roman" w:hAnsi="Times New Roman" w:cs="Times New Roman"/>
                <w:sz w:val="20"/>
                <w:szCs w:val="20"/>
                <w:lang w:val="en-US" w:eastAsia="ar-SA"/>
              </w:rPr>
              <w:t>8</w:t>
            </w:r>
          </w:p>
        </w:tc>
        <w:tc>
          <w:tcPr>
            <w:tcW w:w="851" w:type="dxa"/>
            <w:vAlign w:val="center"/>
          </w:tcPr>
          <w:p w14:paraId="74F811ED" w14:textId="77777777" w:rsidR="000D1327" w:rsidRPr="00652B0C" w:rsidRDefault="001B3A8C" w:rsidP="00831228">
            <w:pPr>
              <w:tabs>
                <w:tab w:val="left" w:pos="45"/>
              </w:tabs>
              <w:suppressAutoHyphens/>
              <w:spacing w:after="0" w:line="240" w:lineRule="auto"/>
              <w:ind w:left="15"/>
              <w:jc w:val="center"/>
              <w:rPr>
                <w:rFonts w:ascii="Times New Roman" w:eastAsia="Times New Roman" w:hAnsi="Times New Roman" w:cs="Times New Roman"/>
                <w:sz w:val="20"/>
                <w:szCs w:val="20"/>
                <w:lang w:val="en-US" w:eastAsia="ar-SA"/>
              </w:rPr>
            </w:pPr>
            <w:r w:rsidRPr="00652B0C">
              <w:rPr>
                <w:rFonts w:ascii="Times New Roman" w:eastAsia="Times New Roman" w:hAnsi="Times New Roman" w:cs="Times New Roman"/>
                <w:sz w:val="20"/>
                <w:szCs w:val="20"/>
                <w:lang w:val="en-US" w:eastAsia="ar-SA"/>
              </w:rPr>
              <w:t>8</w:t>
            </w:r>
          </w:p>
        </w:tc>
        <w:tc>
          <w:tcPr>
            <w:tcW w:w="850" w:type="dxa"/>
            <w:vAlign w:val="center"/>
          </w:tcPr>
          <w:p w14:paraId="6BD4B9B1" w14:textId="77777777" w:rsidR="000D1327" w:rsidRPr="00652B0C" w:rsidRDefault="001B3A8C" w:rsidP="00831228">
            <w:pPr>
              <w:tabs>
                <w:tab w:val="left" w:pos="45"/>
              </w:tabs>
              <w:suppressAutoHyphens/>
              <w:spacing w:after="0" w:line="240" w:lineRule="auto"/>
              <w:ind w:left="15"/>
              <w:jc w:val="center"/>
              <w:rPr>
                <w:rFonts w:ascii="Times New Roman" w:eastAsia="Times New Roman" w:hAnsi="Times New Roman" w:cs="Times New Roman"/>
                <w:sz w:val="20"/>
                <w:szCs w:val="20"/>
                <w:lang w:val="en-US" w:eastAsia="ar-SA"/>
              </w:rPr>
            </w:pPr>
            <w:r w:rsidRPr="00652B0C">
              <w:rPr>
                <w:rFonts w:ascii="Times New Roman" w:eastAsia="Times New Roman" w:hAnsi="Times New Roman" w:cs="Times New Roman"/>
                <w:sz w:val="20"/>
                <w:szCs w:val="20"/>
                <w:lang w:val="en-US" w:eastAsia="ar-SA"/>
              </w:rPr>
              <w:t>9</w:t>
            </w:r>
          </w:p>
        </w:tc>
        <w:tc>
          <w:tcPr>
            <w:tcW w:w="851" w:type="dxa"/>
            <w:vAlign w:val="center"/>
          </w:tcPr>
          <w:p w14:paraId="5AE49A3C" w14:textId="77777777" w:rsidR="000D1327" w:rsidRPr="00652B0C" w:rsidRDefault="001B3A8C" w:rsidP="00831228">
            <w:pPr>
              <w:tabs>
                <w:tab w:val="left" w:pos="45"/>
              </w:tabs>
              <w:suppressAutoHyphens/>
              <w:spacing w:after="0" w:line="240" w:lineRule="auto"/>
              <w:ind w:left="15"/>
              <w:jc w:val="center"/>
              <w:rPr>
                <w:rFonts w:ascii="Times New Roman" w:eastAsia="Times New Roman" w:hAnsi="Times New Roman" w:cs="Times New Roman"/>
                <w:sz w:val="20"/>
                <w:szCs w:val="20"/>
                <w:lang w:val="en-US" w:eastAsia="ar-SA"/>
              </w:rPr>
            </w:pPr>
            <w:r w:rsidRPr="00652B0C">
              <w:rPr>
                <w:rFonts w:ascii="Times New Roman" w:eastAsia="Times New Roman" w:hAnsi="Times New Roman" w:cs="Times New Roman"/>
                <w:sz w:val="20"/>
                <w:szCs w:val="20"/>
                <w:lang w:val="en-US" w:eastAsia="ar-SA"/>
              </w:rPr>
              <w:t>11</w:t>
            </w:r>
          </w:p>
        </w:tc>
      </w:tr>
      <w:tr w:rsidR="00464B46" w:rsidRPr="00A17310" w14:paraId="631B7D62" w14:textId="77777777" w:rsidTr="00F350AF">
        <w:trPr>
          <w:trHeight w:val="141"/>
        </w:trPr>
        <w:tc>
          <w:tcPr>
            <w:tcW w:w="2958" w:type="dxa"/>
            <w:vAlign w:val="center"/>
          </w:tcPr>
          <w:p w14:paraId="39FC3A93" w14:textId="77777777" w:rsidR="000D1327" w:rsidRPr="00A17310" w:rsidRDefault="000D1327" w:rsidP="00831228">
            <w:pPr>
              <w:numPr>
                <w:ilvl w:val="0"/>
                <w:numId w:val="6"/>
              </w:numPr>
              <w:suppressAutoHyphens/>
              <w:spacing w:after="0" w:line="240" w:lineRule="auto"/>
              <w:rPr>
                <w:rFonts w:ascii="Times New Roman" w:eastAsia="Times New Roman" w:hAnsi="Times New Roman" w:cs="Times New Roman"/>
                <w:bCs/>
                <w:sz w:val="23"/>
                <w:szCs w:val="23"/>
                <w:lang w:val="uk-UA" w:eastAsia="ar-SA"/>
              </w:rPr>
            </w:pPr>
            <w:r w:rsidRPr="00A17310">
              <w:rPr>
                <w:rFonts w:ascii="Times New Roman" w:eastAsia="Times New Roman" w:hAnsi="Times New Roman" w:cs="Times New Roman"/>
                <w:sz w:val="23"/>
                <w:szCs w:val="23"/>
                <w:lang w:val="uk-UA" w:eastAsia="ar-SA"/>
              </w:rPr>
              <w:t>кі</w:t>
            </w:r>
            <w:r w:rsidRPr="00A17310">
              <w:rPr>
                <w:rFonts w:ascii="Times New Roman" w:eastAsia="Times New Roman" w:hAnsi="Times New Roman" w:cs="Times New Roman"/>
                <w:bCs/>
                <w:sz w:val="23"/>
                <w:szCs w:val="23"/>
                <w:lang w:val="uk-UA" w:eastAsia="ar-SA"/>
              </w:rPr>
              <w:t>лькість фізичних осіб-підприємців,</w:t>
            </w:r>
          </w:p>
        </w:tc>
        <w:tc>
          <w:tcPr>
            <w:tcW w:w="738" w:type="dxa"/>
            <w:vMerge/>
            <w:vAlign w:val="center"/>
          </w:tcPr>
          <w:p w14:paraId="1C5FFCFC" w14:textId="77777777" w:rsidR="000D1327" w:rsidRPr="00A17310" w:rsidRDefault="000D1327" w:rsidP="00831228">
            <w:pPr>
              <w:suppressAutoHyphens/>
              <w:snapToGrid w:val="0"/>
              <w:spacing w:after="0" w:line="240" w:lineRule="auto"/>
              <w:jc w:val="center"/>
              <w:rPr>
                <w:rFonts w:ascii="Times New Roman" w:eastAsia="Times New Roman" w:hAnsi="Times New Roman" w:cs="Times New Roman"/>
                <w:bCs/>
                <w:sz w:val="23"/>
                <w:szCs w:val="23"/>
                <w:lang w:val="uk-UA" w:eastAsia="ar-SA"/>
              </w:rPr>
            </w:pPr>
          </w:p>
        </w:tc>
        <w:tc>
          <w:tcPr>
            <w:tcW w:w="1134" w:type="dxa"/>
            <w:vAlign w:val="center"/>
          </w:tcPr>
          <w:p w14:paraId="29791262" w14:textId="77777777" w:rsidR="000D1327" w:rsidRPr="00FA087F" w:rsidRDefault="000D1327" w:rsidP="00831228">
            <w:pPr>
              <w:tabs>
                <w:tab w:val="left" w:pos="45"/>
              </w:tabs>
              <w:suppressAutoHyphens/>
              <w:spacing w:after="0" w:line="240" w:lineRule="auto"/>
              <w:ind w:left="15"/>
              <w:jc w:val="center"/>
              <w:rPr>
                <w:rFonts w:ascii="Times New Roman" w:eastAsia="Times New Roman" w:hAnsi="Times New Roman" w:cs="Times New Roman"/>
                <w:sz w:val="20"/>
                <w:szCs w:val="20"/>
                <w:lang w:val="uk-UA" w:eastAsia="ar-SA"/>
              </w:rPr>
            </w:pPr>
            <w:r w:rsidRPr="00FA087F">
              <w:rPr>
                <w:rFonts w:ascii="Times New Roman" w:eastAsia="Times New Roman" w:hAnsi="Times New Roman" w:cs="Times New Roman"/>
                <w:sz w:val="20"/>
                <w:szCs w:val="20"/>
                <w:lang w:val="uk-UA" w:eastAsia="ar-SA"/>
              </w:rPr>
              <w:t>4</w:t>
            </w:r>
          </w:p>
        </w:tc>
        <w:tc>
          <w:tcPr>
            <w:tcW w:w="850" w:type="dxa"/>
            <w:vAlign w:val="center"/>
          </w:tcPr>
          <w:p w14:paraId="24C31457" w14:textId="77777777" w:rsidR="000D1327" w:rsidRPr="00FA087F" w:rsidRDefault="000D1327" w:rsidP="00831228">
            <w:pPr>
              <w:tabs>
                <w:tab w:val="left" w:pos="45"/>
              </w:tabs>
              <w:suppressAutoHyphens/>
              <w:spacing w:after="0" w:line="240" w:lineRule="auto"/>
              <w:ind w:left="15"/>
              <w:jc w:val="center"/>
              <w:rPr>
                <w:rFonts w:ascii="Times New Roman" w:eastAsia="Times New Roman" w:hAnsi="Times New Roman" w:cs="Times New Roman"/>
                <w:sz w:val="20"/>
                <w:szCs w:val="20"/>
                <w:lang w:val="uk-UA" w:eastAsia="ar-SA"/>
              </w:rPr>
            </w:pPr>
            <w:r w:rsidRPr="00FA087F">
              <w:rPr>
                <w:rFonts w:ascii="Times New Roman" w:eastAsia="Times New Roman" w:hAnsi="Times New Roman" w:cs="Times New Roman"/>
                <w:sz w:val="20"/>
                <w:szCs w:val="20"/>
                <w:lang w:val="uk-UA" w:eastAsia="ar-SA"/>
              </w:rPr>
              <w:t>4</w:t>
            </w:r>
          </w:p>
        </w:tc>
        <w:tc>
          <w:tcPr>
            <w:tcW w:w="1134" w:type="dxa"/>
            <w:vAlign w:val="center"/>
          </w:tcPr>
          <w:p w14:paraId="6AF0262B" w14:textId="77777777" w:rsidR="000D1327" w:rsidRPr="00FA087F" w:rsidRDefault="000D1327" w:rsidP="00831228">
            <w:pPr>
              <w:tabs>
                <w:tab w:val="left" w:pos="45"/>
              </w:tabs>
              <w:suppressAutoHyphens/>
              <w:spacing w:after="0" w:line="240" w:lineRule="auto"/>
              <w:ind w:left="15"/>
              <w:jc w:val="center"/>
              <w:rPr>
                <w:rFonts w:ascii="Times New Roman" w:eastAsia="Times New Roman" w:hAnsi="Times New Roman" w:cs="Times New Roman"/>
                <w:sz w:val="20"/>
                <w:szCs w:val="20"/>
                <w:lang w:val="uk-UA" w:eastAsia="ar-SA"/>
              </w:rPr>
            </w:pPr>
            <w:r w:rsidRPr="00FA087F">
              <w:rPr>
                <w:rFonts w:ascii="Times New Roman" w:eastAsia="Times New Roman" w:hAnsi="Times New Roman" w:cs="Times New Roman"/>
                <w:sz w:val="20"/>
                <w:szCs w:val="20"/>
                <w:lang w:val="uk-UA" w:eastAsia="ar-SA"/>
              </w:rPr>
              <w:t>4</w:t>
            </w:r>
          </w:p>
        </w:tc>
        <w:tc>
          <w:tcPr>
            <w:tcW w:w="851" w:type="dxa"/>
            <w:vAlign w:val="center"/>
          </w:tcPr>
          <w:p w14:paraId="19F53449" w14:textId="77777777" w:rsidR="000D1327" w:rsidRPr="00FA087F" w:rsidRDefault="000D1327" w:rsidP="00831228">
            <w:pPr>
              <w:tabs>
                <w:tab w:val="left" w:pos="45"/>
              </w:tabs>
              <w:suppressAutoHyphens/>
              <w:spacing w:after="0" w:line="240" w:lineRule="auto"/>
              <w:ind w:left="15"/>
              <w:jc w:val="center"/>
              <w:rPr>
                <w:rFonts w:ascii="Times New Roman" w:eastAsia="Times New Roman" w:hAnsi="Times New Roman" w:cs="Times New Roman"/>
                <w:sz w:val="20"/>
                <w:szCs w:val="20"/>
                <w:lang w:val="uk-UA" w:eastAsia="ar-SA"/>
              </w:rPr>
            </w:pPr>
            <w:r w:rsidRPr="00FA087F">
              <w:rPr>
                <w:rFonts w:ascii="Times New Roman" w:eastAsia="Times New Roman" w:hAnsi="Times New Roman" w:cs="Times New Roman"/>
                <w:sz w:val="20"/>
                <w:szCs w:val="20"/>
                <w:lang w:val="uk-UA" w:eastAsia="ar-SA"/>
              </w:rPr>
              <w:t>4</w:t>
            </w:r>
          </w:p>
        </w:tc>
        <w:tc>
          <w:tcPr>
            <w:tcW w:w="850" w:type="dxa"/>
            <w:vAlign w:val="center"/>
          </w:tcPr>
          <w:p w14:paraId="6EE3A750" w14:textId="77777777" w:rsidR="000D1327" w:rsidRPr="00FA087F" w:rsidRDefault="001B3A8C" w:rsidP="00831228">
            <w:pPr>
              <w:tabs>
                <w:tab w:val="left" w:pos="45"/>
              </w:tabs>
              <w:suppressAutoHyphens/>
              <w:spacing w:after="0" w:line="240" w:lineRule="auto"/>
              <w:ind w:left="15"/>
              <w:jc w:val="center"/>
              <w:rPr>
                <w:rFonts w:ascii="Times New Roman" w:eastAsia="Times New Roman" w:hAnsi="Times New Roman" w:cs="Times New Roman"/>
                <w:sz w:val="20"/>
                <w:szCs w:val="20"/>
                <w:lang w:val="en-US" w:eastAsia="ar-SA"/>
              </w:rPr>
            </w:pPr>
            <w:r w:rsidRPr="00FA087F">
              <w:rPr>
                <w:rFonts w:ascii="Times New Roman" w:eastAsia="Times New Roman" w:hAnsi="Times New Roman" w:cs="Times New Roman"/>
                <w:sz w:val="20"/>
                <w:szCs w:val="20"/>
                <w:lang w:val="en-US" w:eastAsia="ar-SA"/>
              </w:rPr>
              <w:t>5</w:t>
            </w:r>
          </w:p>
        </w:tc>
        <w:tc>
          <w:tcPr>
            <w:tcW w:w="851" w:type="dxa"/>
            <w:vAlign w:val="center"/>
          </w:tcPr>
          <w:p w14:paraId="2E969D40" w14:textId="77777777" w:rsidR="000D1327" w:rsidRPr="00FA087F" w:rsidRDefault="001B3A8C" w:rsidP="00831228">
            <w:pPr>
              <w:tabs>
                <w:tab w:val="left" w:pos="45"/>
              </w:tabs>
              <w:suppressAutoHyphens/>
              <w:spacing w:after="0" w:line="240" w:lineRule="auto"/>
              <w:ind w:left="15"/>
              <w:jc w:val="center"/>
              <w:rPr>
                <w:rFonts w:ascii="Times New Roman" w:eastAsia="Times New Roman" w:hAnsi="Times New Roman" w:cs="Times New Roman"/>
                <w:sz w:val="20"/>
                <w:szCs w:val="20"/>
                <w:lang w:val="en-US" w:eastAsia="ar-SA"/>
              </w:rPr>
            </w:pPr>
            <w:r w:rsidRPr="00FA087F">
              <w:rPr>
                <w:rFonts w:ascii="Times New Roman" w:eastAsia="Times New Roman" w:hAnsi="Times New Roman" w:cs="Times New Roman"/>
                <w:sz w:val="20"/>
                <w:szCs w:val="20"/>
                <w:lang w:val="en-US" w:eastAsia="ar-SA"/>
              </w:rPr>
              <w:t>6</w:t>
            </w:r>
          </w:p>
        </w:tc>
      </w:tr>
      <w:tr w:rsidR="00464B46" w:rsidRPr="00A17310" w14:paraId="708EED12" w14:textId="77777777" w:rsidTr="00F350AF">
        <w:trPr>
          <w:trHeight w:val="141"/>
        </w:trPr>
        <w:tc>
          <w:tcPr>
            <w:tcW w:w="2958" w:type="dxa"/>
            <w:vAlign w:val="center"/>
          </w:tcPr>
          <w:p w14:paraId="30A61057" w14:textId="77777777" w:rsidR="000D1327" w:rsidRPr="00A17310" w:rsidRDefault="000D1327" w:rsidP="00831228">
            <w:pPr>
              <w:numPr>
                <w:ilvl w:val="0"/>
                <w:numId w:val="6"/>
              </w:numPr>
              <w:suppressAutoHyphens/>
              <w:snapToGrid w:val="0"/>
              <w:spacing w:after="0" w:line="240" w:lineRule="auto"/>
              <w:rPr>
                <w:rFonts w:ascii="Times New Roman" w:eastAsia="Times New Roman" w:hAnsi="Times New Roman" w:cs="Times New Roman"/>
                <w:b/>
                <w:bCs/>
                <w:sz w:val="23"/>
                <w:szCs w:val="23"/>
                <w:lang w:val="uk-UA" w:eastAsia="ar-SA"/>
              </w:rPr>
            </w:pPr>
            <w:r w:rsidRPr="00A17310">
              <w:rPr>
                <w:rFonts w:ascii="Times New Roman" w:eastAsia="Times New Roman" w:hAnsi="Times New Roman" w:cs="Times New Roman"/>
                <w:bCs/>
                <w:sz w:val="23"/>
                <w:szCs w:val="23"/>
                <w:lang w:val="uk-UA" w:eastAsia="ar-SA"/>
              </w:rPr>
              <w:t>кількість юридичних осіб</w:t>
            </w:r>
          </w:p>
        </w:tc>
        <w:tc>
          <w:tcPr>
            <w:tcW w:w="738" w:type="dxa"/>
            <w:vMerge/>
            <w:vAlign w:val="center"/>
          </w:tcPr>
          <w:p w14:paraId="6DCD971E" w14:textId="77777777" w:rsidR="000D1327" w:rsidRPr="00A17310" w:rsidRDefault="000D1327" w:rsidP="00831228">
            <w:pPr>
              <w:suppressAutoHyphens/>
              <w:snapToGrid w:val="0"/>
              <w:spacing w:after="0" w:line="240" w:lineRule="auto"/>
              <w:jc w:val="center"/>
              <w:rPr>
                <w:rFonts w:ascii="Times New Roman" w:eastAsia="Times New Roman" w:hAnsi="Times New Roman" w:cs="Times New Roman"/>
                <w:bCs/>
                <w:sz w:val="23"/>
                <w:szCs w:val="23"/>
                <w:lang w:val="uk-UA" w:eastAsia="ar-SA"/>
              </w:rPr>
            </w:pPr>
          </w:p>
        </w:tc>
        <w:tc>
          <w:tcPr>
            <w:tcW w:w="1134" w:type="dxa"/>
            <w:vAlign w:val="center"/>
          </w:tcPr>
          <w:p w14:paraId="032B5EFA" w14:textId="77777777" w:rsidR="000D1327" w:rsidRPr="00A17310" w:rsidRDefault="000D1327" w:rsidP="00831228">
            <w:pPr>
              <w:tabs>
                <w:tab w:val="left" w:pos="0"/>
              </w:tabs>
              <w:suppressAutoHyphens/>
              <w:snapToGrid w:val="0"/>
              <w:spacing w:after="0" w:line="240" w:lineRule="auto"/>
              <w:jc w:val="center"/>
              <w:rPr>
                <w:rFonts w:ascii="Times New Roman" w:eastAsia="Times New Roman" w:hAnsi="Times New Roman" w:cs="Times New Roman"/>
                <w:sz w:val="20"/>
                <w:szCs w:val="20"/>
                <w:lang w:val="uk-UA" w:eastAsia="ar-SA"/>
              </w:rPr>
            </w:pPr>
            <w:r w:rsidRPr="00A17310">
              <w:rPr>
                <w:rFonts w:ascii="Times New Roman" w:eastAsia="Times New Roman" w:hAnsi="Times New Roman" w:cs="Times New Roman"/>
                <w:sz w:val="20"/>
                <w:szCs w:val="20"/>
                <w:lang w:val="uk-UA" w:eastAsia="ar-SA"/>
              </w:rPr>
              <w:t>3</w:t>
            </w:r>
          </w:p>
        </w:tc>
        <w:tc>
          <w:tcPr>
            <w:tcW w:w="850" w:type="dxa"/>
            <w:vAlign w:val="center"/>
          </w:tcPr>
          <w:p w14:paraId="31E740B6" w14:textId="77777777" w:rsidR="000D1327" w:rsidRPr="00A17310" w:rsidRDefault="000D1327" w:rsidP="00831228">
            <w:pPr>
              <w:tabs>
                <w:tab w:val="left" w:pos="0"/>
              </w:tabs>
              <w:suppressAutoHyphens/>
              <w:snapToGrid w:val="0"/>
              <w:spacing w:after="0" w:line="240" w:lineRule="auto"/>
              <w:jc w:val="center"/>
              <w:rPr>
                <w:rFonts w:ascii="Times New Roman" w:eastAsia="Times New Roman" w:hAnsi="Times New Roman" w:cs="Times New Roman"/>
                <w:sz w:val="20"/>
                <w:szCs w:val="20"/>
                <w:lang w:val="uk-UA" w:eastAsia="ar-SA"/>
              </w:rPr>
            </w:pPr>
            <w:r w:rsidRPr="00A17310">
              <w:rPr>
                <w:rFonts w:ascii="Times New Roman" w:eastAsia="Times New Roman" w:hAnsi="Times New Roman" w:cs="Times New Roman"/>
                <w:sz w:val="20"/>
                <w:szCs w:val="20"/>
                <w:lang w:val="uk-UA" w:eastAsia="ar-SA"/>
              </w:rPr>
              <w:t>3</w:t>
            </w:r>
          </w:p>
        </w:tc>
        <w:tc>
          <w:tcPr>
            <w:tcW w:w="1134" w:type="dxa"/>
            <w:vAlign w:val="center"/>
          </w:tcPr>
          <w:p w14:paraId="0FAA6030" w14:textId="77777777" w:rsidR="000D1327" w:rsidRPr="00A17310" w:rsidRDefault="001B3A8C" w:rsidP="00831228">
            <w:pPr>
              <w:tabs>
                <w:tab w:val="left" w:pos="0"/>
              </w:tabs>
              <w:suppressAutoHyphens/>
              <w:snapToGrid w:val="0"/>
              <w:spacing w:after="0" w:line="240" w:lineRule="auto"/>
              <w:jc w:val="center"/>
              <w:rPr>
                <w:rFonts w:ascii="Times New Roman" w:eastAsia="Times New Roman" w:hAnsi="Times New Roman" w:cs="Times New Roman"/>
                <w:sz w:val="20"/>
                <w:szCs w:val="20"/>
                <w:lang w:val="en-US" w:eastAsia="ar-SA"/>
              </w:rPr>
            </w:pPr>
            <w:r w:rsidRPr="00A17310">
              <w:rPr>
                <w:rFonts w:ascii="Times New Roman" w:eastAsia="Times New Roman" w:hAnsi="Times New Roman" w:cs="Times New Roman"/>
                <w:sz w:val="20"/>
                <w:szCs w:val="20"/>
                <w:lang w:val="en-US" w:eastAsia="ar-SA"/>
              </w:rPr>
              <w:t>4</w:t>
            </w:r>
          </w:p>
        </w:tc>
        <w:tc>
          <w:tcPr>
            <w:tcW w:w="851" w:type="dxa"/>
            <w:vAlign w:val="center"/>
          </w:tcPr>
          <w:p w14:paraId="1638C24B" w14:textId="77777777" w:rsidR="000D1327" w:rsidRPr="00A17310" w:rsidRDefault="001B3A8C" w:rsidP="00831228">
            <w:pPr>
              <w:tabs>
                <w:tab w:val="left" w:pos="0"/>
              </w:tabs>
              <w:suppressAutoHyphens/>
              <w:snapToGrid w:val="0"/>
              <w:spacing w:after="0" w:line="240" w:lineRule="auto"/>
              <w:jc w:val="center"/>
              <w:rPr>
                <w:rFonts w:ascii="Times New Roman" w:eastAsia="Times New Roman" w:hAnsi="Times New Roman" w:cs="Times New Roman"/>
                <w:sz w:val="20"/>
                <w:szCs w:val="20"/>
                <w:lang w:val="en-US" w:eastAsia="ar-SA"/>
              </w:rPr>
            </w:pPr>
            <w:r w:rsidRPr="00A17310">
              <w:rPr>
                <w:rFonts w:ascii="Times New Roman" w:eastAsia="Times New Roman" w:hAnsi="Times New Roman" w:cs="Times New Roman"/>
                <w:sz w:val="20"/>
                <w:szCs w:val="20"/>
                <w:lang w:val="en-US" w:eastAsia="ar-SA"/>
              </w:rPr>
              <w:t>4</w:t>
            </w:r>
          </w:p>
        </w:tc>
        <w:tc>
          <w:tcPr>
            <w:tcW w:w="850" w:type="dxa"/>
            <w:vAlign w:val="center"/>
          </w:tcPr>
          <w:p w14:paraId="1A827B35" w14:textId="77777777" w:rsidR="000D1327" w:rsidRPr="00A17310" w:rsidRDefault="001B3A8C" w:rsidP="00831228">
            <w:pPr>
              <w:tabs>
                <w:tab w:val="left" w:pos="0"/>
              </w:tabs>
              <w:suppressAutoHyphens/>
              <w:snapToGrid w:val="0"/>
              <w:spacing w:after="0" w:line="240" w:lineRule="auto"/>
              <w:jc w:val="center"/>
              <w:rPr>
                <w:rFonts w:ascii="Times New Roman" w:eastAsia="Times New Roman" w:hAnsi="Times New Roman" w:cs="Times New Roman"/>
                <w:sz w:val="20"/>
                <w:szCs w:val="20"/>
                <w:lang w:val="en-US" w:eastAsia="ar-SA"/>
              </w:rPr>
            </w:pPr>
            <w:r w:rsidRPr="00A17310">
              <w:rPr>
                <w:rFonts w:ascii="Times New Roman" w:eastAsia="Times New Roman" w:hAnsi="Times New Roman" w:cs="Times New Roman"/>
                <w:sz w:val="20"/>
                <w:szCs w:val="20"/>
                <w:lang w:val="en-US" w:eastAsia="ar-SA"/>
              </w:rPr>
              <w:t>4</w:t>
            </w:r>
          </w:p>
        </w:tc>
        <w:tc>
          <w:tcPr>
            <w:tcW w:w="851" w:type="dxa"/>
            <w:vAlign w:val="center"/>
          </w:tcPr>
          <w:p w14:paraId="1ABD706E" w14:textId="77777777" w:rsidR="000D1327" w:rsidRPr="00A17310" w:rsidRDefault="001B3A8C" w:rsidP="00831228">
            <w:pPr>
              <w:tabs>
                <w:tab w:val="left" w:pos="0"/>
              </w:tabs>
              <w:suppressAutoHyphens/>
              <w:snapToGrid w:val="0"/>
              <w:spacing w:after="0" w:line="240" w:lineRule="auto"/>
              <w:jc w:val="center"/>
              <w:rPr>
                <w:rFonts w:ascii="Times New Roman" w:eastAsia="Times New Roman" w:hAnsi="Times New Roman" w:cs="Times New Roman"/>
                <w:sz w:val="20"/>
                <w:szCs w:val="20"/>
                <w:lang w:val="en-US" w:eastAsia="ar-SA"/>
              </w:rPr>
            </w:pPr>
            <w:r w:rsidRPr="00A17310">
              <w:rPr>
                <w:rFonts w:ascii="Times New Roman" w:eastAsia="Times New Roman" w:hAnsi="Times New Roman" w:cs="Times New Roman"/>
                <w:sz w:val="20"/>
                <w:szCs w:val="20"/>
                <w:lang w:val="en-US" w:eastAsia="ar-SA"/>
              </w:rPr>
              <w:t>5</w:t>
            </w:r>
          </w:p>
        </w:tc>
      </w:tr>
      <w:tr w:rsidR="00464B46" w:rsidRPr="00A17310" w14:paraId="69181DB0" w14:textId="77777777" w:rsidTr="009A1C3F">
        <w:trPr>
          <w:trHeight w:val="141"/>
        </w:trPr>
        <w:tc>
          <w:tcPr>
            <w:tcW w:w="2958" w:type="dxa"/>
          </w:tcPr>
          <w:p w14:paraId="3629C5D3" w14:textId="77777777" w:rsidR="000D1327" w:rsidRPr="00A17310" w:rsidRDefault="000D1327" w:rsidP="00831228">
            <w:pPr>
              <w:tabs>
                <w:tab w:val="left" w:pos="45"/>
              </w:tabs>
              <w:suppressAutoHyphens/>
              <w:snapToGrid w:val="0"/>
              <w:spacing w:after="0" w:line="240" w:lineRule="auto"/>
              <w:ind w:left="15"/>
              <w:rPr>
                <w:rFonts w:ascii="Times New Roman" w:eastAsia="Times New Roman" w:hAnsi="Times New Roman" w:cs="Times New Roman"/>
                <w:sz w:val="23"/>
                <w:szCs w:val="23"/>
                <w:lang w:val="uk-UA" w:eastAsia="ar-SA"/>
              </w:rPr>
            </w:pPr>
            <w:r w:rsidRPr="00A17310">
              <w:rPr>
                <w:rFonts w:ascii="Times New Roman" w:eastAsia="Times New Roman" w:hAnsi="Times New Roman" w:cs="Times New Roman"/>
                <w:sz w:val="23"/>
                <w:szCs w:val="23"/>
                <w:lang w:val="uk-UA" w:eastAsia="ar-SA"/>
              </w:rPr>
              <w:t>Кількість фізичних осіб, на яких поширюється дія РА, станом на 01 число місяця, наступного за звітним</w:t>
            </w:r>
          </w:p>
        </w:tc>
        <w:tc>
          <w:tcPr>
            <w:tcW w:w="6408" w:type="dxa"/>
            <w:gridSpan w:val="7"/>
            <w:vAlign w:val="center"/>
          </w:tcPr>
          <w:p w14:paraId="7B96F3E9" w14:textId="77777777" w:rsidR="000D1327" w:rsidRPr="00A17310" w:rsidRDefault="000D1327" w:rsidP="00831228">
            <w:pPr>
              <w:suppressAutoHyphens/>
              <w:snapToGrid w:val="0"/>
              <w:spacing w:after="0" w:line="240" w:lineRule="auto"/>
              <w:jc w:val="center"/>
              <w:rPr>
                <w:rFonts w:ascii="Times New Roman" w:eastAsia="Times New Roman" w:hAnsi="Times New Roman" w:cs="Times New Roman"/>
                <w:sz w:val="23"/>
                <w:szCs w:val="23"/>
                <w:lang w:val="uk-UA" w:eastAsia="ar-SA"/>
              </w:rPr>
            </w:pPr>
            <w:r w:rsidRPr="00A17310">
              <w:rPr>
                <w:rFonts w:ascii="Times New Roman" w:eastAsia="Times New Roman" w:hAnsi="Times New Roman" w:cs="Times New Roman"/>
                <w:sz w:val="23"/>
                <w:szCs w:val="23"/>
                <w:lang w:val="uk-UA" w:eastAsia="ar-SA"/>
              </w:rPr>
              <w:t>Усе населення, яке користується послугами автотранспорту загального користування (пасажири).</w:t>
            </w:r>
          </w:p>
        </w:tc>
      </w:tr>
      <w:tr w:rsidR="00464B46" w:rsidRPr="00A17310" w14:paraId="375E7358" w14:textId="77777777" w:rsidTr="00F350AF">
        <w:trPr>
          <w:trHeight w:val="141"/>
        </w:trPr>
        <w:tc>
          <w:tcPr>
            <w:tcW w:w="2958" w:type="dxa"/>
          </w:tcPr>
          <w:p w14:paraId="5D37E671" w14:textId="77777777" w:rsidR="000D1327" w:rsidRPr="00A17310" w:rsidRDefault="000D1327" w:rsidP="00831228">
            <w:pPr>
              <w:tabs>
                <w:tab w:val="left" w:pos="45"/>
              </w:tabs>
              <w:suppressAutoHyphens/>
              <w:snapToGrid w:val="0"/>
              <w:spacing w:after="0" w:line="240" w:lineRule="auto"/>
              <w:ind w:left="15"/>
              <w:rPr>
                <w:rFonts w:ascii="Times New Roman" w:eastAsia="Times New Roman" w:hAnsi="Times New Roman" w:cs="Times New Roman"/>
                <w:sz w:val="23"/>
                <w:szCs w:val="23"/>
                <w:lang w:val="uk-UA" w:eastAsia="ar-SA"/>
              </w:rPr>
            </w:pPr>
            <w:r w:rsidRPr="00A17310">
              <w:rPr>
                <w:rFonts w:ascii="Times New Roman" w:eastAsia="Times New Roman" w:hAnsi="Times New Roman" w:cs="Times New Roman"/>
                <w:bCs/>
                <w:sz w:val="23"/>
                <w:szCs w:val="23"/>
                <w:lang w:val="uk-UA" w:eastAsia="ar-SA"/>
              </w:rPr>
              <w:t>К</w:t>
            </w:r>
            <w:r w:rsidRPr="00A17310">
              <w:rPr>
                <w:rFonts w:ascii="Times New Roman" w:eastAsia="Times New Roman" w:hAnsi="Times New Roman" w:cs="Times New Roman"/>
                <w:sz w:val="23"/>
                <w:szCs w:val="23"/>
                <w:lang w:val="uk-UA" w:eastAsia="ar-SA"/>
              </w:rPr>
              <w:t>ількість перевезених пасажирів</w:t>
            </w:r>
          </w:p>
        </w:tc>
        <w:tc>
          <w:tcPr>
            <w:tcW w:w="738" w:type="dxa"/>
            <w:vAlign w:val="center"/>
          </w:tcPr>
          <w:p w14:paraId="44906068" w14:textId="77777777" w:rsidR="000D1327" w:rsidRPr="00A17310" w:rsidRDefault="000D1327" w:rsidP="00831228">
            <w:pPr>
              <w:suppressAutoHyphens/>
              <w:snapToGrid w:val="0"/>
              <w:spacing w:after="0" w:line="240" w:lineRule="auto"/>
              <w:jc w:val="center"/>
              <w:rPr>
                <w:rFonts w:ascii="Times New Roman" w:eastAsia="Times New Roman" w:hAnsi="Times New Roman" w:cs="Times New Roman"/>
                <w:sz w:val="23"/>
                <w:szCs w:val="23"/>
                <w:lang w:val="uk-UA" w:eastAsia="ar-SA"/>
              </w:rPr>
            </w:pPr>
            <w:r w:rsidRPr="00A17310">
              <w:rPr>
                <w:rFonts w:ascii="Times New Roman" w:eastAsia="Times New Roman" w:hAnsi="Times New Roman" w:cs="Times New Roman"/>
                <w:sz w:val="23"/>
                <w:szCs w:val="23"/>
                <w:lang w:val="uk-UA" w:eastAsia="ar-SA"/>
              </w:rPr>
              <w:t xml:space="preserve">(тис. </w:t>
            </w:r>
            <w:proofErr w:type="spellStart"/>
            <w:r w:rsidRPr="00A17310">
              <w:rPr>
                <w:rFonts w:ascii="Times New Roman" w:eastAsia="Times New Roman" w:hAnsi="Times New Roman" w:cs="Times New Roman"/>
                <w:sz w:val="23"/>
                <w:szCs w:val="23"/>
                <w:lang w:val="uk-UA" w:eastAsia="ar-SA"/>
              </w:rPr>
              <w:t>чол</w:t>
            </w:r>
            <w:proofErr w:type="spellEnd"/>
            <w:r w:rsidRPr="00A17310">
              <w:rPr>
                <w:rFonts w:ascii="Times New Roman" w:eastAsia="Times New Roman" w:hAnsi="Times New Roman" w:cs="Times New Roman"/>
                <w:sz w:val="23"/>
                <w:szCs w:val="23"/>
                <w:lang w:val="uk-UA" w:eastAsia="ar-SA"/>
              </w:rPr>
              <w:t>.)</w:t>
            </w:r>
          </w:p>
        </w:tc>
        <w:tc>
          <w:tcPr>
            <w:tcW w:w="1134" w:type="dxa"/>
            <w:vAlign w:val="center"/>
          </w:tcPr>
          <w:p w14:paraId="71CF4A13" w14:textId="00F19F29" w:rsidR="000D1327" w:rsidRPr="001C5D16" w:rsidRDefault="00EA2E3A" w:rsidP="00831228">
            <w:pPr>
              <w:suppressAutoHyphens/>
              <w:snapToGrid w:val="0"/>
              <w:spacing w:after="0" w:line="240" w:lineRule="auto"/>
              <w:jc w:val="center"/>
              <w:rPr>
                <w:rFonts w:ascii="Times New Roman" w:eastAsia="Times New Roman" w:hAnsi="Times New Roman" w:cs="Times New Roman"/>
                <w:sz w:val="18"/>
                <w:szCs w:val="18"/>
                <w:lang w:val="uk-UA" w:eastAsia="ar-SA"/>
              </w:rPr>
            </w:pPr>
            <w:r>
              <w:rPr>
                <w:rFonts w:ascii="Times New Roman" w:eastAsia="Times New Roman" w:hAnsi="Times New Roman" w:cs="Times New Roman"/>
                <w:sz w:val="18"/>
                <w:szCs w:val="18"/>
                <w:lang w:val="uk-UA" w:eastAsia="ar-SA"/>
              </w:rPr>
              <w:t>677,1</w:t>
            </w:r>
          </w:p>
        </w:tc>
        <w:tc>
          <w:tcPr>
            <w:tcW w:w="850" w:type="dxa"/>
            <w:vAlign w:val="center"/>
          </w:tcPr>
          <w:p w14:paraId="3859A201" w14:textId="2AC90C89" w:rsidR="000D1327" w:rsidRPr="001C5D16" w:rsidRDefault="00EA2E3A" w:rsidP="00831228">
            <w:pPr>
              <w:suppressAutoHyphens/>
              <w:snapToGrid w:val="0"/>
              <w:spacing w:after="0" w:line="240" w:lineRule="auto"/>
              <w:jc w:val="center"/>
              <w:rPr>
                <w:rFonts w:ascii="Times New Roman" w:eastAsia="Times New Roman" w:hAnsi="Times New Roman" w:cs="Times New Roman"/>
                <w:sz w:val="18"/>
                <w:szCs w:val="18"/>
                <w:lang w:val="uk-UA" w:eastAsia="ar-SA"/>
              </w:rPr>
            </w:pPr>
            <w:r>
              <w:rPr>
                <w:rFonts w:ascii="Times New Roman" w:eastAsia="Times New Roman" w:hAnsi="Times New Roman" w:cs="Times New Roman"/>
                <w:sz w:val="18"/>
                <w:szCs w:val="18"/>
                <w:lang w:val="uk-UA" w:eastAsia="ar-SA"/>
              </w:rPr>
              <w:t>2708,7</w:t>
            </w:r>
          </w:p>
        </w:tc>
        <w:tc>
          <w:tcPr>
            <w:tcW w:w="1134" w:type="dxa"/>
            <w:vAlign w:val="center"/>
          </w:tcPr>
          <w:p w14:paraId="61A8D7CE" w14:textId="77777777" w:rsidR="000D1327" w:rsidRPr="001C5D16" w:rsidRDefault="00617FC1" w:rsidP="00831228">
            <w:pPr>
              <w:suppressAutoHyphens/>
              <w:snapToGrid w:val="0"/>
              <w:spacing w:after="0" w:line="240" w:lineRule="auto"/>
              <w:jc w:val="center"/>
              <w:rPr>
                <w:rFonts w:ascii="Times New Roman" w:eastAsia="Times New Roman" w:hAnsi="Times New Roman" w:cs="Times New Roman"/>
                <w:bCs/>
                <w:sz w:val="18"/>
                <w:szCs w:val="18"/>
                <w:lang w:val="uk-UA" w:eastAsia="ar-SA"/>
              </w:rPr>
            </w:pPr>
            <w:r w:rsidRPr="001C5D16">
              <w:rPr>
                <w:rFonts w:ascii="Times New Roman" w:eastAsia="Times New Roman" w:hAnsi="Times New Roman" w:cs="Times New Roman"/>
                <w:bCs/>
                <w:sz w:val="18"/>
                <w:szCs w:val="18"/>
                <w:lang w:val="uk-UA" w:eastAsia="ar-SA"/>
              </w:rPr>
              <w:t>485,0</w:t>
            </w:r>
          </w:p>
        </w:tc>
        <w:tc>
          <w:tcPr>
            <w:tcW w:w="851" w:type="dxa"/>
            <w:vAlign w:val="center"/>
          </w:tcPr>
          <w:p w14:paraId="256BD2B4" w14:textId="77777777" w:rsidR="000D1327" w:rsidRPr="001C5D16" w:rsidRDefault="00617FC1" w:rsidP="00831228">
            <w:pPr>
              <w:suppressAutoHyphens/>
              <w:snapToGrid w:val="0"/>
              <w:spacing w:after="0" w:line="240" w:lineRule="auto"/>
              <w:jc w:val="center"/>
              <w:rPr>
                <w:rFonts w:ascii="Times New Roman" w:eastAsia="Times New Roman" w:hAnsi="Times New Roman" w:cs="Times New Roman"/>
                <w:bCs/>
                <w:sz w:val="18"/>
                <w:szCs w:val="18"/>
                <w:lang w:val="uk-UA" w:eastAsia="ar-SA"/>
              </w:rPr>
            </w:pPr>
            <w:r w:rsidRPr="001C5D16">
              <w:rPr>
                <w:rFonts w:ascii="Times New Roman" w:eastAsia="Times New Roman" w:hAnsi="Times New Roman" w:cs="Times New Roman"/>
                <w:bCs/>
                <w:sz w:val="18"/>
                <w:szCs w:val="18"/>
                <w:lang w:val="uk-UA" w:eastAsia="ar-SA"/>
              </w:rPr>
              <w:t>1940,0</w:t>
            </w:r>
          </w:p>
        </w:tc>
        <w:tc>
          <w:tcPr>
            <w:tcW w:w="850" w:type="dxa"/>
            <w:vAlign w:val="center"/>
          </w:tcPr>
          <w:p w14:paraId="347F0734" w14:textId="77777777" w:rsidR="000D1327" w:rsidRPr="001C5D16" w:rsidRDefault="00617FC1" w:rsidP="00831228">
            <w:pPr>
              <w:suppressAutoHyphens/>
              <w:snapToGrid w:val="0"/>
              <w:spacing w:after="0" w:line="240" w:lineRule="auto"/>
              <w:jc w:val="center"/>
              <w:rPr>
                <w:rFonts w:ascii="Times New Roman" w:eastAsia="Times New Roman" w:hAnsi="Times New Roman" w:cs="Times New Roman"/>
                <w:bCs/>
                <w:sz w:val="18"/>
                <w:szCs w:val="18"/>
                <w:lang w:val="uk-UA" w:eastAsia="ar-SA"/>
              </w:rPr>
            </w:pPr>
            <w:r w:rsidRPr="001C5D16">
              <w:rPr>
                <w:rFonts w:ascii="Times New Roman" w:eastAsia="Times New Roman" w:hAnsi="Times New Roman" w:cs="Times New Roman"/>
                <w:bCs/>
                <w:sz w:val="18"/>
                <w:szCs w:val="18"/>
                <w:lang w:val="uk-UA" w:eastAsia="ar-SA"/>
              </w:rPr>
              <w:t>1950,0</w:t>
            </w:r>
          </w:p>
        </w:tc>
        <w:tc>
          <w:tcPr>
            <w:tcW w:w="851" w:type="dxa"/>
            <w:vAlign w:val="center"/>
          </w:tcPr>
          <w:p w14:paraId="08441822" w14:textId="77777777" w:rsidR="000D1327" w:rsidRPr="001C5D16" w:rsidRDefault="00617FC1" w:rsidP="00831228">
            <w:pPr>
              <w:suppressAutoHyphens/>
              <w:snapToGrid w:val="0"/>
              <w:spacing w:after="0" w:line="240" w:lineRule="auto"/>
              <w:jc w:val="center"/>
              <w:rPr>
                <w:rFonts w:ascii="Times New Roman" w:eastAsia="Times New Roman" w:hAnsi="Times New Roman" w:cs="Times New Roman"/>
                <w:bCs/>
                <w:sz w:val="18"/>
                <w:szCs w:val="18"/>
                <w:lang w:val="uk-UA" w:eastAsia="ar-SA"/>
              </w:rPr>
            </w:pPr>
            <w:r w:rsidRPr="001C5D16">
              <w:rPr>
                <w:rFonts w:ascii="Times New Roman" w:eastAsia="Times New Roman" w:hAnsi="Times New Roman" w:cs="Times New Roman"/>
                <w:bCs/>
                <w:sz w:val="18"/>
                <w:szCs w:val="18"/>
                <w:lang w:val="uk-UA" w:eastAsia="ar-SA"/>
              </w:rPr>
              <w:t>1965,0</w:t>
            </w:r>
          </w:p>
        </w:tc>
      </w:tr>
      <w:tr w:rsidR="00464B46" w:rsidRPr="00A17310" w14:paraId="042A8223" w14:textId="77777777" w:rsidTr="009A1C3F">
        <w:trPr>
          <w:trHeight w:val="141"/>
        </w:trPr>
        <w:tc>
          <w:tcPr>
            <w:tcW w:w="2958" w:type="dxa"/>
          </w:tcPr>
          <w:p w14:paraId="3D7BCA24" w14:textId="77777777" w:rsidR="000D1327" w:rsidRPr="00A17310" w:rsidRDefault="000D1327" w:rsidP="00144E7C">
            <w:pPr>
              <w:tabs>
                <w:tab w:val="left" w:pos="45"/>
              </w:tabs>
              <w:suppressAutoHyphens/>
              <w:snapToGrid w:val="0"/>
              <w:spacing w:after="0" w:line="240" w:lineRule="auto"/>
              <w:ind w:left="15"/>
              <w:rPr>
                <w:rFonts w:ascii="Times New Roman" w:eastAsia="Times New Roman" w:hAnsi="Times New Roman" w:cs="Times New Roman"/>
                <w:sz w:val="23"/>
                <w:szCs w:val="23"/>
                <w:lang w:val="uk-UA" w:eastAsia="ar-SA"/>
              </w:rPr>
            </w:pPr>
            <w:r w:rsidRPr="00A17310">
              <w:rPr>
                <w:rFonts w:ascii="Times New Roman" w:eastAsia="Times New Roman" w:hAnsi="Times New Roman" w:cs="Times New Roman"/>
                <w:bCs/>
                <w:sz w:val="23"/>
                <w:szCs w:val="23"/>
                <w:lang w:val="uk-UA" w:eastAsia="ar-SA"/>
              </w:rPr>
              <w:t>Розмір коштів та час, що витрачаються  СПД пов’язані з дією РА</w:t>
            </w:r>
          </w:p>
        </w:tc>
        <w:tc>
          <w:tcPr>
            <w:tcW w:w="6408" w:type="dxa"/>
            <w:gridSpan w:val="7"/>
            <w:vAlign w:val="center"/>
          </w:tcPr>
          <w:p w14:paraId="51069261" w14:textId="58B4B3C0" w:rsidR="000D1327" w:rsidRPr="00A17310" w:rsidRDefault="002B2A26" w:rsidP="00065D4F">
            <w:pPr>
              <w:tabs>
                <w:tab w:val="left" w:pos="0"/>
              </w:tabs>
              <w:suppressAutoHyphens/>
              <w:spacing w:line="240" w:lineRule="auto"/>
              <w:jc w:val="both"/>
              <w:rPr>
                <w:rFonts w:ascii="Times New Roman" w:eastAsia="Times New Roman" w:hAnsi="Times New Roman" w:cs="Times New Roman"/>
                <w:sz w:val="20"/>
                <w:szCs w:val="20"/>
                <w:lang w:val="uk-UA" w:eastAsia="ar-SA"/>
              </w:rPr>
            </w:pPr>
            <w:r w:rsidRPr="00065D4F">
              <w:rPr>
                <w:rFonts w:ascii="Times New Roman" w:eastAsia="Times New Roman" w:hAnsi="Times New Roman" w:cs="Times New Roman"/>
                <w:sz w:val="20"/>
                <w:szCs w:val="20"/>
                <w:lang w:val="uk-UA" w:eastAsia="ar-SA"/>
              </w:rPr>
              <w:t>40 хв</w:t>
            </w:r>
            <w:r w:rsidR="00240171" w:rsidRPr="00065D4F">
              <w:rPr>
                <w:rFonts w:ascii="Times New Roman" w:eastAsia="Times New Roman" w:hAnsi="Times New Roman" w:cs="Times New Roman"/>
                <w:sz w:val="20"/>
                <w:szCs w:val="20"/>
                <w:lang w:val="uk-UA" w:eastAsia="ar-SA"/>
              </w:rPr>
              <w:t>./</w:t>
            </w:r>
            <w:r w:rsidR="00065D4F" w:rsidRPr="00065D4F">
              <w:rPr>
                <w:rFonts w:ascii="Times New Roman" w:eastAsia="Times New Roman" w:hAnsi="Times New Roman" w:cs="Times New Roman"/>
                <w:sz w:val="20"/>
                <w:szCs w:val="20"/>
                <w:lang w:val="uk-UA" w:eastAsia="ar-SA"/>
              </w:rPr>
              <w:t>228,75</w:t>
            </w:r>
            <w:r w:rsidR="002B25C7" w:rsidRPr="00065D4F">
              <w:rPr>
                <w:rFonts w:ascii="Times New Roman" w:eastAsia="Times New Roman" w:hAnsi="Times New Roman" w:cs="Times New Roman"/>
                <w:sz w:val="20"/>
                <w:szCs w:val="20"/>
                <w:lang w:val="uk-UA" w:eastAsia="ar-SA"/>
              </w:rPr>
              <w:t>грн</w:t>
            </w:r>
            <w:r w:rsidR="00144E7C" w:rsidRPr="00065D4F">
              <w:rPr>
                <w:rFonts w:ascii="Times New Roman" w:eastAsia="Times New Roman" w:hAnsi="Times New Roman" w:cs="Times New Roman"/>
                <w:sz w:val="20"/>
                <w:szCs w:val="20"/>
                <w:lang w:val="uk-UA" w:eastAsia="ar-SA"/>
              </w:rPr>
              <w:t xml:space="preserve"> .</w:t>
            </w:r>
            <w:r w:rsidR="00F350AF" w:rsidRPr="00065D4F">
              <w:rPr>
                <w:rFonts w:ascii="Times New Roman" w:eastAsia="Times New Roman" w:hAnsi="Times New Roman" w:cs="Times New Roman"/>
                <w:bCs/>
                <w:sz w:val="23"/>
                <w:szCs w:val="23"/>
                <w:lang w:val="uk-UA" w:eastAsia="ar-SA"/>
              </w:rPr>
              <w:t>-</w:t>
            </w:r>
            <w:r w:rsidR="00F350AF">
              <w:rPr>
                <w:rFonts w:ascii="Times New Roman" w:eastAsia="Times New Roman" w:hAnsi="Times New Roman" w:cs="Times New Roman"/>
                <w:bCs/>
                <w:sz w:val="23"/>
                <w:szCs w:val="23"/>
                <w:lang w:val="uk-UA" w:eastAsia="ar-SA"/>
              </w:rPr>
              <w:t xml:space="preserve"> на</w:t>
            </w:r>
            <w:r w:rsidR="00CC1D70">
              <w:rPr>
                <w:rFonts w:ascii="Times New Roman" w:eastAsia="Times New Roman" w:hAnsi="Times New Roman" w:cs="Times New Roman"/>
                <w:bCs/>
                <w:sz w:val="23"/>
                <w:szCs w:val="23"/>
                <w:lang w:val="uk-UA" w:eastAsia="ar-SA"/>
              </w:rPr>
              <w:t xml:space="preserve"> отримання первинної інформації, на</w:t>
            </w:r>
            <w:r w:rsidR="00F350AF">
              <w:rPr>
                <w:rFonts w:ascii="Times New Roman" w:eastAsia="Times New Roman" w:hAnsi="Times New Roman" w:cs="Times New Roman"/>
                <w:bCs/>
                <w:sz w:val="23"/>
                <w:szCs w:val="23"/>
                <w:lang w:val="uk-UA" w:eastAsia="ar-SA"/>
              </w:rPr>
              <w:t xml:space="preserve"> друк оголошення та розміщення в салоні автобуса</w:t>
            </w:r>
            <w:r w:rsidR="00CC1D70">
              <w:rPr>
                <w:rFonts w:ascii="Times New Roman" w:eastAsia="Times New Roman" w:hAnsi="Times New Roman" w:cs="Times New Roman"/>
                <w:bCs/>
                <w:sz w:val="23"/>
                <w:szCs w:val="23"/>
                <w:lang w:val="uk-UA" w:eastAsia="ar-SA"/>
              </w:rPr>
              <w:t xml:space="preserve"> (у перший рік)</w:t>
            </w:r>
            <w:r w:rsidR="00F350AF">
              <w:rPr>
                <w:rFonts w:ascii="Times New Roman" w:eastAsia="Times New Roman" w:hAnsi="Times New Roman" w:cs="Times New Roman"/>
                <w:bCs/>
                <w:sz w:val="23"/>
                <w:szCs w:val="23"/>
                <w:lang w:val="uk-UA" w:eastAsia="ar-SA"/>
              </w:rPr>
              <w:t xml:space="preserve">. З урахуванням прямих витрат сумарні витрати коштів становлять </w:t>
            </w:r>
            <w:r w:rsidR="00065D4F">
              <w:rPr>
                <w:rFonts w:ascii="Times New Roman" w:eastAsia="Times New Roman" w:hAnsi="Times New Roman" w:cs="Times New Roman"/>
                <w:bCs/>
                <w:sz w:val="23"/>
                <w:szCs w:val="23"/>
                <w:lang w:val="uk-UA" w:eastAsia="ar-SA"/>
              </w:rPr>
              <w:t>1601,25 тис. грн. на рік</w:t>
            </w:r>
            <w:r w:rsidR="009C6385">
              <w:rPr>
                <w:rFonts w:ascii="Times New Roman" w:eastAsia="Times New Roman" w:hAnsi="Times New Roman" w:cs="Times New Roman"/>
                <w:bCs/>
                <w:sz w:val="23"/>
                <w:szCs w:val="23"/>
                <w:lang w:val="uk-UA" w:eastAsia="ar-SA"/>
              </w:rPr>
              <w:t>.</w:t>
            </w:r>
          </w:p>
        </w:tc>
      </w:tr>
      <w:tr w:rsidR="00464B46" w:rsidRPr="00FA087F" w14:paraId="6BEC8E74" w14:textId="77777777" w:rsidTr="009A1C3F">
        <w:trPr>
          <w:trHeight w:val="141"/>
        </w:trPr>
        <w:tc>
          <w:tcPr>
            <w:tcW w:w="2958" w:type="dxa"/>
          </w:tcPr>
          <w:p w14:paraId="6DCF2598" w14:textId="77777777" w:rsidR="000D1327" w:rsidRDefault="000D1327" w:rsidP="00B346B5">
            <w:pPr>
              <w:tabs>
                <w:tab w:val="left" w:pos="45"/>
              </w:tabs>
              <w:suppressAutoHyphens/>
              <w:snapToGrid w:val="0"/>
              <w:spacing w:after="0" w:line="240" w:lineRule="auto"/>
              <w:ind w:left="15"/>
              <w:jc w:val="both"/>
              <w:rPr>
                <w:rFonts w:ascii="Times New Roman" w:eastAsia="Times New Roman" w:hAnsi="Times New Roman" w:cs="Times New Roman"/>
                <w:bCs/>
                <w:sz w:val="23"/>
                <w:szCs w:val="23"/>
                <w:lang w:val="uk-UA" w:eastAsia="ar-SA"/>
              </w:rPr>
            </w:pPr>
            <w:r w:rsidRPr="00A17310">
              <w:rPr>
                <w:rFonts w:ascii="Times New Roman" w:eastAsia="Times New Roman" w:hAnsi="Times New Roman" w:cs="Times New Roman"/>
                <w:sz w:val="23"/>
                <w:szCs w:val="23"/>
                <w:lang w:val="uk-UA" w:eastAsia="ar-SA"/>
              </w:rPr>
              <w:t xml:space="preserve">Розмір коштів та час, що витрачаються фізичними особами, </w:t>
            </w:r>
            <w:r w:rsidRPr="00A17310">
              <w:rPr>
                <w:rFonts w:ascii="Times New Roman" w:eastAsia="Times New Roman" w:hAnsi="Times New Roman" w:cs="Times New Roman"/>
                <w:bCs/>
                <w:sz w:val="23"/>
                <w:szCs w:val="23"/>
                <w:lang w:val="uk-UA" w:eastAsia="ar-SA"/>
              </w:rPr>
              <w:t>пов’язані з дією РА</w:t>
            </w:r>
          </w:p>
          <w:p w14:paraId="3EE230DB" w14:textId="77777777" w:rsidR="00B346B5" w:rsidRPr="00A17310" w:rsidRDefault="00B346B5" w:rsidP="00831228">
            <w:pPr>
              <w:tabs>
                <w:tab w:val="left" w:pos="45"/>
              </w:tabs>
              <w:suppressAutoHyphens/>
              <w:snapToGrid w:val="0"/>
              <w:spacing w:after="0" w:line="240" w:lineRule="auto"/>
              <w:ind w:left="15"/>
              <w:rPr>
                <w:rFonts w:ascii="Times New Roman" w:eastAsia="Times New Roman" w:hAnsi="Times New Roman" w:cs="Times New Roman"/>
                <w:sz w:val="23"/>
                <w:szCs w:val="23"/>
                <w:lang w:val="uk-UA" w:eastAsia="ar-SA"/>
              </w:rPr>
            </w:pPr>
          </w:p>
        </w:tc>
        <w:tc>
          <w:tcPr>
            <w:tcW w:w="6408" w:type="dxa"/>
            <w:gridSpan w:val="7"/>
          </w:tcPr>
          <w:p w14:paraId="0679061F" w14:textId="718E26DA" w:rsidR="000D1327" w:rsidRPr="00A17310" w:rsidRDefault="000D1327" w:rsidP="000C5F55">
            <w:pPr>
              <w:tabs>
                <w:tab w:val="left" w:pos="0"/>
              </w:tabs>
              <w:suppressAutoHyphens/>
              <w:snapToGrid w:val="0"/>
              <w:spacing w:after="0" w:line="240" w:lineRule="auto"/>
              <w:jc w:val="both"/>
              <w:rPr>
                <w:rFonts w:ascii="Times New Roman" w:eastAsia="Times New Roman" w:hAnsi="Times New Roman" w:cs="Times New Roman"/>
                <w:sz w:val="23"/>
                <w:szCs w:val="23"/>
                <w:lang w:val="uk-UA" w:eastAsia="ar-SA"/>
              </w:rPr>
            </w:pPr>
            <w:r w:rsidRPr="00A17310">
              <w:rPr>
                <w:rFonts w:ascii="Times New Roman" w:eastAsia="Times New Roman" w:hAnsi="Times New Roman" w:cs="Times New Roman"/>
                <w:sz w:val="23"/>
                <w:szCs w:val="23"/>
                <w:lang w:val="uk-UA" w:eastAsia="ar-SA"/>
              </w:rPr>
              <w:t>Вартість проїзду одного па</w:t>
            </w:r>
            <w:r w:rsidR="00FA087F">
              <w:rPr>
                <w:rFonts w:ascii="Times New Roman" w:eastAsia="Times New Roman" w:hAnsi="Times New Roman" w:cs="Times New Roman"/>
                <w:sz w:val="23"/>
                <w:szCs w:val="23"/>
                <w:lang w:val="uk-UA" w:eastAsia="ar-SA"/>
              </w:rPr>
              <w:t xml:space="preserve">сажира за одну поїздку складає </w:t>
            </w:r>
            <w:r w:rsidR="000C5F55">
              <w:rPr>
                <w:rFonts w:ascii="Times New Roman" w:eastAsia="Times New Roman" w:hAnsi="Times New Roman" w:cs="Times New Roman"/>
                <w:sz w:val="23"/>
                <w:szCs w:val="23"/>
                <w:lang w:val="uk-UA" w:eastAsia="ar-SA"/>
              </w:rPr>
              <w:t>9</w:t>
            </w:r>
            <w:r w:rsidRPr="00A17310">
              <w:rPr>
                <w:rFonts w:ascii="Times New Roman" w:eastAsia="Times New Roman" w:hAnsi="Times New Roman" w:cs="Times New Roman"/>
                <w:sz w:val="23"/>
                <w:szCs w:val="23"/>
                <w:lang w:val="uk-UA" w:eastAsia="ar-SA"/>
              </w:rPr>
              <w:t>,00 грн., час на оплату проїзду приблизно від 0,2 до 0,3 хвилини</w:t>
            </w:r>
            <w:r w:rsidR="00CC1D70">
              <w:rPr>
                <w:rFonts w:ascii="Times New Roman" w:eastAsia="Times New Roman" w:hAnsi="Times New Roman" w:cs="Times New Roman"/>
                <w:sz w:val="23"/>
                <w:szCs w:val="23"/>
                <w:lang w:val="uk-UA" w:eastAsia="ar-SA"/>
              </w:rPr>
              <w:t>.</w:t>
            </w:r>
          </w:p>
        </w:tc>
      </w:tr>
      <w:tr w:rsidR="00464B46" w:rsidRPr="00A17310" w14:paraId="6DC44AC4" w14:textId="77777777" w:rsidTr="009A1C3F">
        <w:trPr>
          <w:trHeight w:val="141"/>
        </w:trPr>
        <w:tc>
          <w:tcPr>
            <w:tcW w:w="2958" w:type="dxa"/>
          </w:tcPr>
          <w:p w14:paraId="6D21E502" w14:textId="77777777" w:rsidR="000D1327" w:rsidRPr="00A17310" w:rsidRDefault="000D1327" w:rsidP="00831228">
            <w:pPr>
              <w:tabs>
                <w:tab w:val="left" w:pos="0"/>
              </w:tabs>
              <w:suppressAutoHyphens/>
              <w:snapToGrid w:val="0"/>
              <w:spacing w:after="0" w:line="240" w:lineRule="auto"/>
              <w:rPr>
                <w:rFonts w:ascii="Times New Roman" w:eastAsia="Times New Roman" w:hAnsi="Times New Roman" w:cs="Times New Roman"/>
                <w:sz w:val="23"/>
                <w:szCs w:val="23"/>
                <w:lang w:val="uk-UA" w:eastAsia="ar-SA"/>
              </w:rPr>
            </w:pPr>
            <w:r w:rsidRPr="00A17310">
              <w:rPr>
                <w:rFonts w:ascii="Times New Roman" w:eastAsia="Times New Roman" w:hAnsi="Times New Roman" w:cs="Times New Roman"/>
                <w:bCs/>
                <w:sz w:val="23"/>
                <w:szCs w:val="23"/>
                <w:lang w:val="uk-UA" w:eastAsia="ar-SA"/>
              </w:rPr>
              <w:t>Рівень поінформованості юридичних і фізичних осіб про основні положення регуляторного акту</w:t>
            </w:r>
            <w:r w:rsidRPr="00A17310">
              <w:rPr>
                <w:rFonts w:ascii="Times New Roman" w:eastAsia="Times New Roman" w:hAnsi="Times New Roman" w:cs="Times New Roman"/>
                <w:sz w:val="23"/>
                <w:szCs w:val="23"/>
                <w:lang w:val="uk-UA" w:eastAsia="ar-SA"/>
              </w:rPr>
              <w:t>, %</w:t>
            </w:r>
          </w:p>
        </w:tc>
        <w:tc>
          <w:tcPr>
            <w:tcW w:w="6408" w:type="dxa"/>
            <w:gridSpan w:val="7"/>
            <w:vAlign w:val="center"/>
          </w:tcPr>
          <w:p w14:paraId="485B7B15" w14:textId="77777777" w:rsidR="000D1327" w:rsidRPr="00A17310" w:rsidRDefault="000D1327" w:rsidP="00831228">
            <w:pPr>
              <w:suppressAutoHyphens/>
              <w:spacing w:after="0" w:line="240" w:lineRule="auto"/>
              <w:jc w:val="both"/>
              <w:rPr>
                <w:rFonts w:ascii="Times New Roman" w:eastAsia="Times New Roman" w:hAnsi="Times New Roman" w:cs="Times New Roman"/>
                <w:sz w:val="23"/>
                <w:szCs w:val="23"/>
                <w:lang w:val="uk-UA" w:eastAsia="ar-SA"/>
              </w:rPr>
            </w:pPr>
            <w:r w:rsidRPr="00A17310">
              <w:rPr>
                <w:rFonts w:ascii="Times New Roman" w:eastAsia="Times New Roman" w:hAnsi="Times New Roman" w:cs="Times New Roman"/>
                <w:bCs/>
                <w:sz w:val="23"/>
                <w:szCs w:val="23"/>
                <w:lang w:val="uk-UA" w:eastAsia="ar-SA"/>
              </w:rPr>
              <w:t xml:space="preserve">100 %, </w:t>
            </w:r>
            <w:r w:rsidRPr="00A17310">
              <w:rPr>
                <w:rFonts w:ascii="Times New Roman" w:eastAsia="Times New Roman" w:hAnsi="Times New Roman" w:cs="Times New Roman"/>
                <w:sz w:val="23"/>
                <w:szCs w:val="23"/>
                <w:lang w:val="uk-UA" w:eastAsia="ar-SA"/>
              </w:rPr>
              <w:t>інформація про розмір вартості проїзду розміщується у салонах автобусів та зовні транспортних засобів.</w:t>
            </w:r>
          </w:p>
          <w:p w14:paraId="788DAA1E" w14:textId="77777777" w:rsidR="000D1327" w:rsidRPr="00A17310" w:rsidRDefault="000D1327" w:rsidP="00831228">
            <w:pPr>
              <w:suppressAutoHyphens/>
              <w:snapToGrid w:val="0"/>
              <w:spacing w:after="0" w:line="240" w:lineRule="auto"/>
              <w:jc w:val="center"/>
              <w:rPr>
                <w:rFonts w:ascii="Times New Roman" w:eastAsia="Times New Roman" w:hAnsi="Times New Roman" w:cs="Times New Roman"/>
                <w:bCs/>
                <w:sz w:val="23"/>
                <w:szCs w:val="23"/>
                <w:lang w:val="uk-UA" w:eastAsia="ar-SA"/>
              </w:rPr>
            </w:pPr>
          </w:p>
        </w:tc>
      </w:tr>
    </w:tbl>
    <w:p w14:paraId="1E752370" w14:textId="77777777" w:rsidR="00202ABD" w:rsidRPr="00A17310" w:rsidRDefault="00202ABD" w:rsidP="00831228">
      <w:pPr>
        <w:spacing w:after="0" w:line="240" w:lineRule="auto"/>
        <w:jc w:val="both"/>
        <w:rPr>
          <w:rFonts w:ascii="Times New Roman" w:hAnsi="Times New Roman" w:cs="Times New Roman"/>
          <w:sz w:val="24"/>
          <w:szCs w:val="24"/>
          <w:lang w:val="uk-UA"/>
        </w:rPr>
      </w:pPr>
    </w:p>
    <w:p w14:paraId="0EDD3843" w14:textId="77777777" w:rsidR="00CC1D70" w:rsidRDefault="00D05216" w:rsidP="00921F05">
      <w:pPr>
        <w:spacing w:after="0" w:line="240" w:lineRule="auto"/>
        <w:ind w:firstLine="708"/>
        <w:jc w:val="center"/>
        <w:rPr>
          <w:rFonts w:ascii="Times New Roman" w:hAnsi="Times New Roman" w:cs="Times New Roman"/>
          <w:b/>
          <w:i/>
          <w:sz w:val="24"/>
          <w:szCs w:val="24"/>
          <w:lang w:val="uk-UA"/>
        </w:rPr>
      </w:pPr>
      <w:r w:rsidRPr="00A17310">
        <w:rPr>
          <w:rFonts w:ascii="Times New Roman" w:hAnsi="Times New Roman" w:cs="Times New Roman"/>
          <w:b/>
          <w:i/>
          <w:sz w:val="24"/>
          <w:szCs w:val="24"/>
          <w:lang w:val="uk-UA"/>
        </w:rPr>
        <w:t>ІХ. Визначення заходів, за допомогою яких буде здійснюватися відстеження результа</w:t>
      </w:r>
      <w:r w:rsidR="000135BE">
        <w:rPr>
          <w:rFonts w:ascii="Times New Roman" w:hAnsi="Times New Roman" w:cs="Times New Roman"/>
          <w:b/>
          <w:i/>
          <w:sz w:val="24"/>
          <w:szCs w:val="24"/>
          <w:lang w:val="uk-UA"/>
        </w:rPr>
        <w:t>тивності дії регуляторного акту</w:t>
      </w:r>
    </w:p>
    <w:p w14:paraId="57C41B22" w14:textId="77777777" w:rsidR="00F45846" w:rsidRPr="00A17310" w:rsidRDefault="00F45846" w:rsidP="00921F05">
      <w:pPr>
        <w:spacing w:after="0" w:line="240" w:lineRule="auto"/>
        <w:ind w:firstLine="708"/>
        <w:jc w:val="center"/>
        <w:rPr>
          <w:rFonts w:ascii="Times New Roman" w:hAnsi="Times New Roman" w:cs="Times New Roman"/>
          <w:b/>
          <w:i/>
          <w:sz w:val="24"/>
          <w:szCs w:val="24"/>
          <w:lang w:val="uk-UA"/>
        </w:rPr>
      </w:pPr>
    </w:p>
    <w:p w14:paraId="1951DB6B" w14:textId="1DC3276D" w:rsidR="001B2DD3" w:rsidRDefault="009C6385" w:rsidP="005E3FD5">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Оскільки для визначення значень показників результативності даного регуляторного </w:t>
      </w:r>
      <w:proofErr w:type="spellStart"/>
      <w:r>
        <w:rPr>
          <w:rFonts w:ascii="Times New Roman" w:hAnsi="Times New Roman" w:cs="Times New Roman"/>
          <w:sz w:val="24"/>
          <w:szCs w:val="24"/>
          <w:lang w:val="uk-UA"/>
        </w:rPr>
        <w:t>акта</w:t>
      </w:r>
      <w:proofErr w:type="spellEnd"/>
      <w:r w:rsidR="005E3FD5">
        <w:rPr>
          <w:rFonts w:ascii="Times New Roman" w:hAnsi="Times New Roman" w:cs="Times New Roman"/>
          <w:sz w:val="24"/>
          <w:szCs w:val="24"/>
          <w:lang w:val="uk-UA"/>
        </w:rPr>
        <w:t xml:space="preserve"> </w:t>
      </w:r>
      <w:r>
        <w:rPr>
          <w:rFonts w:ascii="Times New Roman" w:hAnsi="Times New Roman" w:cs="Times New Roman"/>
          <w:sz w:val="24"/>
          <w:szCs w:val="24"/>
          <w:lang w:val="uk-UA"/>
        </w:rPr>
        <w:t>використовуються виключно статистичні дані</w:t>
      </w:r>
      <w:r w:rsidRPr="007A4DBC">
        <w:rPr>
          <w:rFonts w:ascii="Times New Roman" w:hAnsi="Times New Roman" w:cs="Times New Roman"/>
          <w:i/>
          <w:sz w:val="24"/>
          <w:szCs w:val="24"/>
          <w:lang w:val="uk-UA"/>
        </w:rPr>
        <w:t>, базове</w:t>
      </w:r>
      <w:r>
        <w:rPr>
          <w:rFonts w:ascii="Times New Roman" w:hAnsi="Times New Roman" w:cs="Times New Roman"/>
          <w:sz w:val="24"/>
          <w:szCs w:val="24"/>
          <w:lang w:val="uk-UA"/>
        </w:rPr>
        <w:t xml:space="preserve"> відстеження результативності дії цього </w:t>
      </w:r>
      <w:proofErr w:type="spellStart"/>
      <w:r>
        <w:rPr>
          <w:rFonts w:ascii="Times New Roman" w:hAnsi="Times New Roman" w:cs="Times New Roman"/>
          <w:sz w:val="24"/>
          <w:szCs w:val="24"/>
          <w:lang w:val="uk-UA"/>
        </w:rPr>
        <w:t>акта</w:t>
      </w:r>
      <w:proofErr w:type="spellEnd"/>
      <w:r>
        <w:rPr>
          <w:rFonts w:ascii="Times New Roman" w:hAnsi="Times New Roman" w:cs="Times New Roman"/>
          <w:sz w:val="24"/>
          <w:szCs w:val="24"/>
          <w:lang w:val="uk-UA"/>
        </w:rPr>
        <w:t xml:space="preserve"> буде здійсню</w:t>
      </w:r>
      <w:r w:rsidR="007A4DBC">
        <w:rPr>
          <w:rFonts w:ascii="Times New Roman" w:hAnsi="Times New Roman" w:cs="Times New Roman"/>
          <w:sz w:val="24"/>
          <w:szCs w:val="24"/>
          <w:lang w:val="uk-UA"/>
        </w:rPr>
        <w:t>ватися у наступному кварталі після періоду його дії протягом повного календарного кварталу за його результатами.</w:t>
      </w:r>
    </w:p>
    <w:p w14:paraId="745B5935" w14:textId="77777777" w:rsidR="007A4DBC" w:rsidRDefault="007A4DBC" w:rsidP="00831228">
      <w:pPr>
        <w:spacing w:after="0" w:line="240" w:lineRule="auto"/>
        <w:ind w:firstLine="708"/>
        <w:jc w:val="both"/>
        <w:rPr>
          <w:rFonts w:ascii="Times New Roman" w:hAnsi="Times New Roman" w:cs="Times New Roman"/>
          <w:sz w:val="24"/>
          <w:szCs w:val="24"/>
          <w:lang w:val="uk-UA"/>
        </w:rPr>
      </w:pPr>
      <w:r w:rsidRPr="007A4DBC">
        <w:rPr>
          <w:rFonts w:ascii="Times New Roman" w:hAnsi="Times New Roman" w:cs="Times New Roman"/>
          <w:i/>
          <w:sz w:val="24"/>
          <w:szCs w:val="24"/>
          <w:lang w:val="uk-UA"/>
        </w:rPr>
        <w:t>Повторне</w:t>
      </w:r>
      <w:r>
        <w:rPr>
          <w:rFonts w:ascii="Times New Roman" w:hAnsi="Times New Roman" w:cs="Times New Roman"/>
          <w:sz w:val="24"/>
          <w:szCs w:val="24"/>
          <w:lang w:val="uk-UA"/>
        </w:rPr>
        <w:t xml:space="preserve"> відстеження результативності регуляторного </w:t>
      </w:r>
      <w:proofErr w:type="spellStart"/>
      <w:r>
        <w:rPr>
          <w:rFonts w:ascii="Times New Roman" w:hAnsi="Times New Roman" w:cs="Times New Roman"/>
          <w:sz w:val="24"/>
          <w:szCs w:val="24"/>
          <w:lang w:val="uk-UA"/>
        </w:rPr>
        <w:t>акта</w:t>
      </w:r>
      <w:proofErr w:type="spellEnd"/>
      <w:r>
        <w:rPr>
          <w:rFonts w:ascii="Times New Roman" w:hAnsi="Times New Roman" w:cs="Times New Roman"/>
          <w:sz w:val="24"/>
          <w:szCs w:val="24"/>
          <w:lang w:val="uk-UA"/>
        </w:rPr>
        <w:t xml:space="preserve"> буде здійснюватися</w:t>
      </w:r>
      <w:r w:rsidR="00F84844">
        <w:rPr>
          <w:rFonts w:ascii="Times New Roman" w:hAnsi="Times New Roman" w:cs="Times New Roman"/>
          <w:sz w:val="24"/>
          <w:szCs w:val="24"/>
          <w:lang w:val="uk-UA"/>
        </w:rPr>
        <w:t xml:space="preserve"> через рік після проведення базового але</w:t>
      </w:r>
      <w:r>
        <w:rPr>
          <w:rFonts w:ascii="Times New Roman" w:hAnsi="Times New Roman" w:cs="Times New Roman"/>
          <w:sz w:val="24"/>
          <w:szCs w:val="24"/>
          <w:lang w:val="uk-UA"/>
        </w:rPr>
        <w:t xml:space="preserve"> не пізніше двох років з дня набрання ним чинності. При повторному відстеженні результативності регуляторного </w:t>
      </w:r>
      <w:proofErr w:type="spellStart"/>
      <w:r>
        <w:rPr>
          <w:rFonts w:ascii="Times New Roman" w:hAnsi="Times New Roman" w:cs="Times New Roman"/>
          <w:sz w:val="24"/>
          <w:szCs w:val="24"/>
          <w:lang w:val="uk-UA"/>
        </w:rPr>
        <w:t>акта</w:t>
      </w:r>
      <w:proofErr w:type="spellEnd"/>
      <w:r>
        <w:rPr>
          <w:rFonts w:ascii="Times New Roman" w:hAnsi="Times New Roman" w:cs="Times New Roman"/>
          <w:sz w:val="24"/>
          <w:szCs w:val="24"/>
          <w:lang w:val="uk-UA"/>
        </w:rPr>
        <w:t xml:space="preserve"> будуть </w:t>
      </w:r>
      <w:r>
        <w:rPr>
          <w:rFonts w:ascii="Times New Roman" w:hAnsi="Times New Roman" w:cs="Times New Roman"/>
          <w:sz w:val="24"/>
          <w:szCs w:val="24"/>
          <w:lang w:val="uk-UA"/>
        </w:rPr>
        <w:lastRenderedPageBreak/>
        <w:t xml:space="preserve">відображені порівняльні показники за період з моменту закінчення проведення базового відстеження результативності </w:t>
      </w:r>
      <w:proofErr w:type="spellStart"/>
      <w:r>
        <w:rPr>
          <w:rFonts w:ascii="Times New Roman" w:hAnsi="Times New Roman" w:cs="Times New Roman"/>
          <w:sz w:val="24"/>
          <w:szCs w:val="24"/>
          <w:lang w:val="uk-UA"/>
        </w:rPr>
        <w:t>акта</w:t>
      </w:r>
      <w:proofErr w:type="spellEnd"/>
      <w:r>
        <w:rPr>
          <w:rFonts w:ascii="Times New Roman" w:hAnsi="Times New Roman" w:cs="Times New Roman"/>
          <w:sz w:val="24"/>
          <w:szCs w:val="24"/>
          <w:lang w:val="uk-UA"/>
        </w:rPr>
        <w:t xml:space="preserve"> на той час.</w:t>
      </w:r>
    </w:p>
    <w:p w14:paraId="6F7A2F13" w14:textId="77777777" w:rsidR="007A4DBC" w:rsidRPr="00A17310" w:rsidRDefault="007A4DBC" w:rsidP="00831228">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Протягом кожних трьох років з моменту виконання заходів з проведення повторного відстеження результативності регуляторного </w:t>
      </w:r>
      <w:proofErr w:type="spellStart"/>
      <w:r>
        <w:rPr>
          <w:rFonts w:ascii="Times New Roman" w:hAnsi="Times New Roman" w:cs="Times New Roman"/>
          <w:sz w:val="24"/>
          <w:szCs w:val="24"/>
          <w:lang w:val="uk-UA"/>
        </w:rPr>
        <w:t>акта</w:t>
      </w:r>
      <w:proofErr w:type="spellEnd"/>
      <w:r>
        <w:rPr>
          <w:rFonts w:ascii="Times New Roman" w:hAnsi="Times New Roman" w:cs="Times New Roman"/>
          <w:sz w:val="24"/>
          <w:szCs w:val="24"/>
          <w:lang w:val="uk-UA"/>
        </w:rPr>
        <w:t>, за умови його чинності, проводитиметься</w:t>
      </w:r>
      <w:r w:rsidRPr="007A4DBC">
        <w:rPr>
          <w:rFonts w:ascii="Times New Roman" w:hAnsi="Times New Roman" w:cs="Times New Roman"/>
          <w:i/>
          <w:sz w:val="24"/>
          <w:szCs w:val="24"/>
          <w:lang w:val="uk-UA"/>
        </w:rPr>
        <w:t xml:space="preserve"> періодичне</w:t>
      </w:r>
      <w:r>
        <w:rPr>
          <w:rFonts w:ascii="Times New Roman" w:hAnsi="Times New Roman" w:cs="Times New Roman"/>
          <w:sz w:val="24"/>
          <w:szCs w:val="24"/>
          <w:lang w:val="uk-UA"/>
        </w:rPr>
        <w:t xml:space="preserve"> відстеження результативності цього </w:t>
      </w:r>
      <w:proofErr w:type="spellStart"/>
      <w:r>
        <w:rPr>
          <w:rFonts w:ascii="Times New Roman" w:hAnsi="Times New Roman" w:cs="Times New Roman"/>
          <w:sz w:val="24"/>
          <w:szCs w:val="24"/>
          <w:lang w:val="uk-UA"/>
        </w:rPr>
        <w:t>акта</w:t>
      </w:r>
      <w:proofErr w:type="spellEnd"/>
      <w:r>
        <w:rPr>
          <w:rFonts w:ascii="Times New Roman" w:hAnsi="Times New Roman" w:cs="Times New Roman"/>
          <w:sz w:val="24"/>
          <w:szCs w:val="24"/>
          <w:lang w:val="uk-UA"/>
        </w:rPr>
        <w:t xml:space="preserve">, де будуть відображені відповідні показники в порівнянні з попереднім відстеженням результативності </w:t>
      </w:r>
      <w:proofErr w:type="spellStart"/>
      <w:r>
        <w:rPr>
          <w:rFonts w:ascii="Times New Roman" w:hAnsi="Times New Roman" w:cs="Times New Roman"/>
          <w:sz w:val="24"/>
          <w:szCs w:val="24"/>
          <w:lang w:val="uk-UA"/>
        </w:rPr>
        <w:t>акта</w:t>
      </w:r>
      <w:proofErr w:type="spellEnd"/>
      <w:r>
        <w:rPr>
          <w:rFonts w:ascii="Times New Roman" w:hAnsi="Times New Roman" w:cs="Times New Roman"/>
          <w:sz w:val="24"/>
          <w:szCs w:val="24"/>
          <w:lang w:val="uk-UA"/>
        </w:rPr>
        <w:t>.</w:t>
      </w:r>
    </w:p>
    <w:p w14:paraId="3D6CF09A" w14:textId="77777777" w:rsidR="002704F9" w:rsidRPr="00A17310" w:rsidRDefault="002704F9" w:rsidP="00831228">
      <w:pPr>
        <w:spacing w:after="0" w:line="240" w:lineRule="auto"/>
        <w:ind w:firstLine="708"/>
        <w:jc w:val="both"/>
        <w:rPr>
          <w:rFonts w:ascii="Times New Roman" w:hAnsi="Times New Roman" w:cs="Times New Roman"/>
          <w:sz w:val="24"/>
          <w:szCs w:val="24"/>
          <w:lang w:val="uk-UA"/>
        </w:rPr>
      </w:pPr>
      <w:r w:rsidRPr="00A17310">
        <w:rPr>
          <w:rFonts w:ascii="Times New Roman" w:hAnsi="Times New Roman" w:cs="Times New Roman"/>
          <w:sz w:val="24"/>
          <w:szCs w:val="24"/>
          <w:lang w:val="uk-UA"/>
        </w:rPr>
        <w:t xml:space="preserve">Відстеження результативності дії </w:t>
      </w:r>
      <w:proofErr w:type="spellStart"/>
      <w:r w:rsidRPr="00A17310">
        <w:rPr>
          <w:rFonts w:ascii="Times New Roman" w:hAnsi="Times New Roman" w:cs="Times New Roman"/>
          <w:sz w:val="24"/>
          <w:szCs w:val="24"/>
          <w:lang w:val="uk-UA"/>
        </w:rPr>
        <w:t>акта</w:t>
      </w:r>
      <w:proofErr w:type="spellEnd"/>
      <w:r w:rsidRPr="00A17310">
        <w:rPr>
          <w:rFonts w:ascii="Times New Roman" w:hAnsi="Times New Roman" w:cs="Times New Roman"/>
          <w:sz w:val="24"/>
          <w:szCs w:val="24"/>
          <w:lang w:val="uk-UA"/>
        </w:rPr>
        <w:t xml:space="preserve"> буде здійснюватися відп</w:t>
      </w:r>
      <w:r w:rsidR="001B2DD3" w:rsidRPr="00A17310">
        <w:rPr>
          <w:rFonts w:ascii="Times New Roman" w:hAnsi="Times New Roman" w:cs="Times New Roman"/>
          <w:sz w:val="24"/>
          <w:szCs w:val="24"/>
          <w:lang w:val="uk-UA"/>
        </w:rPr>
        <w:t>овідальним за його розробку –</w:t>
      </w:r>
      <w:r w:rsidRPr="00A17310">
        <w:rPr>
          <w:rFonts w:ascii="Times New Roman" w:hAnsi="Times New Roman" w:cs="Times New Roman"/>
          <w:sz w:val="24"/>
          <w:szCs w:val="24"/>
          <w:lang w:val="uk-UA"/>
        </w:rPr>
        <w:t xml:space="preserve"> управління</w:t>
      </w:r>
      <w:r w:rsidR="001B2DD3" w:rsidRPr="00A17310">
        <w:rPr>
          <w:rFonts w:ascii="Times New Roman" w:hAnsi="Times New Roman" w:cs="Times New Roman"/>
          <w:sz w:val="24"/>
          <w:szCs w:val="24"/>
          <w:lang w:val="uk-UA"/>
        </w:rPr>
        <w:t>м</w:t>
      </w:r>
      <w:r w:rsidRPr="00A17310">
        <w:rPr>
          <w:rFonts w:ascii="Times New Roman" w:hAnsi="Times New Roman" w:cs="Times New Roman"/>
          <w:sz w:val="24"/>
          <w:szCs w:val="24"/>
          <w:lang w:val="uk-UA"/>
        </w:rPr>
        <w:t xml:space="preserve"> житлового та комунального господарства Дружківс</w:t>
      </w:r>
      <w:r w:rsidR="001B2DD3" w:rsidRPr="00A17310">
        <w:rPr>
          <w:rFonts w:ascii="Times New Roman" w:hAnsi="Times New Roman" w:cs="Times New Roman"/>
          <w:sz w:val="24"/>
          <w:szCs w:val="24"/>
          <w:lang w:val="uk-UA"/>
        </w:rPr>
        <w:t xml:space="preserve">ької міської ради статистичним </w:t>
      </w:r>
      <w:r w:rsidRPr="00A17310">
        <w:rPr>
          <w:rFonts w:ascii="Times New Roman" w:hAnsi="Times New Roman" w:cs="Times New Roman"/>
          <w:sz w:val="24"/>
          <w:szCs w:val="24"/>
          <w:lang w:val="uk-UA"/>
        </w:rPr>
        <w:t>методом проведення відстеження результативності на основі статистичних даних</w:t>
      </w:r>
      <w:r w:rsidR="00383852" w:rsidRPr="00A17310">
        <w:rPr>
          <w:rFonts w:ascii="Times New Roman" w:hAnsi="Times New Roman" w:cs="Times New Roman"/>
          <w:sz w:val="24"/>
          <w:szCs w:val="24"/>
          <w:lang w:val="uk-UA"/>
        </w:rPr>
        <w:t>.</w:t>
      </w:r>
    </w:p>
    <w:p w14:paraId="175711CC" w14:textId="77777777" w:rsidR="004123BD" w:rsidRDefault="00383852" w:rsidP="000135BE">
      <w:pPr>
        <w:spacing w:after="0" w:line="240" w:lineRule="auto"/>
        <w:ind w:firstLine="567"/>
        <w:jc w:val="both"/>
        <w:rPr>
          <w:rFonts w:ascii="Times New Roman" w:hAnsi="Times New Roman" w:cs="Times New Roman"/>
          <w:sz w:val="24"/>
          <w:szCs w:val="24"/>
          <w:lang w:val="uk-UA"/>
        </w:rPr>
      </w:pPr>
      <w:r w:rsidRPr="00A17310">
        <w:rPr>
          <w:rFonts w:ascii="Times New Roman" w:hAnsi="Times New Roman" w:cs="Times New Roman"/>
          <w:sz w:val="24"/>
          <w:szCs w:val="24"/>
          <w:lang w:val="uk-UA"/>
        </w:rPr>
        <w:t xml:space="preserve">Для проведення відстеження у якості цільових груп будуть залучені суб’єкти господарювання, які виконують перевезення пасажирів міськими автобусними маршрути загального користування на території Дружківської міської </w:t>
      </w:r>
      <w:r w:rsidR="00921F05">
        <w:rPr>
          <w:rFonts w:ascii="Times New Roman" w:hAnsi="Times New Roman" w:cs="Times New Roman"/>
          <w:sz w:val="24"/>
          <w:szCs w:val="24"/>
          <w:lang w:val="uk-UA"/>
        </w:rPr>
        <w:t>територіальної громади</w:t>
      </w:r>
      <w:r w:rsidRPr="00A17310">
        <w:rPr>
          <w:rFonts w:ascii="Times New Roman" w:hAnsi="Times New Roman" w:cs="Times New Roman"/>
          <w:sz w:val="24"/>
          <w:szCs w:val="24"/>
          <w:lang w:val="uk-UA"/>
        </w:rPr>
        <w:t>.</w:t>
      </w:r>
    </w:p>
    <w:p w14:paraId="02528E63" w14:textId="77777777" w:rsidR="00F84844" w:rsidRPr="00A17310" w:rsidRDefault="00F84844" w:rsidP="000135BE">
      <w:pPr>
        <w:spacing w:after="0" w:line="240" w:lineRule="auto"/>
        <w:ind w:firstLine="567"/>
        <w:jc w:val="both"/>
        <w:rPr>
          <w:rFonts w:ascii="Times New Roman" w:hAnsi="Times New Roman" w:cs="Times New Roman"/>
          <w:sz w:val="24"/>
          <w:szCs w:val="24"/>
          <w:lang w:val="uk-UA"/>
        </w:rPr>
      </w:pPr>
    </w:p>
    <w:p w14:paraId="342D262F" w14:textId="2879CD86" w:rsidR="00F45846" w:rsidRPr="000135BE" w:rsidRDefault="009A1C3F" w:rsidP="00F45846">
      <w:pPr>
        <w:spacing w:line="240" w:lineRule="auto"/>
        <w:ind w:firstLine="567"/>
        <w:jc w:val="both"/>
        <w:rPr>
          <w:rFonts w:ascii="Times New Roman" w:eastAsia="Times New Roman" w:hAnsi="Times New Roman" w:cs="Times New Roman"/>
          <w:b/>
          <w:i/>
          <w:sz w:val="24"/>
          <w:szCs w:val="24"/>
          <w:lang w:val="uk-UA"/>
        </w:rPr>
      </w:pPr>
      <w:proofErr w:type="spellStart"/>
      <w:r>
        <w:rPr>
          <w:rFonts w:ascii="Times New Roman" w:eastAsia="Times New Roman" w:hAnsi="Times New Roman" w:cs="Times New Roman"/>
          <w:b/>
          <w:i/>
          <w:sz w:val="24"/>
          <w:szCs w:val="24"/>
        </w:rPr>
        <w:t>Дослідження</w:t>
      </w:r>
      <w:proofErr w:type="spellEnd"/>
      <w:r w:rsidR="004B0DB0">
        <w:rPr>
          <w:rFonts w:ascii="Times New Roman" w:eastAsia="Times New Roman" w:hAnsi="Times New Roman" w:cs="Times New Roman"/>
          <w:b/>
          <w:i/>
          <w:sz w:val="24"/>
          <w:szCs w:val="24"/>
          <w:lang w:val="uk-UA"/>
        </w:rPr>
        <w:t xml:space="preserve"> </w:t>
      </w:r>
      <w:proofErr w:type="spellStart"/>
      <w:r>
        <w:rPr>
          <w:rFonts w:ascii="Times New Roman" w:eastAsia="Times New Roman" w:hAnsi="Times New Roman" w:cs="Times New Roman"/>
          <w:b/>
          <w:i/>
          <w:sz w:val="24"/>
          <w:szCs w:val="24"/>
        </w:rPr>
        <w:t>наявності</w:t>
      </w:r>
      <w:proofErr w:type="spellEnd"/>
      <w:r w:rsidR="004B0DB0">
        <w:rPr>
          <w:rFonts w:ascii="Times New Roman" w:eastAsia="Times New Roman" w:hAnsi="Times New Roman" w:cs="Times New Roman"/>
          <w:b/>
          <w:i/>
          <w:sz w:val="24"/>
          <w:szCs w:val="24"/>
          <w:lang w:val="uk-UA"/>
        </w:rPr>
        <w:t xml:space="preserve"> </w:t>
      </w:r>
      <w:r w:rsidR="00731436" w:rsidRPr="00A17310">
        <w:rPr>
          <w:rFonts w:ascii="Times New Roman" w:eastAsia="Times New Roman" w:hAnsi="Times New Roman" w:cs="Times New Roman"/>
          <w:b/>
          <w:i/>
          <w:sz w:val="24"/>
          <w:szCs w:val="24"/>
        </w:rPr>
        <w:t>/</w:t>
      </w:r>
      <w:r w:rsidR="004B0DB0">
        <w:rPr>
          <w:rFonts w:ascii="Times New Roman" w:eastAsia="Times New Roman" w:hAnsi="Times New Roman" w:cs="Times New Roman"/>
          <w:b/>
          <w:i/>
          <w:sz w:val="24"/>
          <w:szCs w:val="24"/>
          <w:lang w:val="uk-UA"/>
        </w:rPr>
        <w:t xml:space="preserve"> </w:t>
      </w:r>
      <w:proofErr w:type="spellStart"/>
      <w:r w:rsidR="00731436" w:rsidRPr="00A17310">
        <w:rPr>
          <w:rFonts w:ascii="Times New Roman" w:eastAsia="Times New Roman" w:hAnsi="Times New Roman" w:cs="Times New Roman"/>
          <w:b/>
          <w:i/>
          <w:sz w:val="24"/>
          <w:szCs w:val="24"/>
        </w:rPr>
        <w:t>відсутності</w:t>
      </w:r>
      <w:proofErr w:type="spellEnd"/>
      <w:r w:rsidR="00731436" w:rsidRPr="00A17310">
        <w:rPr>
          <w:rFonts w:ascii="Times New Roman" w:eastAsia="Times New Roman" w:hAnsi="Times New Roman" w:cs="Times New Roman"/>
          <w:b/>
          <w:i/>
          <w:sz w:val="24"/>
          <w:szCs w:val="24"/>
        </w:rPr>
        <w:t xml:space="preserve"> в </w:t>
      </w:r>
      <w:proofErr w:type="spellStart"/>
      <w:r w:rsidR="00731436" w:rsidRPr="00A17310">
        <w:rPr>
          <w:rFonts w:ascii="Times New Roman" w:eastAsia="Times New Roman" w:hAnsi="Times New Roman" w:cs="Times New Roman"/>
          <w:b/>
          <w:i/>
          <w:sz w:val="24"/>
          <w:szCs w:val="24"/>
        </w:rPr>
        <w:t>проекті</w:t>
      </w:r>
      <w:proofErr w:type="spellEnd"/>
      <w:r w:rsidR="00731436" w:rsidRPr="00A17310">
        <w:rPr>
          <w:rFonts w:ascii="Times New Roman" w:eastAsia="Times New Roman" w:hAnsi="Times New Roman" w:cs="Times New Roman"/>
          <w:b/>
          <w:i/>
          <w:sz w:val="24"/>
          <w:szCs w:val="24"/>
        </w:rPr>
        <w:t xml:space="preserve"> регуляторного акту </w:t>
      </w:r>
      <w:proofErr w:type="spellStart"/>
      <w:r w:rsidR="00731436" w:rsidRPr="00A17310">
        <w:rPr>
          <w:rFonts w:ascii="Times New Roman" w:eastAsia="Times New Roman" w:hAnsi="Times New Roman" w:cs="Times New Roman"/>
          <w:b/>
          <w:i/>
          <w:sz w:val="24"/>
          <w:szCs w:val="24"/>
        </w:rPr>
        <w:t>можливостей</w:t>
      </w:r>
      <w:proofErr w:type="spellEnd"/>
      <w:r w:rsidR="00731436" w:rsidRPr="00A17310">
        <w:rPr>
          <w:rFonts w:ascii="Times New Roman" w:eastAsia="Times New Roman" w:hAnsi="Times New Roman" w:cs="Times New Roman"/>
          <w:b/>
          <w:i/>
          <w:sz w:val="24"/>
          <w:szCs w:val="24"/>
        </w:rPr>
        <w:t xml:space="preserve">  негативного</w:t>
      </w:r>
      <w:r w:rsidR="004B0DB0">
        <w:rPr>
          <w:rFonts w:ascii="Times New Roman" w:eastAsia="Times New Roman" w:hAnsi="Times New Roman" w:cs="Times New Roman"/>
          <w:b/>
          <w:i/>
          <w:sz w:val="24"/>
          <w:szCs w:val="24"/>
          <w:lang w:val="uk-UA"/>
        </w:rPr>
        <w:t xml:space="preserve"> </w:t>
      </w:r>
      <w:proofErr w:type="spellStart"/>
      <w:r w:rsidR="00731436" w:rsidRPr="00A17310">
        <w:rPr>
          <w:rFonts w:ascii="Times New Roman" w:eastAsia="Times New Roman" w:hAnsi="Times New Roman" w:cs="Times New Roman"/>
          <w:b/>
          <w:i/>
          <w:sz w:val="24"/>
          <w:szCs w:val="24"/>
        </w:rPr>
        <w:t>впливу</w:t>
      </w:r>
      <w:proofErr w:type="spellEnd"/>
      <w:r w:rsidR="00731436" w:rsidRPr="00A17310">
        <w:rPr>
          <w:rFonts w:ascii="Times New Roman" w:eastAsia="Times New Roman" w:hAnsi="Times New Roman" w:cs="Times New Roman"/>
          <w:b/>
          <w:i/>
          <w:sz w:val="24"/>
          <w:szCs w:val="24"/>
        </w:rPr>
        <w:t xml:space="preserve"> на </w:t>
      </w:r>
      <w:proofErr w:type="spellStart"/>
      <w:r w:rsidR="00731436" w:rsidRPr="00A17310">
        <w:rPr>
          <w:rFonts w:ascii="Times New Roman" w:eastAsia="Times New Roman" w:hAnsi="Times New Roman" w:cs="Times New Roman"/>
          <w:b/>
          <w:i/>
          <w:sz w:val="24"/>
          <w:szCs w:val="24"/>
        </w:rPr>
        <w:t>конкуренцію</w:t>
      </w:r>
      <w:proofErr w:type="spellEnd"/>
      <w:r w:rsidR="00041B13" w:rsidRPr="00A17310">
        <w:rPr>
          <w:rFonts w:ascii="Times New Roman" w:eastAsia="Times New Roman" w:hAnsi="Times New Roman" w:cs="Times New Roman"/>
          <w:b/>
          <w:i/>
          <w:sz w:val="24"/>
          <w:szCs w:val="24"/>
          <w:lang w:val="uk-UA"/>
        </w:rPr>
        <w:t>.</w:t>
      </w:r>
    </w:p>
    <w:tbl>
      <w:tblPr>
        <w:tblW w:w="9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08"/>
        <w:gridCol w:w="851"/>
        <w:gridCol w:w="774"/>
      </w:tblGrid>
      <w:tr w:rsidR="00464B46" w:rsidRPr="00A17310" w14:paraId="7E08CB5A" w14:textId="77777777" w:rsidTr="00144E7C">
        <w:tc>
          <w:tcPr>
            <w:tcW w:w="7508" w:type="dxa"/>
            <w:vMerge w:val="restart"/>
            <w:hideMark/>
          </w:tcPr>
          <w:p w14:paraId="431EB816" w14:textId="77777777" w:rsidR="00731436" w:rsidRPr="00A17310" w:rsidRDefault="00731436" w:rsidP="00C7727C">
            <w:pPr>
              <w:spacing w:after="3" w:line="240" w:lineRule="auto"/>
              <w:ind w:left="10" w:right="283" w:hanging="10"/>
              <w:jc w:val="center"/>
              <w:rPr>
                <w:rFonts w:ascii="Times New Roman" w:eastAsia="Times New Roman" w:hAnsi="Times New Roman" w:cs="Times New Roman"/>
                <w:sz w:val="24"/>
                <w:szCs w:val="24"/>
                <w:lang w:val="en-US"/>
              </w:rPr>
            </w:pPr>
            <w:proofErr w:type="spellStart"/>
            <w:r w:rsidRPr="00A17310">
              <w:rPr>
                <w:rFonts w:ascii="Times New Roman" w:eastAsia="Times New Roman" w:hAnsi="Times New Roman" w:cs="Times New Roman"/>
                <w:sz w:val="24"/>
                <w:szCs w:val="24"/>
                <w:lang w:val="en-US"/>
              </w:rPr>
              <w:t>Категоріявпливу</w:t>
            </w:r>
            <w:proofErr w:type="spellEnd"/>
          </w:p>
        </w:tc>
        <w:tc>
          <w:tcPr>
            <w:tcW w:w="1625" w:type="dxa"/>
            <w:gridSpan w:val="2"/>
            <w:hideMark/>
          </w:tcPr>
          <w:p w14:paraId="0C88FAC3" w14:textId="77777777" w:rsidR="00731436" w:rsidRPr="00A17310" w:rsidRDefault="00731436" w:rsidP="00B346B5">
            <w:pPr>
              <w:spacing w:after="3" w:line="240" w:lineRule="auto"/>
              <w:ind w:left="10" w:right="283" w:hanging="10"/>
              <w:rPr>
                <w:rFonts w:ascii="Times New Roman" w:eastAsia="Times New Roman" w:hAnsi="Times New Roman" w:cs="Times New Roman"/>
                <w:sz w:val="24"/>
                <w:szCs w:val="24"/>
                <w:lang w:val="en-US"/>
              </w:rPr>
            </w:pPr>
            <w:proofErr w:type="spellStart"/>
            <w:r w:rsidRPr="00A17310">
              <w:rPr>
                <w:rFonts w:ascii="Times New Roman" w:eastAsia="Times New Roman" w:hAnsi="Times New Roman" w:cs="Times New Roman"/>
                <w:sz w:val="24"/>
                <w:szCs w:val="24"/>
                <w:lang w:val="en-US"/>
              </w:rPr>
              <w:t>Відповідь</w:t>
            </w:r>
            <w:proofErr w:type="spellEnd"/>
          </w:p>
        </w:tc>
      </w:tr>
      <w:tr w:rsidR="00464B46" w:rsidRPr="00A17310" w14:paraId="297F0908" w14:textId="77777777" w:rsidTr="00F84844">
        <w:trPr>
          <w:trHeight w:val="418"/>
        </w:trPr>
        <w:tc>
          <w:tcPr>
            <w:tcW w:w="7508" w:type="dxa"/>
            <w:vMerge/>
            <w:vAlign w:val="center"/>
            <w:hideMark/>
          </w:tcPr>
          <w:p w14:paraId="326E2499" w14:textId="77777777" w:rsidR="00731436" w:rsidRPr="00A17310" w:rsidRDefault="00731436" w:rsidP="00831228">
            <w:pPr>
              <w:spacing w:after="0" w:line="240" w:lineRule="auto"/>
              <w:jc w:val="both"/>
              <w:rPr>
                <w:rFonts w:ascii="Times New Roman" w:eastAsia="Times New Roman" w:hAnsi="Times New Roman" w:cs="Times New Roman"/>
                <w:sz w:val="24"/>
                <w:szCs w:val="24"/>
                <w:lang w:val="en-US"/>
              </w:rPr>
            </w:pPr>
          </w:p>
        </w:tc>
        <w:tc>
          <w:tcPr>
            <w:tcW w:w="851" w:type="dxa"/>
            <w:hideMark/>
          </w:tcPr>
          <w:p w14:paraId="467EC072" w14:textId="77777777" w:rsidR="00B346B5" w:rsidRDefault="00731436" w:rsidP="00831228">
            <w:pPr>
              <w:spacing w:after="3" w:line="240" w:lineRule="auto"/>
              <w:ind w:left="10" w:right="283" w:hanging="10"/>
              <w:jc w:val="both"/>
              <w:rPr>
                <w:rFonts w:ascii="Times New Roman" w:eastAsia="Times New Roman" w:hAnsi="Times New Roman" w:cs="Times New Roman"/>
                <w:sz w:val="24"/>
                <w:szCs w:val="24"/>
                <w:lang w:val="en-US"/>
              </w:rPr>
            </w:pPr>
            <w:r w:rsidRPr="00A17310">
              <w:rPr>
                <w:rFonts w:ascii="Times New Roman" w:eastAsia="Times New Roman" w:hAnsi="Times New Roman" w:cs="Times New Roman"/>
                <w:sz w:val="24"/>
                <w:szCs w:val="24"/>
                <w:lang w:val="en-US"/>
              </w:rPr>
              <w:t>Т</w:t>
            </w:r>
          </w:p>
          <w:p w14:paraId="07A9BE78" w14:textId="77777777" w:rsidR="00B346B5" w:rsidRDefault="00B346B5" w:rsidP="00831228">
            <w:pPr>
              <w:spacing w:after="3" w:line="240" w:lineRule="auto"/>
              <w:ind w:left="10" w:right="283" w:hanging="1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а</w:t>
            </w:r>
          </w:p>
          <w:p w14:paraId="15FCA809" w14:textId="77777777" w:rsidR="00731436" w:rsidRPr="00A17310" w:rsidRDefault="00731436" w:rsidP="00831228">
            <w:pPr>
              <w:spacing w:after="3" w:line="240" w:lineRule="auto"/>
              <w:ind w:left="10" w:right="283" w:hanging="10"/>
              <w:jc w:val="both"/>
              <w:rPr>
                <w:rFonts w:ascii="Times New Roman" w:eastAsia="Times New Roman" w:hAnsi="Times New Roman" w:cs="Times New Roman"/>
                <w:sz w:val="24"/>
                <w:szCs w:val="24"/>
                <w:lang w:val="en-US"/>
              </w:rPr>
            </w:pPr>
            <w:r w:rsidRPr="00A17310">
              <w:rPr>
                <w:rFonts w:ascii="Times New Roman" w:eastAsia="Times New Roman" w:hAnsi="Times New Roman" w:cs="Times New Roman"/>
                <w:sz w:val="24"/>
                <w:szCs w:val="24"/>
                <w:lang w:val="en-US"/>
              </w:rPr>
              <w:t>к</w:t>
            </w:r>
          </w:p>
        </w:tc>
        <w:tc>
          <w:tcPr>
            <w:tcW w:w="774" w:type="dxa"/>
            <w:hideMark/>
          </w:tcPr>
          <w:p w14:paraId="18C71BB7" w14:textId="77777777" w:rsidR="00731436" w:rsidRPr="00A17310" w:rsidRDefault="00731436" w:rsidP="00B346B5">
            <w:pPr>
              <w:spacing w:after="3" w:line="240" w:lineRule="auto"/>
              <w:ind w:left="10" w:right="283" w:hanging="10"/>
              <w:jc w:val="both"/>
              <w:rPr>
                <w:rFonts w:ascii="Times New Roman" w:eastAsia="Times New Roman" w:hAnsi="Times New Roman" w:cs="Times New Roman"/>
                <w:sz w:val="24"/>
                <w:szCs w:val="24"/>
                <w:lang w:val="en-US"/>
              </w:rPr>
            </w:pPr>
            <w:proofErr w:type="spellStart"/>
            <w:r w:rsidRPr="00A17310">
              <w:rPr>
                <w:rFonts w:ascii="Times New Roman" w:eastAsia="Times New Roman" w:hAnsi="Times New Roman" w:cs="Times New Roman"/>
                <w:sz w:val="24"/>
                <w:szCs w:val="24"/>
                <w:lang w:val="en-US"/>
              </w:rPr>
              <w:t>Ні</w:t>
            </w:r>
            <w:proofErr w:type="spellEnd"/>
          </w:p>
        </w:tc>
      </w:tr>
      <w:tr w:rsidR="00464B46" w:rsidRPr="00A17310" w14:paraId="66DEBC20" w14:textId="77777777" w:rsidTr="00144E7C">
        <w:tc>
          <w:tcPr>
            <w:tcW w:w="7508" w:type="dxa"/>
            <w:hideMark/>
          </w:tcPr>
          <w:p w14:paraId="098A51AD" w14:textId="6B2BC270" w:rsidR="00B346B5" w:rsidRPr="00B346B5" w:rsidRDefault="00731436" w:rsidP="00B346B5">
            <w:pPr>
              <w:spacing w:after="3" w:line="240" w:lineRule="auto"/>
              <w:ind w:left="10" w:right="283" w:hanging="10"/>
              <w:jc w:val="both"/>
              <w:rPr>
                <w:rFonts w:ascii="Times New Roman" w:eastAsia="Times New Roman" w:hAnsi="Times New Roman" w:cs="Times New Roman"/>
                <w:sz w:val="24"/>
                <w:szCs w:val="24"/>
              </w:rPr>
            </w:pPr>
            <w:r w:rsidRPr="00A17310">
              <w:rPr>
                <w:rFonts w:ascii="Times New Roman" w:eastAsia="Times New Roman" w:hAnsi="Times New Roman" w:cs="Times New Roman"/>
                <w:sz w:val="24"/>
                <w:szCs w:val="24"/>
              </w:rPr>
              <w:t xml:space="preserve">А. </w:t>
            </w:r>
            <w:proofErr w:type="spellStart"/>
            <w:r w:rsidRPr="00A17310">
              <w:rPr>
                <w:rFonts w:ascii="Times New Roman" w:eastAsia="Times New Roman" w:hAnsi="Times New Roman" w:cs="Times New Roman"/>
                <w:sz w:val="24"/>
                <w:szCs w:val="24"/>
              </w:rPr>
              <w:t>Обмежує</w:t>
            </w:r>
            <w:proofErr w:type="spellEnd"/>
            <w:r w:rsidR="005E3FD5">
              <w:rPr>
                <w:rFonts w:ascii="Times New Roman" w:eastAsia="Times New Roman" w:hAnsi="Times New Roman" w:cs="Times New Roman"/>
                <w:sz w:val="24"/>
                <w:szCs w:val="24"/>
                <w:lang w:val="uk-UA"/>
              </w:rPr>
              <w:t xml:space="preserve"> </w:t>
            </w:r>
            <w:proofErr w:type="spellStart"/>
            <w:r w:rsidRPr="00A17310">
              <w:rPr>
                <w:rFonts w:ascii="Times New Roman" w:eastAsia="Times New Roman" w:hAnsi="Times New Roman" w:cs="Times New Roman"/>
                <w:sz w:val="24"/>
                <w:szCs w:val="24"/>
              </w:rPr>
              <w:t>кількість</w:t>
            </w:r>
            <w:proofErr w:type="spellEnd"/>
            <w:r w:rsidR="005E3FD5">
              <w:rPr>
                <w:rFonts w:ascii="Times New Roman" w:eastAsia="Times New Roman" w:hAnsi="Times New Roman" w:cs="Times New Roman"/>
                <w:sz w:val="24"/>
                <w:szCs w:val="24"/>
                <w:lang w:val="uk-UA"/>
              </w:rPr>
              <w:t xml:space="preserve"> </w:t>
            </w:r>
            <w:proofErr w:type="spellStart"/>
            <w:r w:rsidRPr="00A17310">
              <w:rPr>
                <w:rFonts w:ascii="Times New Roman" w:eastAsia="Times New Roman" w:hAnsi="Times New Roman" w:cs="Times New Roman"/>
                <w:sz w:val="24"/>
                <w:szCs w:val="24"/>
              </w:rPr>
              <w:t>або</w:t>
            </w:r>
            <w:proofErr w:type="spellEnd"/>
            <w:r w:rsidR="005E3FD5">
              <w:rPr>
                <w:rFonts w:ascii="Times New Roman" w:eastAsia="Times New Roman" w:hAnsi="Times New Roman" w:cs="Times New Roman"/>
                <w:sz w:val="24"/>
                <w:szCs w:val="24"/>
                <w:lang w:val="uk-UA"/>
              </w:rPr>
              <w:t xml:space="preserve"> </w:t>
            </w:r>
            <w:proofErr w:type="spellStart"/>
            <w:r w:rsidRPr="00A17310">
              <w:rPr>
                <w:rFonts w:ascii="Times New Roman" w:eastAsia="Times New Roman" w:hAnsi="Times New Roman" w:cs="Times New Roman"/>
                <w:sz w:val="24"/>
                <w:szCs w:val="24"/>
              </w:rPr>
              <w:t>звужує</w:t>
            </w:r>
            <w:proofErr w:type="spellEnd"/>
            <w:r w:rsidRPr="00A17310">
              <w:rPr>
                <w:rFonts w:ascii="Times New Roman" w:eastAsia="Times New Roman" w:hAnsi="Times New Roman" w:cs="Times New Roman"/>
                <w:sz w:val="24"/>
                <w:szCs w:val="24"/>
              </w:rPr>
              <w:t xml:space="preserve"> коло </w:t>
            </w:r>
            <w:r w:rsidR="0060439A" w:rsidRPr="00A17310">
              <w:rPr>
                <w:rFonts w:ascii="Times New Roman" w:eastAsia="Times New Roman" w:hAnsi="Times New Roman" w:cs="Times New Roman"/>
                <w:sz w:val="24"/>
                <w:szCs w:val="24"/>
                <w:lang w:val="uk-UA"/>
              </w:rPr>
              <w:t>постачальників</w:t>
            </w:r>
            <w:r w:rsidRPr="00A17310">
              <w:rPr>
                <w:rFonts w:ascii="Times New Roman" w:eastAsia="Times New Roman" w:hAnsi="Times New Roman" w:cs="Times New Roman"/>
                <w:sz w:val="24"/>
                <w:szCs w:val="24"/>
              </w:rPr>
              <w:t xml:space="preserve">. </w:t>
            </w:r>
            <w:proofErr w:type="spellStart"/>
            <w:r w:rsidRPr="00A17310">
              <w:rPr>
                <w:rFonts w:ascii="Times New Roman" w:eastAsia="Times New Roman" w:hAnsi="Times New Roman" w:cs="Times New Roman"/>
                <w:sz w:val="24"/>
                <w:szCs w:val="24"/>
              </w:rPr>
              <w:t>Такий</w:t>
            </w:r>
            <w:proofErr w:type="spellEnd"/>
            <w:r w:rsidR="005E3FD5">
              <w:rPr>
                <w:rFonts w:ascii="Times New Roman" w:eastAsia="Times New Roman" w:hAnsi="Times New Roman" w:cs="Times New Roman"/>
                <w:sz w:val="24"/>
                <w:szCs w:val="24"/>
                <w:lang w:val="uk-UA"/>
              </w:rPr>
              <w:t xml:space="preserve"> </w:t>
            </w:r>
            <w:proofErr w:type="spellStart"/>
            <w:r w:rsidRPr="00A17310">
              <w:rPr>
                <w:rFonts w:ascii="Times New Roman" w:eastAsia="Times New Roman" w:hAnsi="Times New Roman" w:cs="Times New Roman"/>
                <w:sz w:val="24"/>
                <w:szCs w:val="24"/>
              </w:rPr>
              <w:t>наслідок</w:t>
            </w:r>
            <w:proofErr w:type="spellEnd"/>
            <w:r w:rsidR="005E3FD5">
              <w:rPr>
                <w:rFonts w:ascii="Times New Roman" w:eastAsia="Times New Roman" w:hAnsi="Times New Roman" w:cs="Times New Roman"/>
                <w:sz w:val="24"/>
                <w:szCs w:val="24"/>
                <w:lang w:val="uk-UA"/>
              </w:rPr>
              <w:t xml:space="preserve"> </w:t>
            </w:r>
            <w:proofErr w:type="spellStart"/>
            <w:r w:rsidRPr="00A17310">
              <w:rPr>
                <w:rFonts w:ascii="Times New Roman" w:eastAsia="Times New Roman" w:hAnsi="Times New Roman" w:cs="Times New Roman"/>
                <w:sz w:val="24"/>
                <w:szCs w:val="24"/>
              </w:rPr>
              <w:t>може</w:t>
            </w:r>
            <w:proofErr w:type="spellEnd"/>
            <w:r w:rsidR="005E3FD5">
              <w:rPr>
                <w:rFonts w:ascii="Times New Roman" w:eastAsia="Times New Roman" w:hAnsi="Times New Roman" w:cs="Times New Roman"/>
                <w:sz w:val="24"/>
                <w:szCs w:val="24"/>
                <w:lang w:val="uk-UA"/>
              </w:rPr>
              <w:t xml:space="preserve"> </w:t>
            </w:r>
            <w:proofErr w:type="spellStart"/>
            <w:r w:rsidRPr="00A17310">
              <w:rPr>
                <w:rFonts w:ascii="Times New Roman" w:eastAsia="Times New Roman" w:hAnsi="Times New Roman" w:cs="Times New Roman"/>
                <w:sz w:val="24"/>
                <w:szCs w:val="24"/>
              </w:rPr>
              <w:t>мати</w:t>
            </w:r>
            <w:proofErr w:type="spellEnd"/>
            <w:r w:rsidR="005E3FD5">
              <w:rPr>
                <w:rFonts w:ascii="Times New Roman" w:eastAsia="Times New Roman" w:hAnsi="Times New Roman" w:cs="Times New Roman"/>
                <w:sz w:val="24"/>
                <w:szCs w:val="24"/>
                <w:lang w:val="uk-UA"/>
              </w:rPr>
              <w:t xml:space="preserve"> </w:t>
            </w:r>
            <w:proofErr w:type="spellStart"/>
            <w:r w:rsidRPr="00A17310">
              <w:rPr>
                <w:rFonts w:ascii="Times New Roman" w:eastAsia="Times New Roman" w:hAnsi="Times New Roman" w:cs="Times New Roman"/>
                <w:sz w:val="24"/>
                <w:szCs w:val="24"/>
              </w:rPr>
              <w:t>місце</w:t>
            </w:r>
            <w:proofErr w:type="spellEnd"/>
            <w:r w:rsidRPr="00A17310">
              <w:rPr>
                <w:rFonts w:ascii="Times New Roman" w:eastAsia="Times New Roman" w:hAnsi="Times New Roman" w:cs="Times New Roman"/>
                <w:sz w:val="24"/>
                <w:szCs w:val="24"/>
              </w:rPr>
              <w:t xml:space="preserve">, </w:t>
            </w:r>
            <w:proofErr w:type="spellStart"/>
            <w:r w:rsidRPr="00A17310">
              <w:rPr>
                <w:rFonts w:ascii="Times New Roman" w:eastAsia="Times New Roman" w:hAnsi="Times New Roman" w:cs="Times New Roman"/>
                <w:sz w:val="24"/>
                <w:szCs w:val="24"/>
              </w:rPr>
              <w:t>якщо</w:t>
            </w:r>
            <w:proofErr w:type="spellEnd"/>
            <w:r w:rsidR="005E3FD5">
              <w:rPr>
                <w:rFonts w:ascii="Times New Roman" w:eastAsia="Times New Roman" w:hAnsi="Times New Roman" w:cs="Times New Roman"/>
                <w:sz w:val="24"/>
                <w:szCs w:val="24"/>
                <w:lang w:val="uk-UA"/>
              </w:rPr>
              <w:t xml:space="preserve"> </w:t>
            </w:r>
            <w:proofErr w:type="spellStart"/>
            <w:r w:rsidRPr="00A17310">
              <w:rPr>
                <w:rFonts w:ascii="Times New Roman" w:eastAsia="Times New Roman" w:hAnsi="Times New Roman" w:cs="Times New Roman"/>
                <w:sz w:val="24"/>
                <w:szCs w:val="24"/>
              </w:rPr>
              <w:t>регуляторна</w:t>
            </w:r>
            <w:proofErr w:type="spellEnd"/>
            <w:r w:rsidR="005E3FD5">
              <w:rPr>
                <w:rFonts w:ascii="Times New Roman" w:eastAsia="Times New Roman" w:hAnsi="Times New Roman" w:cs="Times New Roman"/>
                <w:sz w:val="24"/>
                <w:szCs w:val="24"/>
                <w:lang w:val="uk-UA"/>
              </w:rPr>
              <w:t xml:space="preserve"> </w:t>
            </w:r>
            <w:proofErr w:type="spellStart"/>
            <w:r w:rsidRPr="00A17310">
              <w:rPr>
                <w:rFonts w:ascii="Times New Roman" w:eastAsia="Times New Roman" w:hAnsi="Times New Roman" w:cs="Times New Roman"/>
                <w:sz w:val="24"/>
                <w:szCs w:val="24"/>
              </w:rPr>
              <w:t>пропозиція</w:t>
            </w:r>
            <w:proofErr w:type="spellEnd"/>
            <w:r w:rsidRPr="00A17310">
              <w:rPr>
                <w:rFonts w:ascii="Times New Roman" w:eastAsia="Times New Roman" w:hAnsi="Times New Roman" w:cs="Times New Roman"/>
                <w:sz w:val="24"/>
                <w:szCs w:val="24"/>
              </w:rPr>
              <w:t>:</w:t>
            </w:r>
          </w:p>
        </w:tc>
        <w:tc>
          <w:tcPr>
            <w:tcW w:w="851" w:type="dxa"/>
            <w:hideMark/>
          </w:tcPr>
          <w:p w14:paraId="1A6BFE31" w14:textId="77777777" w:rsidR="00731436" w:rsidRPr="00A17310" w:rsidRDefault="00731436" w:rsidP="00831228">
            <w:pPr>
              <w:spacing w:after="3" w:line="240" w:lineRule="auto"/>
              <w:ind w:left="10" w:right="283" w:hanging="10"/>
              <w:jc w:val="both"/>
              <w:rPr>
                <w:rFonts w:ascii="Times New Roman" w:eastAsia="Times New Roman" w:hAnsi="Times New Roman" w:cs="Times New Roman"/>
                <w:b/>
                <w:sz w:val="24"/>
                <w:szCs w:val="24"/>
                <w:lang w:val="en-US"/>
              </w:rPr>
            </w:pPr>
            <w:r w:rsidRPr="00A17310">
              <w:rPr>
                <w:rFonts w:ascii="Times New Roman" w:eastAsia="Times New Roman" w:hAnsi="Times New Roman" w:cs="Times New Roman"/>
                <w:b/>
                <w:sz w:val="24"/>
                <w:szCs w:val="24"/>
                <w:lang w:val="en-US"/>
              </w:rPr>
              <w:t>-</w:t>
            </w:r>
          </w:p>
        </w:tc>
        <w:tc>
          <w:tcPr>
            <w:tcW w:w="774" w:type="dxa"/>
            <w:hideMark/>
          </w:tcPr>
          <w:p w14:paraId="3C0354F3" w14:textId="77777777" w:rsidR="00731436" w:rsidRPr="00A17310" w:rsidRDefault="00731436" w:rsidP="00831228">
            <w:pPr>
              <w:spacing w:after="3" w:line="240" w:lineRule="auto"/>
              <w:ind w:left="10" w:right="283" w:hanging="10"/>
              <w:jc w:val="both"/>
              <w:rPr>
                <w:rFonts w:ascii="Times New Roman" w:eastAsia="Times New Roman" w:hAnsi="Times New Roman" w:cs="Times New Roman"/>
                <w:b/>
                <w:sz w:val="24"/>
                <w:szCs w:val="24"/>
                <w:lang w:val="en-US"/>
              </w:rPr>
            </w:pPr>
            <w:r w:rsidRPr="00A17310">
              <w:rPr>
                <w:rFonts w:ascii="Times New Roman" w:eastAsia="Times New Roman" w:hAnsi="Times New Roman" w:cs="Times New Roman"/>
                <w:b/>
                <w:sz w:val="24"/>
                <w:szCs w:val="24"/>
                <w:lang w:val="en-US"/>
              </w:rPr>
              <w:t>+</w:t>
            </w:r>
          </w:p>
        </w:tc>
      </w:tr>
      <w:tr w:rsidR="00464B46" w:rsidRPr="00A17310" w14:paraId="7CF32626" w14:textId="77777777" w:rsidTr="00144E7C">
        <w:tc>
          <w:tcPr>
            <w:tcW w:w="7508" w:type="dxa"/>
            <w:hideMark/>
          </w:tcPr>
          <w:p w14:paraId="09E40D44" w14:textId="1C14DDF3" w:rsidR="00731436" w:rsidRPr="00A17310" w:rsidRDefault="00731436" w:rsidP="00831228">
            <w:pPr>
              <w:spacing w:after="3" w:line="240" w:lineRule="auto"/>
              <w:ind w:left="10" w:right="283" w:hanging="10"/>
              <w:jc w:val="both"/>
              <w:rPr>
                <w:rFonts w:ascii="Times New Roman" w:eastAsia="Times New Roman" w:hAnsi="Times New Roman" w:cs="Times New Roman"/>
                <w:b/>
                <w:sz w:val="24"/>
                <w:szCs w:val="24"/>
              </w:rPr>
            </w:pPr>
            <w:r w:rsidRPr="00A17310">
              <w:rPr>
                <w:rFonts w:ascii="Times New Roman" w:eastAsia="Times New Roman" w:hAnsi="Times New Roman" w:cs="Times New Roman"/>
                <w:sz w:val="24"/>
                <w:szCs w:val="24"/>
              </w:rPr>
              <w:t xml:space="preserve">1. </w:t>
            </w:r>
            <w:proofErr w:type="spellStart"/>
            <w:r w:rsidRPr="00A17310">
              <w:rPr>
                <w:rFonts w:ascii="Times New Roman" w:eastAsia="Times New Roman" w:hAnsi="Times New Roman" w:cs="Times New Roman"/>
                <w:sz w:val="24"/>
                <w:szCs w:val="24"/>
              </w:rPr>
              <w:t>Надає</w:t>
            </w:r>
            <w:proofErr w:type="spellEnd"/>
            <w:r w:rsidR="005E3FD5">
              <w:rPr>
                <w:rFonts w:ascii="Times New Roman" w:eastAsia="Times New Roman" w:hAnsi="Times New Roman" w:cs="Times New Roman"/>
                <w:sz w:val="24"/>
                <w:szCs w:val="24"/>
                <w:lang w:val="uk-UA"/>
              </w:rPr>
              <w:t xml:space="preserve"> </w:t>
            </w:r>
            <w:proofErr w:type="spellStart"/>
            <w:r w:rsidRPr="00A17310">
              <w:rPr>
                <w:rFonts w:ascii="Times New Roman" w:eastAsia="Times New Roman" w:hAnsi="Times New Roman" w:cs="Times New Roman"/>
                <w:sz w:val="24"/>
                <w:szCs w:val="24"/>
              </w:rPr>
              <w:t>суб’єкту</w:t>
            </w:r>
            <w:proofErr w:type="spellEnd"/>
            <w:r w:rsidR="005E3FD5">
              <w:rPr>
                <w:rFonts w:ascii="Times New Roman" w:eastAsia="Times New Roman" w:hAnsi="Times New Roman" w:cs="Times New Roman"/>
                <w:sz w:val="24"/>
                <w:szCs w:val="24"/>
                <w:lang w:val="uk-UA"/>
              </w:rPr>
              <w:t xml:space="preserve"> </w:t>
            </w:r>
            <w:r w:rsidR="0060439A" w:rsidRPr="00A17310">
              <w:rPr>
                <w:rFonts w:ascii="Times New Roman" w:eastAsia="Times New Roman" w:hAnsi="Times New Roman" w:cs="Times New Roman"/>
                <w:sz w:val="24"/>
                <w:szCs w:val="24"/>
                <w:lang w:val="uk-UA"/>
              </w:rPr>
              <w:t>господарювання</w:t>
            </w:r>
            <w:r w:rsidR="005E3FD5">
              <w:rPr>
                <w:rFonts w:ascii="Times New Roman" w:eastAsia="Times New Roman" w:hAnsi="Times New Roman" w:cs="Times New Roman"/>
                <w:sz w:val="24"/>
                <w:szCs w:val="24"/>
                <w:lang w:val="uk-UA"/>
              </w:rPr>
              <w:t xml:space="preserve"> </w:t>
            </w:r>
            <w:proofErr w:type="spellStart"/>
            <w:r w:rsidRPr="00A17310">
              <w:rPr>
                <w:rFonts w:ascii="Times New Roman" w:eastAsia="Times New Roman" w:hAnsi="Times New Roman" w:cs="Times New Roman"/>
                <w:sz w:val="24"/>
                <w:szCs w:val="24"/>
              </w:rPr>
              <w:t>виключні</w:t>
            </w:r>
            <w:proofErr w:type="spellEnd"/>
            <w:r w:rsidRPr="00A17310">
              <w:rPr>
                <w:rFonts w:ascii="Times New Roman" w:eastAsia="Times New Roman" w:hAnsi="Times New Roman" w:cs="Times New Roman"/>
                <w:sz w:val="24"/>
                <w:szCs w:val="24"/>
              </w:rPr>
              <w:t xml:space="preserve"> права на </w:t>
            </w:r>
            <w:r w:rsidR="00DF5383" w:rsidRPr="00A17310">
              <w:rPr>
                <w:rFonts w:ascii="Times New Roman" w:eastAsia="Times New Roman" w:hAnsi="Times New Roman" w:cs="Times New Roman"/>
                <w:sz w:val="24"/>
                <w:szCs w:val="24"/>
                <w:lang w:val="uk-UA"/>
              </w:rPr>
              <w:t>послуги з перевезення пасажирів</w:t>
            </w:r>
            <w:r w:rsidR="0060439A" w:rsidRPr="00A17310">
              <w:rPr>
                <w:rFonts w:ascii="Times New Roman" w:eastAsia="Times New Roman" w:hAnsi="Times New Roman" w:cs="Times New Roman"/>
                <w:sz w:val="24"/>
                <w:szCs w:val="24"/>
                <w:lang w:val="uk-UA"/>
              </w:rPr>
              <w:t xml:space="preserve"> автобусними</w:t>
            </w:r>
            <w:r w:rsidR="00197C8D" w:rsidRPr="00A17310">
              <w:rPr>
                <w:rFonts w:ascii="Times New Roman" w:eastAsia="Times New Roman" w:hAnsi="Times New Roman" w:cs="Times New Roman"/>
                <w:sz w:val="24"/>
                <w:szCs w:val="24"/>
                <w:lang w:val="uk-UA"/>
              </w:rPr>
              <w:t xml:space="preserve"> маршрутами загального користування</w:t>
            </w:r>
            <w:r w:rsidRPr="00A17310">
              <w:rPr>
                <w:rFonts w:ascii="Times New Roman" w:eastAsia="Times New Roman" w:hAnsi="Times New Roman" w:cs="Times New Roman"/>
                <w:sz w:val="24"/>
                <w:szCs w:val="24"/>
              </w:rPr>
              <w:t>;</w:t>
            </w:r>
          </w:p>
        </w:tc>
        <w:tc>
          <w:tcPr>
            <w:tcW w:w="851" w:type="dxa"/>
            <w:hideMark/>
          </w:tcPr>
          <w:p w14:paraId="0CDDA3ED" w14:textId="77777777" w:rsidR="00731436" w:rsidRPr="00A17310" w:rsidRDefault="00731436" w:rsidP="00831228">
            <w:pPr>
              <w:spacing w:after="3" w:line="240" w:lineRule="auto"/>
              <w:ind w:left="10" w:right="283" w:hanging="10"/>
              <w:jc w:val="both"/>
              <w:rPr>
                <w:rFonts w:ascii="Times New Roman" w:eastAsia="Times New Roman" w:hAnsi="Times New Roman" w:cs="Times New Roman"/>
                <w:b/>
                <w:sz w:val="24"/>
                <w:szCs w:val="24"/>
                <w:lang w:val="en-US"/>
              </w:rPr>
            </w:pPr>
            <w:r w:rsidRPr="00A17310">
              <w:rPr>
                <w:rFonts w:ascii="Times New Roman" w:eastAsia="Times New Roman" w:hAnsi="Times New Roman" w:cs="Times New Roman"/>
                <w:b/>
                <w:sz w:val="24"/>
                <w:szCs w:val="24"/>
                <w:lang w:val="en-US"/>
              </w:rPr>
              <w:t>-</w:t>
            </w:r>
          </w:p>
        </w:tc>
        <w:tc>
          <w:tcPr>
            <w:tcW w:w="774" w:type="dxa"/>
            <w:hideMark/>
          </w:tcPr>
          <w:p w14:paraId="2DE673BF" w14:textId="77777777" w:rsidR="00731436" w:rsidRPr="00A17310" w:rsidRDefault="00731436" w:rsidP="00831228">
            <w:pPr>
              <w:spacing w:after="3" w:line="240" w:lineRule="auto"/>
              <w:ind w:left="10" w:right="283" w:hanging="10"/>
              <w:jc w:val="both"/>
              <w:rPr>
                <w:rFonts w:ascii="Times New Roman" w:eastAsia="Times New Roman" w:hAnsi="Times New Roman" w:cs="Times New Roman"/>
                <w:b/>
                <w:sz w:val="24"/>
                <w:szCs w:val="24"/>
                <w:lang w:val="en-US"/>
              </w:rPr>
            </w:pPr>
            <w:r w:rsidRPr="00A17310">
              <w:rPr>
                <w:rFonts w:ascii="Times New Roman" w:eastAsia="Times New Roman" w:hAnsi="Times New Roman" w:cs="Times New Roman"/>
                <w:b/>
                <w:sz w:val="24"/>
                <w:szCs w:val="24"/>
                <w:lang w:val="en-US"/>
              </w:rPr>
              <w:t>+</w:t>
            </w:r>
          </w:p>
        </w:tc>
      </w:tr>
      <w:tr w:rsidR="00464B46" w:rsidRPr="00A17310" w14:paraId="6FEB236B" w14:textId="77777777" w:rsidTr="00144E7C">
        <w:tc>
          <w:tcPr>
            <w:tcW w:w="7508" w:type="dxa"/>
            <w:hideMark/>
          </w:tcPr>
          <w:p w14:paraId="170B6FC0" w14:textId="7C07FD4B" w:rsidR="00731436" w:rsidRPr="00A17310" w:rsidRDefault="00731436" w:rsidP="004B0DB0">
            <w:pPr>
              <w:spacing w:after="3" w:line="240" w:lineRule="auto"/>
              <w:ind w:left="10" w:right="283" w:hanging="10"/>
              <w:jc w:val="both"/>
              <w:rPr>
                <w:rFonts w:ascii="Times New Roman" w:eastAsia="Times New Roman" w:hAnsi="Times New Roman" w:cs="Times New Roman"/>
                <w:b/>
                <w:sz w:val="24"/>
                <w:szCs w:val="24"/>
              </w:rPr>
            </w:pPr>
            <w:r w:rsidRPr="00A17310">
              <w:rPr>
                <w:rFonts w:ascii="Times New Roman" w:eastAsia="Times New Roman" w:hAnsi="Times New Roman" w:cs="Times New Roman"/>
                <w:sz w:val="24"/>
                <w:szCs w:val="24"/>
              </w:rPr>
              <w:t xml:space="preserve">2. </w:t>
            </w:r>
            <w:proofErr w:type="spellStart"/>
            <w:r w:rsidRPr="00A17310">
              <w:rPr>
                <w:rFonts w:ascii="Times New Roman" w:eastAsia="Times New Roman" w:hAnsi="Times New Roman" w:cs="Times New Roman"/>
                <w:sz w:val="24"/>
                <w:szCs w:val="24"/>
              </w:rPr>
              <w:t>Запроваджує</w:t>
            </w:r>
            <w:proofErr w:type="spellEnd"/>
            <w:r w:rsidRPr="00A17310">
              <w:rPr>
                <w:rFonts w:ascii="Times New Roman" w:eastAsia="Times New Roman" w:hAnsi="Times New Roman" w:cs="Times New Roman"/>
                <w:sz w:val="24"/>
                <w:szCs w:val="24"/>
              </w:rPr>
              <w:t xml:space="preserve"> режим </w:t>
            </w:r>
            <w:r w:rsidR="00197C8D" w:rsidRPr="00A17310">
              <w:rPr>
                <w:rFonts w:ascii="Times New Roman" w:eastAsia="Times New Roman" w:hAnsi="Times New Roman" w:cs="Times New Roman"/>
                <w:sz w:val="24"/>
                <w:szCs w:val="24"/>
                <w:lang w:val="uk-UA"/>
              </w:rPr>
              <w:t>ліцензування,</w:t>
            </w:r>
            <w:proofErr w:type="spellStart"/>
            <w:r w:rsidR="00DF5383" w:rsidRPr="00A17310">
              <w:rPr>
                <w:rFonts w:ascii="Times New Roman" w:eastAsia="Times New Roman" w:hAnsi="Times New Roman" w:cs="Times New Roman"/>
                <w:sz w:val="24"/>
                <w:szCs w:val="24"/>
              </w:rPr>
              <w:t>надання</w:t>
            </w:r>
            <w:proofErr w:type="spellEnd"/>
            <w:r w:rsidR="005E3FD5">
              <w:rPr>
                <w:rFonts w:ascii="Times New Roman" w:eastAsia="Times New Roman" w:hAnsi="Times New Roman" w:cs="Times New Roman"/>
                <w:sz w:val="24"/>
                <w:szCs w:val="24"/>
                <w:lang w:val="uk-UA"/>
              </w:rPr>
              <w:t xml:space="preserve"> </w:t>
            </w:r>
            <w:proofErr w:type="spellStart"/>
            <w:r w:rsidR="00DF5383" w:rsidRPr="00A17310">
              <w:rPr>
                <w:rFonts w:ascii="Times New Roman" w:eastAsia="Times New Roman" w:hAnsi="Times New Roman" w:cs="Times New Roman"/>
                <w:sz w:val="24"/>
                <w:szCs w:val="24"/>
              </w:rPr>
              <w:t>дозволу</w:t>
            </w:r>
            <w:proofErr w:type="spellEnd"/>
            <w:r w:rsidR="005E3FD5">
              <w:rPr>
                <w:rFonts w:ascii="Times New Roman" w:eastAsia="Times New Roman" w:hAnsi="Times New Roman" w:cs="Times New Roman"/>
                <w:sz w:val="24"/>
                <w:szCs w:val="24"/>
                <w:lang w:val="uk-UA"/>
              </w:rPr>
              <w:t xml:space="preserve"> </w:t>
            </w:r>
            <w:r w:rsidR="00197C8D" w:rsidRPr="00A17310">
              <w:rPr>
                <w:rFonts w:ascii="Times New Roman" w:eastAsia="Times New Roman" w:hAnsi="Times New Roman" w:cs="Times New Roman"/>
                <w:sz w:val="24"/>
                <w:szCs w:val="24"/>
                <w:lang w:val="uk-UA"/>
              </w:rPr>
              <w:t>або вимогу погодження підприємницької діяльності</w:t>
            </w:r>
            <w:r w:rsidR="005E3FD5">
              <w:rPr>
                <w:rFonts w:ascii="Times New Roman" w:eastAsia="Times New Roman" w:hAnsi="Times New Roman" w:cs="Times New Roman"/>
                <w:sz w:val="24"/>
                <w:szCs w:val="24"/>
                <w:lang w:val="uk-UA"/>
              </w:rPr>
              <w:t xml:space="preserve"> </w:t>
            </w:r>
            <w:proofErr w:type="spellStart"/>
            <w:r w:rsidRPr="00A17310">
              <w:rPr>
                <w:rFonts w:ascii="Times New Roman" w:eastAsia="Times New Roman" w:hAnsi="Times New Roman" w:cs="Times New Roman"/>
                <w:sz w:val="24"/>
                <w:szCs w:val="24"/>
              </w:rPr>
              <w:t>із</w:t>
            </w:r>
            <w:proofErr w:type="spellEnd"/>
            <w:r w:rsidRPr="00A17310">
              <w:rPr>
                <w:rFonts w:ascii="Times New Roman" w:eastAsia="Times New Roman" w:hAnsi="Times New Roman" w:cs="Times New Roman"/>
                <w:sz w:val="24"/>
                <w:szCs w:val="24"/>
              </w:rPr>
              <w:t xml:space="preserve"> органами</w:t>
            </w:r>
            <w:r w:rsidR="004B0DB0">
              <w:rPr>
                <w:rFonts w:ascii="Times New Roman" w:eastAsia="Times New Roman" w:hAnsi="Times New Roman" w:cs="Times New Roman"/>
                <w:sz w:val="24"/>
                <w:szCs w:val="24"/>
                <w:lang w:val="uk-UA"/>
              </w:rPr>
              <w:t xml:space="preserve"> </w:t>
            </w:r>
            <w:proofErr w:type="spellStart"/>
            <w:r w:rsidRPr="00A17310">
              <w:rPr>
                <w:rFonts w:ascii="Times New Roman" w:eastAsia="Times New Roman" w:hAnsi="Times New Roman" w:cs="Times New Roman"/>
                <w:sz w:val="24"/>
                <w:szCs w:val="24"/>
              </w:rPr>
              <w:t>влади</w:t>
            </w:r>
            <w:proofErr w:type="spellEnd"/>
            <w:r w:rsidRPr="00A17310">
              <w:rPr>
                <w:rFonts w:ascii="Times New Roman" w:eastAsia="Times New Roman" w:hAnsi="Times New Roman" w:cs="Times New Roman"/>
                <w:sz w:val="24"/>
                <w:szCs w:val="24"/>
              </w:rPr>
              <w:t>;</w:t>
            </w:r>
          </w:p>
        </w:tc>
        <w:tc>
          <w:tcPr>
            <w:tcW w:w="851" w:type="dxa"/>
            <w:hideMark/>
          </w:tcPr>
          <w:p w14:paraId="2CCADA9D" w14:textId="77777777" w:rsidR="00731436" w:rsidRPr="00A17310" w:rsidRDefault="00731436" w:rsidP="00831228">
            <w:pPr>
              <w:spacing w:after="3" w:line="240" w:lineRule="auto"/>
              <w:ind w:left="10" w:right="283" w:hanging="10"/>
              <w:jc w:val="both"/>
              <w:rPr>
                <w:rFonts w:ascii="Times New Roman" w:eastAsia="Times New Roman" w:hAnsi="Times New Roman" w:cs="Times New Roman"/>
                <w:b/>
                <w:sz w:val="24"/>
                <w:szCs w:val="24"/>
                <w:lang w:val="en-US"/>
              </w:rPr>
            </w:pPr>
            <w:r w:rsidRPr="00A17310">
              <w:rPr>
                <w:rFonts w:ascii="Times New Roman" w:eastAsia="Times New Roman" w:hAnsi="Times New Roman" w:cs="Times New Roman"/>
                <w:b/>
                <w:sz w:val="24"/>
                <w:szCs w:val="24"/>
                <w:lang w:val="en-US"/>
              </w:rPr>
              <w:t>-</w:t>
            </w:r>
          </w:p>
        </w:tc>
        <w:tc>
          <w:tcPr>
            <w:tcW w:w="774" w:type="dxa"/>
            <w:hideMark/>
          </w:tcPr>
          <w:p w14:paraId="7D3185E8" w14:textId="77777777" w:rsidR="00731436" w:rsidRPr="00A17310" w:rsidRDefault="00731436" w:rsidP="00831228">
            <w:pPr>
              <w:spacing w:after="3" w:line="240" w:lineRule="auto"/>
              <w:ind w:left="10" w:right="283" w:hanging="10"/>
              <w:jc w:val="both"/>
              <w:rPr>
                <w:rFonts w:ascii="Times New Roman" w:eastAsia="Times New Roman" w:hAnsi="Times New Roman" w:cs="Times New Roman"/>
                <w:b/>
                <w:sz w:val="24"/>
                <w:szCs w:val="24"/>
                <w:lang w:val="en-US"/>
              </w:rPr>
            </w:pPr>
            <w:r w:rsidRPr="00A17310">
              <w:rPr>
                <w:rFonts w:ascii="Times New Roman" w:eastAsia="Times New Roman" w:hAnsi="Times New Roman" w:cs="Times New Roman"/>
                <w:b/>
                <w:sz w:val="24"/>
                <w:szCs w:val="24"/>
                <w:lang w:val="en-US"/>
              </w:rPr>
              <w:t>+</w:t>
            </w:r>
          </w:p>
        </w:tc>
      </w:tr>
      <w:tr w:rsidR="00464B46" w:rsidRPr="00A17310" w14:paraId="64D4F1A8" w14:textId="77777777" w:rsidTr="00144E7C">
        <w:tc>
          <w:tcPr>
            <w:tcW w:w="7508" w:type="dxa"/>
            <w:hideMark/>
          </w:tcPr>
          <w:p w14:paraId="2ABAAFBE" w14:textId="6872AE9E" w:rsidR="00731436" w:rsidRPr="00A17310" w:rsidRDefault="00731436" w:rsidP="00831228">
            <w:pPr>
              <w:spacing w:after="3" w:line="240" w:lineRule="auto"/>
              <w:ind w:left="10" w:right="283" w:hanging="10"/>
              <w:jc w:val="both"/>
              <w:rPr>
                <w:rFonts w:ascii="Times New Roman" w:eastAsia="Times New Roman" w:hAnsi="Times New Roman" w:cs="Times New Roman"/>
                <w:b/>
                <w:sz w:val="24"/>
                <w:szCs w:val="24"/>
              </w:rPr>
            </w:pPr>
            <w:r w:rsidRPr="00A17310">
              <w:rPr>
                <w:rFonts w:ascii="Times New Roman" w:eastAsia="Times New Roman" w:hAnsi="Times New Roman" w:cs="Times New Roman"/>
                <w:sz w:val="24"/>
                <w:szCs w:val="24"/>
              </w:rPr>
              <w:t xml:space="preserve">3. </w:t>
            </w:r>
            <w:proofErr w:type="spellStart"/>
            <w:r w:rsidRPr="00A17310">
              <w:rPr>
                <w:rFonts w:ascii="Times New Roman" w:eastAsia="Times New Roman" w:hAnsi="Times New Roman" w:cs="Times New Roman"/>
                <w:sz w:val="24"/>
                <w:szCs w:val="24"/>
              </w:rPr>
              <w:t>Обмежує</w:t>
            </w:r>
            <w:proofErr w:type="spellEnd"/>
            <w:r w:rsidR="005E3FD5">
              <w:rPr>
                <w:rFonts w:ascii="Times New Roman" w:eastAsia="Times New Roman" w:hAnsi="Times New Roman" w:cs="Times New Roman"/>
                <w:sz w:val="24"/>
                <w:szCs w:val="24"/>
                <w:lang w:val="uk-UA"/>
              </w:rPr>
              <w:t xml:space="preserve"> </w:t>
            </w:r>
            <w:proofErr w:type="spellStart"/>
            <w:r w:rsidRPr="00A17310">
              <w:rPr>
                <w:rFonts w:ascii="Times New Roman" w:eastAsia="Times New Roman" w:hAnsi="Times New Roman" w:cs="Times New Roman"/>
                <w:sz w:val="24"/>
                <w:szCs w:val="24"/>
              </w:rPr>
              <w:t>здатність</w:t>
            </w:r>
            <w:proofErr w:type="spellEnd"/>
            <w:r w:rsidR="005E3FD5">
              <w:rPr>
                <w:rFonts w:ascii="Times New Roman" w:eastAsia="Times New Roman" w:hAnsi="Times New Roman" w:cs="Times New Roman"/>
                <w:sz w:val="24"/>
                <w:szCs w:val="24"/>
                <w:lang w:val="uk-UA"/>
              </w:rPr>
              <w:t xml:space="preserve"> </w:t>
            </w:r>
            <w:proofErr w:type="spellStart"/>
            <w:r w:rsidRPr="00A17310">
              <w:rPr>
                <w:rFonts w:ascii="Times New Roman" w:eastAsia="Times New Roman" w:hAnsi="Times New Roman" w:cs="Times New Roman"/>
                <w:sz w:val="24"/>
                <w:szCs w:val="24"/>
              </w:rPr>
              <w:t>окремих</w:t>
            </w:r>
            <w:proofErr w:type="spellEnd"/>
            <w:r w:rsidR="005E3FD5">
              <w:rPr>
                <w:rFonts w:ascii="Times New Roman" w:eastAsia="Times New Roman" w:hAnsi="Times New Roman" w:cs="Times New Roman"/>
                <w:sz w:val="24"/>
                <w:szCs w:val="24"/>
                <w:lang w:val="uk-UA"/>
              </w:rPr>
              <w:t xml:space="preserve"> </w:t>
            </w:r>
            <w:proofErr w:type="spellStart"/>
            <w:r w:rsidRPr="00A17310">
              <w:rPr>
                <w:rFonts w:ascii="Times New Roman" w:eastAsia="Times New Roman" w:hAnsi="Times New Roman" w:cs="Times New Roman"/>
                <w:sz w:val="24"/>
                <w:szCs w:val="24"/>
              </w:rPr>
              <w:t>категорій</w:t>
            </w:r>
            <w:proofErr w:type="spellEnd"/>
            <w:r w:rsidR="005E3FD5">
              <w:rPr>
                <w:rFonts w:ascii="Times New Roman" w:eastAsia="Times New Roman" w:hAnsi="Times New Roman" w:cs="Times New Roman"/>
                <w:sz w:val="24"/>
                <w:szCs w:val="24"/>
                <w:lang w:val="uk-UA"/>
              </w:rPr>
              <w:t xml:space="preserve"> </w:t>
            </w:r>
            <w:proofErr w:type="spellStart"/>
            <w:r w:rsidR="00DF5383" w:rsidRPr="00A17310">
              <w:rPr>
                <w:rFonts w:ascii="Times New Roman" w:eastAsia="Times New Roman" w:hAnsi="Times New Roman" w:cs="Times New Roman"/>
                <w:sz w:val="24"/>
                <w:szCs w:val="24"/>
              </w:rPr>
              <w:t>підприємців</w:t>
            </w:r>
            <w:proofErr w:type="spellEnd"/>
            <w:r w:rsidR="005E3FD5">
              <w:rPr>
                <w:rFonts w:ascii="Times New Roman" w:eastAsia="Times New Roman" w:hAnsi="Times New Roman" w:cs="Times New Roman"/>
                <w:sz w:val="24"/>
                <w:szCs w:val="24"/>
                <w:lang w:val="uk-UA"/>
              </w:rPr>
              <w:t xml:space="preserve"> </w:t>
            </w:r>
            <w:r w:rsidR="00197C8D" w:rsidRPr="00A17310">
              <w:rPr>
                <w:rFonts w:ascii="Times New Roman" w:eastAsia="Times New Roman" w:hAnsi="Times New Roman" w:cs="Times New Roman"/>
                <w:sz w:val="24"/>
                <w:szCs w:val="24"/>
                <w:lang w:val="uk-UA"/>
              </w:rPr>
              <w:t xml:space="preserve">постачати товари чи </w:t>
            </w:r>
            <w:proofErr w:type="spellStart"/>
            <w:r w:rsidRPr="00A17310">
              <w:rPr>
                <w:rFonts w:ascii="Times New Roman" w:eastAsia="Times New Roman" w:hAnsi="Times New Roman" w:cs="Times New Roman"/>
                <w:sz w:val="24"/>
                <w:szCs w:val="24"/>
              </w:rPr>
              <w:t>надавати</w:t>
            </w:r>
            <w:proofErr w:type="spellEnd"/>
            <w:r w:rsidR="005E3FD5">
              <w:rPr>
                <w:rFonts w:ascii="Times New Roman" w:eastAsia="Times New Roman" w:hAnsi="Times New Roman" w:cs="Times New Roman"/>
                <w:sz w:val="24"/>
                <w:szCs w:val="24"/>
                <w:lang w:val="uk-UA"/>
              </w:rPr>
              <w:t xml:space="preserve"> </w:t>
            </w:r>
            <w:proofErr w:type="spellStart"/>
            <w:r w:rsidRPr="00A17310">
              <w:rPr>
                <w:rFonts w:ascii="Times New Roman" w:eastAsia="Times New Roman" w:hAnsi="Times New Roman" w:cs="Times New Roman"/>
                <w:sz w:val="24"/>
                <w:szCs w:val="24"/>
              </w:rPr>
              <w:t>послуги</w:t>
            </w:r>
            <w:proofErr w:type="spellEnd"/>
            <w:r w:rsidR="005E3FD5">
              <w:rPr>
                <w:rFonts w:ascii="Times New Roman" w:eastAsia="Times New Roman" w:hAnsi="Times New Roman" w:cs="Times New Roman"/>
                <w:sz w:val="24"/>
                <w:szCs w:val="24"/>
                <w:lang w:val="uk-UA"/>
              </w:rPr>
              <w:t xml:space="preserve"> </w:t>
            </w:r>
            <w:r w:rsidR="00197C8D" w:rsidRPr="00A17310">
              <w:rPr>
                <w:rFonts w:ascii="Times New Roman" w:eastAsia="Times New Roman" w:hAnsi="Times New Roman" w:cs="Times New Roman"/>
                <w:sz w:val="24"/>
                <w:szCs w:val="24"/>
                <w:lang w:val="uk-UA"/>
              </w:rPr>
              <w:t>(звужує коло учасників ринку)</w:t>
            </w:r>
            <w:r w:rsidRPr="00A17310">
              <w:rPr>
                <w:rFonts w:ascii="Times New Roman" w:eastAsia="Times New Roman" w:hAnsi="Times New Roman" w:cs="Times New Roman"/>
                <w:sz w:val="24"/>
                <w:szCs w:val="24"/>
              </w:rPr>
              <w:t>;</w:t>
            </w:r>
          </w:p>
        </w:tc>
        <w:tc>
          <w:tcPr>
            <w:tcW w:w="851" w:type="dxa"/>
            <w:hideMark/>
          </w:tcPr>
          <w:p w14:paraId="56F4C6D7" w14:textId="77777777" w:rsidR="00731436" w:rsidRPr="00A17310" w:rsidRDefault="00731436" w:rsidP="00831228">
            <w:pPr>
              <w:spacing w:after="3" w:line="240" w:lineRule="auto"/>
              <w:ind w:left="10" w:right="283" w:hanging="10"/>
              <w:jc w:val="both"/>
              <w:rPr>
                <w:rFonts w:ascii="Times New Roman" w:eastAsia="Times New Roman" w:hAnsi="Times New Roman" w:cs="Times New Roman"/>
                <w:b/>
                <w:sz w:val="24"/>
                <w:szCs w:val="24"/>
                <w:lang w:val="en-US"/>
              </w:rPr>
            </w:pPr>
            <w:r w:rsidRPr="00A17310">
              <w:rPr>
                <w:rFonts w:ascii="Times New Roman" w:eastAsia="Times New Roman" w:hAnsi="Times New Roman" w:cs="Times New Roman"/>
                <w:b/>
                <w:sz w:val="24"/>
                <w:szCs w:val="24"/>
                <w:lang w:val="en-US"/>
              </w:rPr>
              <w:t>-</w:t>
            </w:r>
          </w:p>
        </w:tc>
        <w:tc>
          <w:tcPr>
            <w:tcW w:w="774" w:type="dxa"/>
            <w:hideMark/>
          </w:tcPr>
          <w:p w14:paraId="077D1680" w14:textId="77777777" w:rsidR="00731436" w:rsidRPr="00A17310" w:rsidRDefault="00731436" w:rsidP="00831228">
            <w:pPr>
              <w:spacing w:after="3" w:line="240" w:lineRule="auto"/>
              <w:ind w:left="10" w:right="283" w:hanging="10"/>
              <w:jc w:val="both"/>
              <w:rPr>
                <w:rFonts w:ascii="Times New Roman" w:eastAsia="Times New Roman" w:hAnsi="Times New Roman" w:cs="Times New Roman"/>
                <w:b/>
                <w:sz w:val="24"/>
                <w:szCs w:val="24"/>
                <w:lang w:val="en-US"/>
              </w:rPr>
            </w:pPr>
            <w:r w:rsidRPr="00A17310">
              <w:rPr>
                <w:rFonts w:ascii="Times New Roman" w:eastAsia="Times New Roman" w:hAnsi="Times New Roman" w:cs="Times New Roman"/>
                <w:b/>
                <w:sz w:val="24"/>
                <w:szCs w:val="24"/>
                <w:lang w:val="en-US"/>
              </w:rPr>
              <w:t>+</w:t>
            </w:r>
          </w:p>
        </w:tc>
      </w:tr>
      <w:tr w:rsidR="00464B46" w:rsidRPr="00A17310" w14:paraId="20C34AE2" w14:textId="77777777" w:rsidTr="00144E7C">
        <w:tc>
          <w:tcPr>
            <w:tcW w:w="7508" w:type="dxa"/>
          </w:tcPr>
          <w:p w14:paraId="5847ACF8" w14:textId="77777777" w:rsidR="00197C8D" w:rsidRPr="00A17310" w:rsidRDefault="00197C8D" w:rsidP="00831228">
            <w:pPr>
              <w:spacing w:after="3" w:line="240" w:lineRule="auto"/>
              <w:ind w:left="10" w:right="283" w:hanging="10"/>
              <w:jc w:val="both"/>
              <w:rPr>
                <w:rFonts w:ascii="Times New Roman" w:eastAsia="Times New Roman" w:hAnsi="Times New Roman" w:cs="Times New Roman"/>
                <w:sz w:val="24"/>
                <w:szCs w:val="24"/>
                <w:lang w:val="uk-UA"/>
              </w:rPr>
            </w:pPr>
            <w:r w:rsidRPr="00A17310">
              <w:rPr>
                <w:rFonts w:ascii="Times New Roman" w:eastAsia="Times New Roman" w:hAnsi="Times New Roman" w:cs="Times New Roman"/>
                <w:sz w:val="24"/>
                <w:szCs w:val="24"/>
                <w:lang w:val="uk-UA"/>
              </w:rPr>
              <w:t>4. Значно підвищує вартість входження в ринок або виходу з нього;</w:t>
            </w:r>
          </w:p>
        </w:tc>
        <w:tc>
          <w:tcPr>
            <w:tcW w:w="851" w:type="dxa"/>
          </w:tcPr>
          <w:p w14:paraId="50C3985C" w14:textId="77777777" w:rsidR="00197C8D" w:rsidRPr="00A17310" w:rsidRDefault="00197C8D" w:rsidP="00831228">
            <w:pPr>
              <w:spacing w:after="3" w:line="240" w:lineRule="auto"/>
              <w:ind w:left="10" w:right="283" w:hanging="10"/>
              <w:jc w:val="both"/>
              <w:rPr>
                <w:rFonts w:ascii="Times New Roman" w:eastAsia="Times New Roman" w:hAnsi="Times New Roman" w:cs="Times New Roman"/>
                <w:b/>
                <w:sz w:val="24"/>
                <w:szCs w:val="24"/>
              </w:rPr>
            </w:pPr>
          </w:p>
        </w:tc>
        <w:tc>
          <w:tcPr>
            <w:tcW w:w="774" w:type="dxa"/>
          </w:tcPr>
          <w:p w14:paraId="7AB8DB55" w14:textId="77777777" w:rsidR="00197C8D" w:rsidRPr="00A17310" w:rsidRDefault="00197C8D" w:rsidP="00831228">
            <w:pPr>
              <w:spacing w:after="3" w:line="240" w:lineRule="auto"/>
              <w:ind w:left="10" w:right="283" w:hanging="10"/>
              <w:jc w:val="both"/>
              <w:rPr>
                <w:rFonts w:ascii="Times New Roman" w:eastAsia="Times New Roman" w:hAnsi="Times New Roman" w:cs="Times New Roman"/>
                <w:b/>
                <w:sz w:val="24"/>
                <w:szCs w:val="24"/>
              </w:rPr>
            </w:pPr>
          </w:p>
        </w:tc>
      </w:tr>
      <w:tr w:rsidR="00464B46" w:rsidRPr="00A17310" w14:paraId="11C678E3" w14:textId="77777777" w:rsidTr="00144E7C">
        <w:tc>
          <w:tcPr>
            <w:tcW w:w="7508" w:type="dxa"/>
            <w:hideMark/>
          </w:tcPr>
          <w:p w14:paraId="7F1C9571" w14:textId="112B9253" w:rsidR="00731436" w:rsidRPr="00A17310" w:rsidRDefault="00197C8D" w:rsidP="00831228">
            <w:pPr>
              <w:spacing w:after="3" w:line="240" w:lineRule="auto"/>
              <w:ind w:left="10" w:right="283" w:hanging="10"/>
              <w:jc w:val="both"/>
              <w:rPr>
                <w:rFonts w:ascii="Times New Roman" w:eastAsia="Times New Roman" w:hAnsi="Times New Roman" w:cs="Times New Roman"/>
                <w:b/>
                <w:sz w:val="24"/>
                <w:szCs w:val="24"/>
              </w:rPr>
            </w:pPr>
            <w:r w:rsidRPr="00A17310">
              <w:rPr>
                <w:rFonts w:ascii="Times New Roman" w:eastAsia="Times New Roman" w:hAnsi="Times New Roman" w:cs="Times New Roman"/>
                <w:sz w:val="24"/>
                <w:szCs w:val="24"/>
              </w:rPr>
              <w:t>5</w:t>
            </w:r>
            <w:r w:rsidR="00731436" w:rsidRPr="00A17310">
              <w:rPr>
                <w:rFonts w:ascii="Times New Roman" w:eastAsia="Times New Roman" w:hAnsi="Times New Roman" w:cs="Times New Roman"/>
                <w:sz w:val="24"/>
                <w:szCs w:val="24"/>
              </w:rPr>
              <w:t xml:space="preserve">. </w:t>
            </w:r>
            <w:proofErr w:type="spellStart"/>
            <w:r w:rsidR="00731436" w:rsidRPr="00A17310">
              <w:rPr>
                <w:rFonts w:ascii="Times New Roman" w:eastAsia="Times New Roman" w:hAnsi="Times New Roman" w:cs="Times New Roman"/>
                <w:sz w:val="24"/>
                <w:szCs w:val="24"/>
              </w:rPr>
              <w:t>Створює</w:t>
            </w:r>
            <w:proofErr w:type="spellEnd"/>
            <w:r w:rsidR="005E3FD5">
              <w:rPr>
                <w:rFonts w:ascii="Times New Roman" w:eastAsia="Times New Roman" w:hAnsi="Times New Roman" w:cs="Times New Roman"/>
                <w:sz w:val="24"/>
                <w:szCs w:val="24"/>
                <w:lang w:val="uk-UA"/>
              </w:rPr>
              <w:t xml:space="preserve"> </w:t>
            </w:r>
            <w:proofErr w:type="spellStart"/>
            <w:r w:rsidR="00731436" w:rsidRPr="00A17310">
              <w:rPr>
                <w:rFonts w:ascii="Times New Roman" w:eastAsia="Times New Roman" w:hAnsi="Times New Roman" w:cs="Times New Roman"/>
                <w:sz w:val="24"/>
                <w:szCs w:val="24"/>
              </w:rPr>
              <w:t>географічний</w:t>
            </w:r>
            <w:proofErr w:type="spellEnd"/>
            <w:r w:rsidR="005E3FD5">
              <w:rPr>
                <w:rFonts w:ascii="Times New Roman" w:eastAsia="Times New Roman" w:hAnsi="Times New Roman" w:cs="Times New Roman"/>
                <w:sz w:val="24"/>
                <w:szCs w:val="24"/>
                <w:lang w:val="uk-UA"/>
              </w:rPr>
              <w:t xml:space="preserve"> </w:t>
            </w:r>
            <w:proofErr w:type="spellStart"/>
            <w:r w:rsidR="00731436" w:rsidRPr="00A17310">
              <w:rPr>
                <w:rFonts w:ascii="Times New Roman" w:eastAsia="Times New Roman" w:hAnsi="Times New Roman" w:cs="Times New Roman"/>
                <w:sz w:val="24"/>
                <w:szCs w:val="24"/>
              </w:rPr>
              <w:t>бар’єр</w:t>
            </w:r>
            <w:proofErr w:type="spellEnd"/>
            <w:r w:rsidR="00731436" w:rsidRPr="00A17310">
              <w:rPr>
                <w:rFonts w:ascii="Times New Roman" w:eastAsia="Times New Roman" w:hAnsi="Times New Roman" w:cs="Times New Roman"/>
                <w:sz w:val="24"/>
                <w:szCs w:val="24"/>
              </w:rPr>
              <w:t xml:space="preserve"> для</w:t>
            </w:r>
            <w:r w:rsidRPr="00A17310">
              <w:rPr>
                <w:rFonts w:ascii="Times New Roman" w:eastAsia="Times New Roman" w:hAnsi="Times New Roman" w:cs="Times New Roman"/>
                <w:sz w:val="24"/>
                <w:szCs w:val="24"/>
                <w:lang w:val="uk-UA"/>
              </w:rPr>
              <w:t>постачання товарів, виконання робіт,</w:t>
            </w:r>
            <w:proofErr w:type="spellStart"/>
            <w:r w:rsidRPr="00A17310">
              <w:rPr>
                <w:rFonts w:ascii="Times New Roman" w:eastAsia="Times New Roman" w:hAnsi="Times New Roman" w:cs="Times New Roman"/>
                <w:sz w:val="24"/>
                <w:szCs w:val="24"/>
              </w:rPr>
              <w:t>надання</w:t>
            </w:r>
            <w:proofErr w:type="spellEnd"/>
            <w:r w:rsidR="005E3FD5">
              <w:rPr>
                <w:rFonts w:ascii="Times New Roman" w:eastAsia="Times New Roman" w:hAnsi="Times New Roman" w:cs="Times New Roman"/>
                <w:sz w:val="24"/>
                <w:szCs w:val="24"/>
                <w:lang w:val="uk-UA"/>
              </w:rPr>
              <w:t xml:space="preserve"> </w:t>
            </w:r>
            <w:proofErr w:type="spellStart"/>
            <w:r w:rsidRPr="00A17310">
              <w:rPr>
                <w:rFonts w:ascii="Times New Roman" w:eastAsia="Times New Roman" w:hAnsi="Times New Roman" w:cs="Times New Roman"/>
                <w:sz w:val="24"/>
                <w:szCs w:val="24"/>
              </w:rPr>
              <w:t>послуг</w:t>
            </w:r>
            <w:proofErr w:type="spellEnd"/>
            <w:r w:rsidR="005E3FD5">
              <w:rPr>
                <w:rFonts w:ascii="Times New Roman" w:eastAsia="Times New Roman" w:hAnsi="Times New Roman" w:cs="Times New Roman"/>
                <w:sz w:val="24"/>
                <w:szCs w:val="24"/>
                <w:lang w:val="uk-UA"/>
              </w:rPr>
              <w:t xml:space="preserve"> </w:t>
            </w:r>
            <w:proofErr w:type="spellStart"/>
            <w:r w:rsidRPr="00A17310">
              <w:rPr>
                <w:rFonts w:ascii="Times New Roman" w:eastAsia="Times New Roman" w:hAnsi="Times New Roman" w:cs="Times New Roman"/>
                <w:sz w:val="24"/>
                <w:szCs w:val="24"/>
              </w:rPr>
              <w:t>або</w:t>
            </w:r>
            <w:proofErr w:type="spellEnd"/>
            <w:r w:rsidR="005E3FD5">
              <w:rPr>
                <w:rFonts w:ascii="Times New Roman" w:eastAsia="Times New Roman" w:hAnsi="Times New Roman" w:cs="Times New Roman"/>
                <w:sz w:val="24"/>
                <w:szCs w:val="24"/>
                <w:lang w:val="uk-UA"/>
              </w:rPr>
              <w:t xml:space="preserve"> </w:t>
            </w:r>
            <w:proofErr w:type="spellStart"/>
            <w:r w:rsidRPr="00A17310">
              <w:rPr>
                <w:rFonts w:ascii="Times New Roman" w:eastAsia="Times New Roman" w:hAnsi="Times New Roman" w:cs="Times New Roman"/>
                <w:sz w:val="24"/>
                <w:szCs w:val="24"/>
              </w:rPr>
              <w:t>інвестицій</w:t>
            </w:r>
            <w:proofErr w:type="spellEnd"/>
            <w:r w:rsidR="009D3998" w:rsidRPr="00A17310">
              <w:rPr>
                <w:rFonts w:ascii="Times New Roman" w:eastAsia="Times New Roman" w:hAnsi="Times New Roman" w:cs="Times New Roman"/>
                <w:sz w:val="24"/>
                <w:szCs w:val="24"/>
              </w:rPr>
              <w:t>;</w:t>
            </w:r>
          </w:p>
        </w:tc>
        <w:tc>
          <w:tcPr>
            <w:tcW w:w="851" w:type="dxa"/>
            <w:hideMark/>
          </w:tcPr>
          <w:p w14:paraId="069E0BFC" w14:textId="77777777" w:rsidR="00731436" w:rsidRPr="00A17310" w:rsidRDefault="00731436" w:rsidP="00831228">
            <w:pPr>
              <w:spacing w:after="3" w:line="240" w:lineRule="auto"/>
              <w:ind w:left="10" w:right="283" w:hanging="10"/>
              <w:jc w:val="both"/>
              <w:rPr>
                <w:rFonts w:ascii="Times New Roman" w:eastAsia="Times New Roman" w:hAnsi="Times New Roman" w:cs="Times New Roman"/>
                <w:b/>
                <w:sz w:val="24"/>
                <w:szCs w:val="24"/>
              </w:rPr>
            </w:pPr>
            <w:r w:rsidRPr="00A17310">
              <w:rPr>
                <w:rFonts w:ascii="Times New Roman" w:eastAsia="Times New Roman" w:hAnsi="Times New Roman" w:cs="Times New Roman"/>
                <w:b/>
                <w:sz w:val="24"/>
                <w:szCs w:val="24"/>
              </w:rPr>
              <w:t>-</w:t>
            </w:r>
          </w:p>
        </w:tc>
        <w:tc>
          <w:tcPr>
            <w:tcW w:w="774" w:type="dxa"/>
            <w:hideMark/>
          </w:tcPr>
          <w:p w14:paraId="783E86CE" w14:textId="77777777" w:rsidR="00731436" w:rsidRPr="00A17310" w:rsidRDefault="00731436" w:rsidP="00831228">
            <w:pPr>
              <w:spacing w:after="3" w:line="240" w:lineRule="auto"/>
              <w:ind w:left="10" w:right="283" w:hanging="10"/>
              <w:jc w:val="both"/>
              <w:rPr>
                <w:rFonts w:ascii="Times New Roman" w:eastAsia="Times New Roman" w:hAnsi="Times New Roman" w:cs="Times New Roman"/>
                <w:b/>
                <w:sz w:val="24"/>
                <w:szCs w:val="24"/>
              </w:rPr>
            </w:pPr>
            <w:r w:rsidRPr="00A17310">
              <w:rPr>
                <w:rFonts w:ascii="Times New Roman" w:eastAsia="Times New Roman" w:hAnsi="Times New Roman" w:cs="Times New Roman"/>
                <w:b/>
                <w:sz w:val="24"/>
                <w:szCs w:val="24"/>
              </w:rPr>
              <w:t>+</w:t>
            </w:r>
          </w:p>
        </w:tc>
      </w:tr>
      <w:tr w:rsidR="00464B46" w:rsidRPr="00A17310" w14:paraId="025C200B" w14:textId="77777777" w:rsidTr="00144E7C">
        <w:tc>
          <w:tcPr>
            <w:tcW w:w="7508" w:type="dxa"/>
            <w:hideMark/>
          </w:tcPr>
          <w:p w14:paraId="06184D3F" w14:textId="64F3B3FF" w:rsidR="00197C8D" w:rsidRPr="00A17310" w:rsidRDefault="00731436" w:rsidP="00831228">
            <w:pPr>
              <w:spacing w:after="3" w:line="240" w:lineRule="auto"/>
              <w:ind w:left="10" w:right="283" w:hanging="10"/>
              <w:jc w:val="both"/>
              <w:rPr>
                <w:rFonts w:ascii="Times New Roman" w:eastAsia="Times New Roman" w:hAnsi="Times New Roman" w:cs="Times New Roman"/>
                <w:sz w:val="24"/>
                <w:szCs w:val="24"/>
              </w:rPr>
            </w:pPr>
            <w:r w:rsidRPr="00A17310">
              <w:rPr>
                <w:rFonts w:ascii="Times New Roman" w:eastAsia="Times New Roman" w:hAnsi="Times New Roman" w:cs="Times New Roman"/>
                <w:sz w:val="24"/>
                <w:szCs w:val="24"/>
              </w:rPr>
              <w:t xml:space="preserve">Б. </w:t>
            </w:r>
            <w:proofErr w:type="spellStart"/>
            <w:r w:rsidRPr="00A17310">
              <w:rPr>
                <w:rFonts w:ascii="Times New Roman" w:eastAsia="Times New Roman" w:hAnsi="Times New Roman" w:cs="Times New Roman"/>
                <w:sz w:val="24"/>
                <w:szCs w:val="24"/>
              </w:rPr>
              <w:t>Обмежує</w:t>
            </w:r>
            <w:proofErr w:type="spellEnd"/>
            <w:r w:rsidR="005E3FD5">
              <w:rPr>
                <w:rFonts w:ascii="Times New Roman" w:eastAsia="Times New Roman" w:hAnsi="Times New Roman" w:cs="Times New Roman"/>
                <w:sz w:val="24"/>
                <w:szCs w:val="24"/>
                <w:lang w:val="uk-UA"/>
              </w:rPr>
              <w:t xml:space="preserve"> </w:t>
            </w:r>
            <w:proofErr w:type="spellStart"/>
            <w:r w:rsidRPr="00A17310">
              <w:rPr>
                <w:rFonts w:ascii="Times New Roman" w:eastAsia="Times New Roman" w:hAnsi="Times New Roman" w:cs="Times New Roman"/>
                <w:sz w:val="24"/>
                <w:szCs w:val="24"/>
              </w:rPr>
              <w:t>здатність</w:t>
            </w:r>
            <w:proofErr w:type="spellEnd"/>
            <w:r w:rsidR="005E3FD5">
              <w:rPr>
                <w:rFonts w:ascii="Times New Roman" w:eastAsia="Times New Roman" w:hAnsi="Times New Roman" w:cs="Times New Roman"/>
                <w:sz w:val="24"/>
                <w:szCs w:val="24"/>
                <w:lang w:val="uk-UA"/>
              </w:rPr>
              <w:t xml:space="preserve"> </w:t>
            </w:r>
            <w:r w:rsidR="00197C8D" w:rsidRPr="00A17310">
              <w:rPr>
                <w:rFonts w:ascii="Times New Roman" w:eastAsia="Times New Roman" w:hAnsi="Times New Roman" w:cs="Times New Roman"/>
                <w:sz w:val="24"/>
                <w:szCs w:val="24"/>
                <w:lang w:val="uk-UA"/>
              </w:rPr>
              <w:t>постачальників</w:t>
            </w:r>
            <w:r w:rsidR="005E3FD5">
              <w:rPr>
                <w:rFonts w:ascii="Times New Roman" w:eastAsia="Times New Roman" w:hAnsi="Times New Roman" w:cs="Times New Roman"/>
                <w:sz w:val="24"/>
                <w:szCs w:val="24"/>
                <w:lang w:val="uk-UA"/>
              </w:rPr>
              <w:t xml:space="preserve"> </w:t>
            </w:r>
            <w:proofErr w:type="spellStart"/>
            <w:r w:rsidRPr="00A17310">
              <w:rPr>
                <w:rFonts w:ascii="Times New Roman" w:eastAsia="Times New Roman" w:hAnsi="Times New Roman" w:cs="Times New Roman"/>
                <w:sz w:val="24"/>
                <w:szCs w:val="24"/>
              </w:rPr>
              <w:t>конкурувати</w:t>
            </w:r>
            <w:proofErr w:type="spellEnd"/>
            <w:r w:rsidRPr="00A17310">
              <w:rPr>
                <w:rFonts w:ascii="Times New Roman" w:eastAsia="Times New Roman" w:hAnsi="Times New Roman" w:cs="Times New Roman"/>
                <w:sz w:val="24"/>
                <w:szCs w:val="24"/>
              </w:rPr>
              <w:t xml:space="preserve">. </w:t>
            </w:r>
          </w:p>
          <w:p w14:paraId="6D5826E0" w14:textId="4795A6B2" w:rsidR="00731436" w:rsidRPr="00A17310" w:rsidRDefault="00731436" w:rsidP="00831228">
            <w:pPr>
              <w:spacing w:after="3" w:line="240" w:lineRule="auto"/>
              <w:ind w:left="10" w:right="283" w:hanging="10"/>
              <w:jc w:val="both"/>
              <w:rPr>
                <w:rFonts w:ascii="Times New Roman" w:eastAsia="Times New Roman" w:hAnsi="Times New Roman" w:cs="Times New Roman"/>
                <w:b/>
                <w:sz w:val="24"/>
                <w:szCs w:val="24"/>
              </w:rPr>
            </w:pPr>
            <w:proofErr w:type="spellStart"/>
            <w:r w:rsidRPr="00A17310">
              <w:rPr>
                <w:rFonts w:ascii="Times New Roman" w:eastAsia="Times New Roman" w:hAnsi="Times New Roman" w:cs="Times New Roman"/>
                <w:sz w:val="24"/>
                <w:szCs w:val="24"/>
              </w:rPr>
              <w:t>Такий</w:t>
            </w:r>
            <w:proofErr w:type="spellEnd"/>
            <w:r w:rsidR="005E3FD5">
              <w:rPr>
                <w:rFonts w:ascii="Times New Roman" w:eastAsia="Times New Roman" w:hAnsi="Times New Roman" w:cs="Times New Roman"/>
                <w:sz w:val="24"/>
                <w:szCs w:val="24"/>
                <w:lang w:val="uk-UA"/>
              </w:rPr>
              <w:t xml:space="preserve"> </w:t>
            </w:r>
            <w:proofErr w:type="spellStart"/>
            <w:r w:rsidRPr="00A17310">
              <w:rPr>
                <w:rFonts w:ascii="Times New Roman" w:eastAsia="Times New Roman" w:hAnsi="Times New Roman" w:cs="Times New Roman"/>
                <w:sz w:val="24"/>
                <w:szCs w:val="24"/>
              </w:rPr>
              <w:t>наслідок</w:t>
            </w:r>
            <w:proofErr w:type="spellEnd"/>
            <w:r w:rsidR="005E3FD5">
              <w:rPr>
                <w:rFonts w:ascii="Times New Roman" w:eastAsia="Times New Roman" w:hAnsi="Times New Roman" w:cs="Times New Roman"/>
                <w:sz w:val="24"/>
                <w:szCs w:val="24"/>
                <w:lang w:val="uk-UA"/>
              </w:rPr>
              <w:t xml:space="preserve"> </w:t>
            </w:r>
            <w:proofErr w:type="spellStart"/>
            <w:r w:rsidRPr="00A17310">
              <w:rPr>
                <w:rFonts w:ascii="Times New Roman" w:eastAsia="Times New Roman" w:hAnsi="Times New Roman" w:cs="Times New Roman"/>
                <w:sz w:val="24"/>
                <w:szCs w:val="24"/>
              </w:rPr>
              <w:t>може</w:t>
            </w:r>
            <w:proofErr w:type="spellEnd"/>
            <w:r w:rsidR="005E3FD5">
              <w:rPr>
                <w:rFonts w:ascii="Times New Roman" w:eastAsia="Times New Roman" w:hAnsi="Times New Roman" w:cs="Times New Roman"/>
                <w:sz w:val="24"/>
                <w:szCs w:val="24"/>
                <w:lang w:val="uk-UA"/>
              </w:rPr>
              <w:t xml:space="preserve"> </w:t>
            </w:r>
            <w:proofErr w:type="spellStart"/>
            <w:r w:rsidRPr="00A17310">
              <w:rPr>
                <w:rFonts w:ascii="Times New Roman" w:eastAsia="Times New Roman" w:hAnsi="Times New Roman" w:cs="Times New Roman"/>
                <w:sz w:val="24"/>
                <w:szCs w:val="24"/>
              </w:rPr>
              <w:t>мати</w:t>
            </w:r>
            <w:proofErr w:type="spellEnd"/>
            <w:r w:rsidR="005E3FD5">
              <w:rPr>
                <w:rFonts w:ascii="Times New Roman" w:eastAsia="Times New Roman" w:hAnsi="Times New Roman" w:cs="Times New Roman"/>
                <w:sz w:val="24"/>
                <w:szCs w:val="24"/>
                <w:lang w:val="uk-UA"/>
              </w:rPr>
              <w:t xml:space="preserve"> </w:t>
            </w:r>
            <w:proofErr w:type="spellStart"/>
            <w:r w:rsidRPr="00A17310">
              <w:rPr>
                <w:rFonts w:ascii="Times New Roman" w:eastAsia="Times New Roman" w:hAnsi="Times New Roman" w:cs="Times New Roman"/>
                <w:sz w:val="24"/>
                <w:szCs w:val="24"/>
              </w:rPr>
              <w:t>місце</w:t>
            </w:r>
            <w:proofErr w:type="spellEnd"/>
            <w:r w:rsidRPr="00A17310">
              <w:rPr>
                <w:rFonts w:ascii="Times New Roman" w:eastAsia="Times New Roman" w:hAnsi="Times New Roman" w:cs="Times New Roman"/>
                <w:sz w:val="24"/>
                <w:szCs w:val="24"/>
              </w:rPr>
              <w:t xml:space="preserve">, </w:t>
            </w:r>
            <w:proofErr w:type="spellStart"/>
            <w:r w:rsidRPr="00A17310">
              <w:rPr>
                <w:rFonts w:ascii="Times New Roman" w:eastAsia="Times New Roman" w:hAnsi="Times New Roman" w:cs="Times New Roman"/>
                <w:sz w:val="24"/>
                <w:szCs w:val="24"/>
              </w:rPr>
              <w:t>якщо</w:t>
            </w:r>
            <w:proofErr w:type="spellEnd"/>
            <w:r w:rsidR="005E3FD5">
              <w:rPr>
                <w:rFonts w:ascii="Times New Roman" w:eastAsia="Times New Roman" w:hAnsi="Times New Roman" w:cs="Times New Roman"/>
                <w:sz w:val="24"/>
                <w:szCs w:val="24"/>
                <w:lang w:val="uk-UA"/>
              </w:rPr>
              <w:t xml:space="preserve"> </w:t>
            </w:r>
            <w:proofErr w:type="spellStart"/>
            <w:r w:rsidRPr="00A17310">
              <w:rPr>
                <w:rFonts w:ascii="Times New Roman" w:eastAsia="Times New Roman" w:hAnsi="Times New Roman" w:cs="Times New Roman"/>
                <w:sz w:val="24"/>
                <w:szCs w:val="24"/>
              </w:rPr>
              <w:t>регуляторна</w:t>
            </w:r>
            <w:proofErr w:type="spellEnd"/>
            <w:r w:rsidR="005E3FD5">
              <w:rPr>
                <w:rFonts w:ascii="Times New Roman" w:eastAsia="Times New Roman" w:hAnsi="Times New Roman" w:cs="Times New Roman"/>
                <w:sz w:val="24"/>
                <w:szCs w:val="24"/>
                <w:lang w:val="uk-UA"/>
              </w:rPr>
              <w:t xml:space="preserve"> </w:t>
            </w:r>
            <w:proofErr w:type="spellStart"/>
            <w:r w:rsidRPr="00A17310">
              <w:rPr>
                <w:rFonts w:ascii="Times New Roman" w:eastAsia="Times New Roman" w:hAnsi="Times New Roman" w:cs="Times New Roman"/>
                <w:sz w:val="24"/>
                <w:szCs w:val="24"/>
              </w:rPr>
              <w:t>пропозиція</w:t>
            </w:r>
            <w:proofErr w:type="spellEnd"/>
            <w:r w:rsidRPr="00A17310">
              <w:rPr>
                <w:rFonts w:ascii="Times New Roman" w:eastAsia="Times New Roman" w:hAnsi="Times New Roman" w:cs="Times New Roman"/>
                <w:sz w:val="24"/>
                <w:szCs w:val="24"/>
              </w:rPr>
              <w:t>:</w:t>
            </w:r>
          </w:p>
        </w:tc>
        <w:tc>
          <w:tcPr>
            <w:tcW w:w="851" w:type="dxa"/>
            <w:hideMark/>
          </w:tcPr>
          <w:p w14:paraId="69D85A08" w14:textId="77777777" w:rsidR="00731436" w:rsidRPr="00A17310" w:rsidRDefault="00731436" w:rsidP="00831228">
            <w:pPr>
              <w:spacing w:after="3" w:line="240" w:lineRule="auto"/>
              <w:ind w:left="10" w:right="283" w:hanging="10"/>
              <w:jc w:val="both"/>
              <w:rPr>
                <w:rFonts w:ascii="Times New Roman" w:eastAsia="Times New Roman" w:hAnsi="Times New Roman" w:cs="Times New Roman"/>
                <w:b/>
                <w:sz w:val="24"/>
                <w:szCs w:val="24"/>
                <w:lang w:val="en-US"/>
              </w:rPr>
            </w:pPr>
            <w:r w:rsidRPr="00A17310">
              <w:rPr>
                <w:rFonts w:ascii="Times New Roman" w:eastAsia="Times New Roman" w:hAnsi="Times New Roman" w:cs="Times New Roman"/>
                <w:b/>
                <w:sz w:val="24"/>
                <w:szCs w:val="24"/>
                <w:lang w:val="en-US"/>
              </w:rPr>
              <w:t>-</w:t>
            </w:r>
          </w:p>
        </w:tc>
        <w:tc>
          <w:tcPr>
            <w:tcW w:w="774" w:type="dxa"/>
            <w:hideMark/>
          </w:tcPr>
          <w:p w14:paraId="2C02CC16" w14:textId="77777777" w:rsidR="00731436" w:rsidRPr="00A17310" w:rsidRDefault="00731436" w:rsidP="00831228">
            <w:pPr>
              <w:spacing w:after="3" w:line="240" w:lineRule="auto"/>
              <w:ind w:left="10" w:right="283" w:hanging="10"/>
              <w:jc w:val="both"/>
              <w:rPr>
                <w:rFonts w:ascii="Times New Roman" w:eastAsia="Times New Roman" w:hAnsi="Times New Roman" w:cs="Times New Roman"/>
                <w:b/>
                <w:sz w:val="24"/>
                <w:szCs w:val="24"/>
                <w:lang w:val="en-US"/>
              </w:rPr>
            </w:pPr>
            <w:r w:rsidRPr="00A17310">
              <w:rPr>
                <w:rFonts w:ascii="Times New Roman" w:eastAsia="Times New Roman" w:hAnsi="Times New Roman" w:cs="Times New Roman"/>
                <w:b/>
                <w:sz w:val="24"/>
                <w:szCs w:val="24"/>
                <w:lang w:val="en-US"/>
              </w:rPr>
              <w:t>+</w:t>
            </w:r>
          </w:p>
        </w:tc>
      </w:tr>
      <w:tr w:rsidR="00464B46" w:rsidRPr="00A17310" w14:paraId="1F59CD79" w14:textId="77777777" w:rsidTr="00144E7C">
        <w:tc>
          <w:tcPr>
            <w:tcW w:w="7508" w:type="dxa"/>
            <w:hideMark/>
          </w:tcPr>
          <w:p w14:paraId="2345F461" w14:textId="129E13BE" w:rsidR="00731436" w:rsidRPr="00A17310" w:rsidRDefault="00731436" w:rsidP="00831228">
            <w:pPr>
              <w:spacing w:after="3" w:line="240" w:lineRule="auto"/>
              <w:ind w:left="10" w:right="283" w:hanging="10"/>
              <w:jc w:val="both"/>
              <w:rPr>
                <w:rFonts w:ascii="Times New Roman" w:eastAsia="Times New Roman" w:hAnsi="Times New Roman" w:cs="Times New Roman"/>
                <w:b/>
                <w:sz w:val="24"/>
                <w:szCs w:val="24"/>
              </w:rPr>
            </w:pPr>
            <w:r w:rsidRPr="00A17310">
              <w:rPr>
                <w:rFonts w:ascii="Times New Roman" w:eastAsia="Times New Roman" w:hAnsi="Times New Roman" w:cs="Times New Roman"/>
                <w:sz w:val="24"/>
                <w:szCs w:val="24"/>
              </w:rPr>
              <w:t xml:space="preserve">1. </w:t>
            </w:r>
            <w:proofErr w:type="spellStart"/>
            <w:r w:rsidRPr="00A17310">
              <w:rPr>
                <w:rFonts w:ascii="Times New Roman" w:eastAsia="Times New Roman" w:hAnsi="Times New Roman" w:cs="Times New Roman"/>
                <w:sz w:val="24"/>
                <w:szCs w:val="24"/>
              </w:rPr>
              <w:t>Обмежує</w:t>
            </w:r>
            <w:proofErr w:type="spellEnd"/>
            <w:r w:rsidR="005E3FD5">
              <w:rPr>
                <w:rFonts w:ascii="Times New Roman" w:eastAsia="Times New Roman" w:hAnsi="Times New Roman" w:cs="Times New Roman"/>
                <w:sz w:val="24"/>
                <w:szCs w:val="24"/>
                <w:lang w:val="uk-UA"/>
              </w:rPr>
              <w:t xml:space="preserve"> </w:t>
            </w:r>
            <w:proofErr w:type="spellStart"/>
            <w:r w:rsidRPr="00A17310">
              <w:rPr>
                <w:rFonts w:ascii="Times New Roman" w:eastAsia="Times New Roman" w:hAnsi="Times New Roman" w:cs="Times New Roman"/>
                <w:sz w:val="24"/>
                <w:szCs w:val="24"/>
              </w:rPr>
              <w:t>здатність</w:t>
            </w:r>
            <w:proofErr w:type="spellEnd"/>
            <w:r w:rsidR="005E3FD5">
              <w:rPr>
                <w:rFonts w:ascii="Times New Roman" w:eastAsia="Times New Roman" w:hAnsi="Times New Roman" w:cs="Times New Roman"/>
                <w:sz w:val="24"/>
                <w:szCs w:val="24"/>
                <w:lang w:val="uk-UA"/>
              </w:rPr>
              <w:t xml:space="preserve"> </w:t>
            </w:r>
            <w:proofErr w:type="spellStart"/>
            <w:r w:rsidRPr="00A17310">
              <w:rPr>
                <w:rFonts w:ascii="Times New Roman" w:eastAsia="Times New Roman" w:hAnsi="Times New Roman" w:cs="Times New Roman"/>
                <w:sz w:val="24"/>
                <w:szCs w:val="24"/>
              </w:rPr>
              <w:t>підприє</w:t>
            </w:r>
            <w:r w:rsidR="009D3998" w:rsidRPr="00A17310">
              <w:rPr>
                <w:rFonts w:ascii="Times New Roman" w:eastAsia="Times New Roman" w:hAnsi="Times New Roman" w:cs="Times New Roman"/>
                <w:sz w:val="24"/>
                <w:szCs w:val="24"/>
              </w:rPr>
              <w:t>мців</w:t>
            </w:r>
            <w:proofErr w:type="spellEnd"/>
            <w:r w:rsidR="005E3FD5">
              <w:rPr>
                <w:rFonts w:ascii="Times New Roman" w:eastAsia="Times New Roman" w:hAnsi="Times New Roman" w:cs="Times New Roman"/>
                <w:sz w:val="24"/>
                <w:szCs w:val="24"/>
                <w:lang w:val="uk-UA"/>
              </w:rPr>
              <w:t xml:space="preserve"> </w:t>
            </w:r>
            <w:proofErr w:type="spellStart"/>
            <w:r w:rsidR="009D3998" w:rsidRPr="00A17310">
              <w:rPr>
                <w:rFonts w:ascii="Times New Roman" w:eastAsia="Times New Roman" w:hAnsi="Times New Roman" w:cs="Times New Roman"/>
                <w:sz w:val="24"/>
                <w:szCs w:val="24"/>
              </w:rPr>
              <w:t>визначати</w:t>
            </w:r>
            <w:proofErr w:type="spellEnd"/>
            <w:r w:rsidR="005E3FD5">
              <w:rPr>
                <w:rFonts w:ascii="Times New Roman" w:eastAsia="Times New Roman" w:hAnsi="Times New Roman" w:cs="Times New Roman"/>
                <w:sz w:val="24"/>
                <w:szCs w:val="24"/>
                <w:lang w:val="uk-UA"/>
              </w:rPr>
              <w:t xml:space="preserve">  </w:t>
            </w:r>
            <w:proofErr w:type="spellStart"/>
            <w:r w:rsidR="009D3998" w:rsidRPr="00A17310">
              <w:rPr>
                <w:rFonts w:ascii="Times New Roman" w:eastAsia="Times New Roman" w:hAnsi="Times New Roman" w:cs="Times New Roman"/>
                <w:sz w:val="24"/>
                <w:szCs w:val="24"/>
              </w:rPr>
              <w:t>ціни</w:t>
            </w:r>
            <w:proofErr w:type="spellEnd"/>
            <w:r w:rsidR="009D3998" w:rsidRPr="00A17310">
              <w:rPr>
                <w:rFonts w:ascii="Times New Roman" w:eastAsia="Times New Roman" w:hAnsi="Times New Roman" w:cs="Times New Roman"/>
                <w:sz w:val="24"/>
                <w:szCs w:val="24"/>
              </w:rPr>
              <w:t xml:space="preserve"> на</w:t>
            </w:r>
            <w:r w:rsidR="00197C8D" w:rsidRPr="00A17310">
              <w:rPr>
                <w:rFonts w:ascii="Times New Roman" w:eastAsia="Times New Roman" w:hAnsi="Times New Roman" w:cs="Times New Roman"/>
                <w:sz w:val="24"/>
                <w:szCs w:val="24"/>
                <w:lang w:val="uk-UA"/>
              </w:rPr>
              <w:t xml:space="preserve">товари та </w:t>
            </w:r>
            <w:proofErr w:type="spellStart"/>
            <w:r w:rsidRPr="00A17310">
              <w:rPr>
                <w:rFonts w:ascii="Times New Roman" w:eastAsia="Times New Roman" w:hAnsi="Times New Roman" w:cs="Times New Roman"/>
                <w:sz w:val="24"/>
                <w:szCs w:val="24"/>
              </w:rPr>
              <w:t>послуги</w:t>
            </w:r>
            <w:proofErr w:type="spellEnd"/>
            <w:r w:rsidRPr="00A17310">
              <w:rPr>
                <w:rFonts w:ascii="Times New Roman" w:eastAsia="Times New Roman" w:hAnsi="Times New Roman" w:cs="Times New Roman"/>
                <w:sz w:val="24"/>
                <w:szCs w:val="24"/>
              </w:rPr>
              <w:t>;</w:t>
            </w:r>
          </w:p>
        </w:tc>
        <w:tc>
          <w:tcPr>
            <w:tcW w:w="851" w:type="dxa"/>
            <w:hideMark/>
          </w:tcPr>
          <w:p w14:paraId="4DBCF16D" w14:textId="77777777" w:rsidR="00731436" w:rsidRPr="00A17310" w:rsidRDefault="00731436" w:rsidP="00831228">
            <w:pPr>
              <w:spacing w:after="3" w:line="240" w:lineRule="auto"/>
              <w:ind w:left="10" w:right="283" w:hanging="10"/>
              <w:jc w:val="both"/>
              <w:rPr>
                <w:rFonts w:ascii="Times New Roman" w:eastAsia="Times New Roman" w:hAnsi="Times New Roman" w:cs="Times New Roman"/>
                <w:b/>
                <w:sz w:val="24"/>
                <w:szCs w:val="24"/>
                <w:lang w:val="en-US"/>
              </w:rPr>
            </w:pPr>
            <w:r w:rsidRPr="00A17310">
              <w:rPr>
                <w:rFonts w:ascii="Times New Roman" w:eastAsia="Times New Roman" w:hAnsi="Times New Roman" w:cs="Times New Roman"/>
                <w:b/>
                <w:sz w:val="24"/>
                <w:szCs w:val="24"/>
                <w:lang w:val="en-US"/>
              </w:rPr>
              <w:t>-</w:t>
            </w:r>
          </w:p>
        </w:tc>
        <w:tc>
          <w:tcPr>
            <w:tcW w:w="774" w:type="dxa"/>
            <w:hideMark/>
          </w:tcPr>
          <w:p w14:paraId="6486B850" w14:textId="77777777" w:rsidR="00731436" w:rsidRPr="00A17310" w:rsidRDefault="00731436" w:rsidP="00831228">
            <w:pPr>
              <w:spacing w:after="3" w:line="240" w:lineRule="auto"/>
              <w:ind w:left="10" w:right="283" w:hanging="10"/>
              <w:jc w:val="both"/>
              <w:rPr>
                <w:rFonts w:ascii="Times New Roman" w:eastAsia="Times New Roman" w:hAnsi="Times New Roman" w:cs="Times New Roman"/>
                <w:b/>
                <w:sz w:val="24"/>
                <w:szCs w:val="24"/>
                <w:lang w:val="en-US"/>
              </w:rPr>
            </w:pPr>
            <w:r w:rsidRPr="00A17310">
              <w:rPr>
                <w:rFonts w:ascii="Times New Roman" w:eastAsia="Times New Roman" w:hAnsi="Times New Roman" w:cs="Times New Roman"/>
                <w:b/>
                <w:sz w:val="24"/>
                <w:szCs w:val="24"/>
                <w:lang w:val="en-US"/>
              </w:rPr>
              <w:t>+</w:t>
            </w:r>
          </w:p>
        </w:tc>
      </w:tr>
      <w:tr w:rsidR="00464B46" w:rsidRPr="00A17310" w14:paraId="56A248D6" w14:textId="77777777" w:rsidTr="00144E7C">
        <w:tc>
          <w:tcPr>
            <w:tcW w:w="7508" w:type="dxa"/>
          </w:tcPr>
          <w:p w14:paraId="532C70D3" w14:textId="77777777" w:rsidR="00197C8D" w:rsidRPr="00A17310" w:rsidRDefault="00197C8D" w:rsidP="00831228">
            <w:pPr>
              <w:spacing w:after="3" w:line="240" w:lineRule="auto"/>
              <w:ind w:left="10" w:right="283" w:hanging="10"/>
              <w:jc w:val="both"/>
              <w:rPr>
                <w:rFonts w:ascii="Times New Roman" w:eastAsia="Times New Roman" w:hAnsi="Times New Roman" w:cs="Times New Roman"/>
                <w:sz w:val="24"/>
                <w:szCs w:val="24"/>
                <w:lang w:val="uk-UA"/>
              </w:rPr>
            </w:pPr>
            <w:r w:rsidRPr="00A17310">
              <w:rPr>
                <w:rFonts w:ascii="Times New Roman" w:eastAsia="Times New Roman" w:hAnsi="Times New Roman" w:cs="Times New Roman"/>
                <w:sz w:val="24"/>
                <w:szCs w:val="24"/>
                <w:lang w:val="uk-UA"/>
              </w:rPr>
              <w:t>2. Обмежує можливість постачальників рекламувати або здійснювати маркетинг товарів чи послуг</w:t>
            </w:r>
          </w:p>
        </w:tc>
        <w:tc>
          <w:tcPr>
            <w:tcW w:w="851" w:type="dxa"/>
          </w:tcPr>
          <w:p w14:paraId="6AF12EA2" w14:textId="77777777" w:rsidR="00197C8D" w:rsidRPr="00A17310" w:rsidRDefault="00197C8D" w:rsidP="00831228">
            <w:pPr>
              <w:spacing w:after="3" w:line="240" w:lineRule="auto"/>
              <w:ind w:left="10" w:right="283" w:hanging="10"/>
              <w:jc w:val="both"/>
              <w:rPr>
                <w:rFonts w:ascii="Times New Roman" w:eastAsia="Times New Roman" w:hAnsi="Times New Roman" w:cs="Times New Roman"/>
                <w:b/>
                <w:sz w:val="24"/>
                <w:szCs w:val="24"/>
              </w:rPr>
            </w:pPr>
          </w:p>
        </w:tc>
        <w:tc>
          <w:tcPr>
            <w:tcW w:w="774" w:type="dxa"/>
          </w:tcPr>
          <w:p w14:paraId="4196F0D7" w14:textId="77777777" w:rsidR="00197C8D" w:rsidRPr="00A17310" w:rsidRDefault="00197C8D" w:rsidP="00831228">
            <w:pPr>
              <w:spacing w:after="3" w:line="240" w:lineRule="auto"/>
              <w:ind w:left="10" w:right="283" w:hanging="10"/>
              <w:jc w:val="both"/>
              <w:rPr>
                <w:rFonts w:ascii="Times New Roman" w:eastAsia="Times New Roman" w:hAnsi="Times New Roman" w:cs="Times New Roman"/>
                <w:b/>
                <w:sz w:val="24"/>
                <w:szCs w:val="24"/>
              </w:rPr>
            </w:pPr>
          </w:p>
        </w:tc>
      </w:tr>
      <w:tr w:rsidR="00464B46" w:rsidRPr="00A17310" w14:paraId="6C61E937" w14:textId="77777777" w:rsidTr="00144E7C">
        <w:tc>
          <w:tcPr>
            <w:tcW w:w="7508" w:type="dxa"/>
            <w:hideMark/>
          </w:tcPr>
          <w:p w14:paraId="2AD126B1" w14:textId="77777777" w:rsidR="00731436" w:rsidRPr="00A17310" w:rsidRDefault="00731436" w:rsidP="00831228">
            <w:pPr>
              <w:spacing w:after="3" w:line="240" w:lineRule="auto"/>
              <w:ind w:left="10" w:right="283" w:hanging="10"/>
              <w:jc w:val="both"/>
              <w:rPr>
                <w:rFonts w:ascii="Times New Roman" w:eastAsia="Times New Roman" w:hAnsi="Times New Roman" w:cs="Times New Roman"/>
                <w:b/>
                <w:sz w:val="24"/>
                <w:szCs w:val="24"/>
              </w:rPr>
            </w:pPr>
            <w:r w:rsidRPr="00A17310">
              <w:rPr>
                <w:rFonts w:ascii="Times New Roman" w:eastAsia="Times New Roman" w:hAnsi="Times New Roman" w:cs="Times New Roman"/>
                <w:sz w:val="24"/>
                <w:szCs w:val="24"/>
              </w:rPr>
              <w:t xml:space="preserve">3. </w:t>
            </w:r>
            <w:proofErr w:type="spellStart"/>
            <w:r w:rsidRPr="00A17310">
              <w:rPr>
                <w:rFonts w:ascii="Times New Roman" w:eastAsia="Times New Roman" w:hAnsi="Times New Roman" w:cs="Times New Roman"/>
                <w:sz w:val="24"/>
                <w:szCs w:val="24"/>
              </w:rPr>
              <w:t>Встановлює</w:t>
            </w:r>
            <w:proofErr w:type="spellEnd"/>
            <w:r w:rsidR="00877BF0">
              <w:rPr>
                <w:rFonts w:ascii="Times New Roman" w:eastAsia="Times New Roman" w:hAnsi="Times New Roman" w:cs="Times New Roman"/>
                <w:sz w:val="24"/>
                <w:szCs w:val="24"/>
                <w:lang w:val="uk-UA"/>
              </w:rPr>
              <w:t xml:space="preserve"> </w:t>
            </w:r>
            <w:proofErr w:type="spellStart"/>
            <w:r w:rsidRPr="00A17310">
              <w:rPr>
                <w:rFonts w:ascii="Times New Roman" w:eastAsia="Times New Roman" w:hAnsi="Times New Roman" w:cs="Times New Roman"/>
                <w:sz w:val="24"/>
                <w:szCs w:val="24"/>
              </w:rPr>
              <w:t>стандарти</w:t>
            </w:r>
            <w:proofErr w:type="spellEnd"/>
            <w:r w:rsidR="00877BF0">
              <w:rPr>
                <w:rFonts w:ascii="Times New Roman" w:eastAsia="Times New Roman" w:hAnsi="Times New Roman" w:cs="Times New Roman"/>
                <w:sz w:val="24"/>
                <w:szCs w:val="24"/>
                <w:lang w:val="uk-UA"/>
              </w:rPr>
              <w:t xml:space="preserve"> </w:t>
            </w:r>
            <w:proofErr w:type="spellStart"/>
            <w:r w:rsidRPr="00A17310">
              <w:rPr>
                <w:rFonts w:ascii="Times New Roman" w:eastAsia="Times New Roman" w:hAnsi="Times New Roman" w:cs="Times New Roman"/>
                <w:sz w:val="24"/>
                <w:szCs w:val="24"/>
              </w:rPr>
              <w:t>якості</w:t>
            </w:r>
            <w:proofErr w:type="spellEnd"/>
            <w:r w:rsidRPr="00A17310">
              <w:rPr>
                <w:rFonts w:ascii="Times New Roman" w:eastAsia="Times New Roman" w:hAnsi="Times New Roman" w:cs="Times New Roman"/>
                <w:sz w:val="24"/>
                <w:szCs w:val="24"/>
              </w:rPr>
              <w:t xml:space="preserve">, </w:t>
            </w:r>
            <w:proofErr w:type="spellStart"/>
            <w:r w:rsidRPr="00A17310">
              <w:rPr>
                <w:rFonts w:ascii="Times New Roman" w:eastAsia="Times New Roman" w:hAnsi="Times New Roman" w:cs="Times New Roman"/>
                <w:sz w:val="24"/>
                <w:szCs w:val="24"/>
              </w:rPr>
              <w:t>що</w:t>
            </w:r>
            <w:proofErr w:type="spellEnd"/>
            <w:r w:rsidR="00877BF0">
              <w:rPr>
                <w:rFonts w:ascii="Times New Roman" w:eastAsia="Times New Roman" w:hAnsi="Times New Roman" w:cs="Times New Roman"/>
                <w:sz w:val="24"/>
                <w:szCs w:val="24"/>
                <w:lang w:val="uk-UA"/>
              </w:rPr>
              <w:t xml:space="preserve"> </w:t>
            </w:r>
            <w:proofErr w:type="spellStart"/>
            <w:r w:rsidRPr="00A17310">
              <w:rPr>
                <w:rFonts w:ascii="Times New Roman" w:eastAsia="Times New Roman" w:hAnsi="Times New Roman" w:cs="Times New Roman"/>
                <w:sz w:val="24"/>
                <w:szCs w:val="24"/>
              </w:rPr>
              <w:t>надають</w:t>
            </w:r>
            <w:proofErr w:type="spellEnd"/>
            <w:r w:rsidR="00877BF0">
              <w:rPr>
                <w:rFonts w:ascii="Times New Roman" w:eastAsia="Times New Roman" w:hAnsi="Times New Roman" w:cs="Times New Roman"/>
                <w:sz w:val="24"/>
                <w:szCs w:val="24"/>
                <w:lang w:val="uk-UA"/>
              </w:rPr>
              <w:t xml:space="preserve"> </w:t>
            </w:r>
            <w:proofErr w:type="spellStart"/>
            <w:r w:rsidRPr="00A17310">
              <w:rPr>
                <w:rFonts w:ascii="Times New Roman" w:eastAsia="Times New Roman" w:hAnsi="Times New Roman" w:cs="Times New Roman"/>
                <w:sz w:val="24"/>
                <w:szCs w:val="24"/>
              </w:rPr>
              <w:t>необґрунтовану</w:t>
            </w:r>
            <w:proofErr w:type="spellEnd"/>
            <w:r w:rsidR="00877BF0">
              <w:rPr>
                <w:rFonts w:ascii="Times New Roman" w:eastAsia="Times New Roman" w:hAnsi="Times New Roman" w:cs="Times New Roman"/>
                <w:sz w:val="24"/>
                <w:szCs w:val="24"/>
                <w:lang w:val="uk-UA"/>
              </w:rPr>
              <w:t xml:space="preserve"> </w:t>
            </w:r>
            <w:proofErr w:type="spellStart"/>
            <w:r w:rsidRPr="00A17310">
              <w:rPr>
                <w:rFonts w:ascii="Times New Roman" w:eastAsia="Times New Roman" w:hAnsi="Times New Roman" w:cs="Times New Roman"/>
                <w:sz w:val="24"/>
                <w:szCs w:val="24"/>
              </w:rPr>
              <w:t>перевагу</w:t>
            </w:r>
            <w:proofErr w:type="spellEnd"/>
            <w:r w:rsidR="00877BF0">
              <w:rPr>
                <w:rFonts w:ascii="Times New Roman" w:eastAsia="Times New Roman" w:hAnsi="Times New Roman" w:cs="Times New Roman"/>
                <w:sz w:val="24"/>
                <w:szCs w:val="24"/>
                <w:lang w:val="uk-UA"/>
              </w:rPr>
              <w:t xml:space="preserve"> </w:t>
            </w:r>
            <w:proofErr w:type="spellStart"/>
            <w:r w:rsidRPr="00A17310">
              <w:rPr>
                <w:rFonts w:ascii="Times New Roman" w:eastAsia="Times New Roman" w:hAnsi="Times New Roman" w:cs="Times New Roman"/>
                <w:sz w:val="24"/>
                <w:szCs w:val="24"/>
              </w:rPr>
              <w:t>окремим</w:t>
            </w:r>
            <w:proofErr w:type="spellEnd"/>
            <w:r w:rsidR="00877BF0">
              <w:rPr>
                <w:rFonts w:ascii="Times New Roman" w:eastAsia="Times New Roman" w:hAnsi="Times New Roman" w:cs="Times New Roman"/>
                <w:sz w:val="24"/>
                <w:szCs w:val="24"/>
                <w:lang w:val="uk-UA"/>
              </w:rPr>
              <w:t xml:space="preserve"> </w:t>
            </w:r>
            <w:r w:rsidR="00197C8D" w:rsidRPr="00A17310">
              <w:rPr>
                <w:rFonts w:ascii="Times New Roman" w:eastAsia="Times New Roman" w:hAnsi="Times New Roman" w:cs="Times New Roman"/>
                <w:sz w:val="24"/>
                <w:szCs w:val="24"/>
                <w:lang w:val="uk-UA"/>
              </w:rPr>
              <w:t>постачальникам</w:t>
            </w:r>
            <w:r w:rsidR="00877BF0">
              <w:rPr>
                <w:rFonts w:ascii="Times New Roman" w:eastAsia="Times New Roman" w:hAnsi="Times New Roman" w:cs="Times New Roman"/>
                <w:sz w:val="24"/>
                <w:szCs w:val="24"/>
                <w:lang w:val="uk-UA"/>
              </w:rPr>
              <w:t xml:space="preserve"> </w:t>
            </w:r>
            <w:proofErr w:type="spellStart"/>
            <w:r w:rsidRPr="00A17310">
              <w:rPr>
                <w:rFonts w:ascii="Times New Roman" w:eastAsia="Times New Roman" w:hAnsi="Times New Roman" w:cs="Times New Roman"/>
                <w:sz w:val="24"/>
                <w:szCs w:val="24"/>
              </w:rPr>
              <w:t>порівняно</w:t>
            </w:r>
            <w:proofErr w:type="spellEnd"/>
            <w:r w:rsidRPr="00A17310">
              <w:rPr>
                <w:rFonts w:ascii="Times New Roman" w:eastAsia="Times New Roman" w:hAnsi="Times New Roman" w:cs="Times New Roman"/>
                <w:sz w:val="24"/>
                <w:szCs w:val="24"/>
              </w:rPr>
              <w:t xml:space="preserve"> з </w:t>
            </w:r>
            <w:proofErr w:type="spellStart"/>
            <w:r w:rsidRPr="00A17310">
              <w:rPr>
                <w:rFonts w:ascii="Times New Roman" w:eastAsia="Times New Roman" w:hAnsi="Times New Roman" w:cs="Times New Roman"/>
                <w:sz w:val="24"/>
                <w:szCs w:val="24"/>
              </w:rPr>
              <w:t>іншими</w:t>
            </w:r>
            <w:proofErr w:type="spellEnd"/>
            <w:r w:rsidRPr="00A17310">
              <w:rPr>
                <w:rFonts w:ascii="Times New Roman" w:eastAsia="Times New Roman" w:hAnsi="Times New Roman" w:cs="Times New Roman"/>
                <w:sz w:val="24"/>
                <w:szCs w:val="24"/>
              </w:rPr>
              <w:t xml:space="preserve">, </w:t>
            </w:r>
            <w:proofErr w:type="spellStart"/>
            <w:r w:rsidRPr="00A17310">
              <w:rPr>
                <w:rFonts w:ascii="Times New Roman" w:eastAsia="Times New Roman" w:hAnsi="Times New Roman" w:cs="Times New Roman"/>
                <w:sz w:val="24"/>
                <w:szCs w:val="24"/>
              </w:rPr>
              <w:t>або</w:t>
            </w:r>
            <w:proofErr w:type="spellEnd"/>
            <w:r w:rsidR="00877BF0">
              <w:rPr>
                <w:rFonts w:ascii="Times New Roman" w:eastAsia="Times New Roman" w:hAnsi="Times New Roman" w:cs="Times New Roman"/>
                <w:sz w:val="24"/>
                <w:szCs w:val="24"/>
                <w:lang w:val="uk-UA"/>
              </w:rPr>
              <w:t xml:space="preserve"> </w:t>
            </w:r>
            <w:proofErr w:type="spellStart"/>
            <w:r w:rsidRPr="00A17310">
              <w:rPr>
                <w:rFonts w:ascii="Times New Roman" w:eastAsia="Times New Roman" w:hAnsi="Times New Roman" w:cs="Times New Roman"/>
                <w:sz w:val="24"/>
                <w:szCs w:val="24"/>
              </w:rPr>
              <w:t>стандарти</w:t>
            </w:r>
            <w:proofErr w:type="spellEnd"/>
            <w:r w:rsidR="00877BF0">
              <w:rPr>
                <w:rFonts w:ascii="Times New Roman" w:eastAsia="Times New Roman" w:hAnsi="Times New Roman" w:cs="Times New Roman"/>
                <w:sz w:val="24"/>
                <w:szCs w:val="24"/>
                <w:lang w:val="uk-UA"/>
              </w:rPr>
              <w:t xml:space="preserve"> </w:t>
            </w:r>
            <w:proofErr w:type="spellStart"/>
            <w:r w:rsidRPr="00A17310">
              <w:rPr>
                <w:rFonts w:ascii="Times New Roman" w:eastAsia="Times New Roman" w:hAnsi="Times New Roman" w:cs="Times New Roman"/>
                <w:sz w:val="24"/>
                <w:szCs w:val="24"/>
              </w:rPr>
              <w:t>вищогорівня</w:t>
            </w:r>
            <w:proofErr w:type="spellEnd"/>
            <w:r w:rsidR="00877BF0">
              <w:rPr>
                <w:rFonts w:ascii="Times New Roman" w:eastAsia="Times New Roman" w:hAnsi="Times New Roman" w:cs="Times New Roman"/>
                <w:sz w:val="24"/>
                <w:szCs w:val="24"/>
                <w:lang w:val="uk-UA"/>
              </w:rPr>
              <w:t xml:space="preserve"> </w:t>
            </w:r>
            <w:proofErr w:type="spellStart"/>
            <w:r w:rsidRPr="00A17310">
              <w:rPr>
                <w:rFonts w:ascii="Times New Roman" w:eastAsia="Times New Roman" w:hAnsi="Times New Roman" w:cs="Times New Roman"/>
                <w:sz w:val="24"/>
                <w:szCs w:val="24"/>
              </w:rPr>
              <w:t>якості</w:t>
            </w:r>
            <w:proofErr w:type="spellEnd"/>
            <w:r w:rsidRPr="00A17310">
              <w:rPr>
                <w:rFonts w:ascii="Times New Roman" w:eastAsia="Times New Roman" w:hAnsi="Times New Roman" w:cs="Times New Roman"/>
                <w:sz w:val="24"/>
                <w:szCs w:val="24"/>
              </w:rPr>
              <w:t xml:space="preserve">, </w:t>
            </w:r>
            <w:proofErr w:type="spellStart"/>
            <w:r w:rsidRPr="00A17310">
              <w:rPr>
                <w:rFonts w:ascii="Times New Roman" w:eastAsia="Times New Roman" w:hAnsi="Times New Roman" w:cs="Times New Roman"/>
                <w:sz w:val="24"/>
                <w:szCs w:val="24"/>
              </w:rPr>
              <w:t>ніж</w:t>
            </w:r>
            <w:proofErr w:type="spellEnd"/>
            <w:r w:rsidRPr="00A17310">
              <w:rPr>
                <w:rFonts w:ascii="Times New Roman" w:eastAsia="Times New Roman" w:hAnsi="Times New Roman" w:cs="Times New Roman"/>
                <w:sz w:val="24"/>
                <w:szCs w:val="24"/>
              </w:rPr>
              <w:t xml:space="preserve"> той, </w:t>
            </w:r>
            <w:proofErr w:type="spellStart"/>
            <w:r w:rsidRPr="00A17310">
              <w:rPr>
                <w:rFonts w:ascii="Times New Roman" w:eastAsia="Times New Roman" w:hAnsi="Times New Roman" w:cs="Times New Roman"/>
                <w:sz w:val="24"/>
                <w:szCs w:val="24"/>
              </w:rPr>
              <w:t>який</w:t>
            </w:r>
            <w:proofErr w:type="spellEnd"/>
            <w:r w:rsidR="00877BF0">
              <w:rPr>
                <w:rFonts w:ascii="Times New Roman" w:eastAsia="Times New Roman" w:hAnsi="Times New Roman" w:cs="Times New Roman"/>
                <w:sz w:val="24"/>
                <w:szCs w:val="24"/>
                <w:lang w:val="uk-UA"/>
              </w:rPr>
              <w:t xml:space="preserve"> </w:t>
            </w:r>
            <w:proofErr w:type="spellStart"/>
            <w:r w:rsidRPr="00A17310">
              <w:rPr>
                <w:rFonts w:ascii="Times New Roman" w:eastAsia="Times New Roman" w:hAnsi="Times New Roman" w:cs="Times New Roman"/>
                <w:sz w:val="24"/>
                <w:szCs w:val="24"/>
              </w:rPr>
              <w:t>обрали</w:t>
            </w:r>
            <w:proofErr w:type="spellEnd"/>
            <w:r w:rsidRPr="00A17310">
              <w:rPr>
                <w:rFonts w:ascii="Times New Roman" w:eastAsia="Times New Roman" w:hAnsi="Times New Roman" w:cs="Times New Roman"/>
                <w:sz w:val="24"/>
                <w:szCs w:val="24"/>
              </w:rPr>
              <w:t xml:space="preserve"> б </w:t>
            </w:r>
            <w:proofErr w:type="spellStart"/>
            <w:r w:rsidRPr="00A17310">
              <w:rPr>
                <w:rFonts w:ascii="Times New Roman" w:eastAsia="Times New Roman" w:hAnsi="Times New Roman" w:cs="Times New Roman"/>
                <w:sz w:val="24"/>
                <w:szCs w:val="24"/>
              </w:rPr>
              <w:t>окремі</w:t>
            </w:r>
            <w:proofErr w:type="spellEnd"/>
            <w:r w:rsidR="00877BF0">
              <w:rPr>
                <w:rFonts w:ascii="Times New Roman" w:eastAsia="Times New Roman" w:hAnsi="Times New Roman" w:cs="Times New Roman"/>
                <w:sz w:val="24"/>
                <w:szCs w:val="24"/>
                <w:lang w:val="uk-UA"/>
              </w:rPr>
              <w:t xml:space="preserve"> </w:t>
            </w:r>
            <w:proofErr w:type="spellStart"/>
            <w:r w:rsidRPr="00A17310">
              <w:rPr>
                <w:rFonts w:ascii="Times New Roman" w:eastAsia="Times New Roman" w:hAnsi="Times New Roman" w:cs="Times New Roman"/>
                <w:sz w:val="24"/>
                <w:szCs w:val="24"/>
              </w:rPr>
              <w:t>достатньо</w:t>
            </w:r>
            <w:proofErr w:type="spellEnd"/>
            <w:r w:rsidR="00877BF0">
              <w:rPr>
                <w:rFonts w:ascii="Times New Roman" w:eastAsia="Times New Roman" w:hAnsi="Times New Roman" w:cs="Times New Roman"/>
                <w:sz w:val="24"/>
                <w:szCs w:val="24"/>
                <w:lang w:val="uk-UA"/>
              </w:rPr>
              <w:t xml:space="preserve"> </w:t>
            </w:r>
            <w:proofErr w:type="spellStart"/>
            <w:r w:rsidRPr="00A17310">
              <w:rPr>
                <w:rFonts w:ascii="Times New Roman" w:eastAsia="Times New Roman" w:hAnsi="Times New Roman" w:cs="Times New Roman"/>
                <w:sz w:val="24"/>
                <w:szCs w:val="24"/>
              </w:rPr>
              <w:t>поінформовані</w:t>
            </w:r>
            <w:proofErr w:type="spellEnd"/>
            <w:r w:rsidR="00877BF0">
              <w:rPr>
                <w:rFonts w:ascii="Times New Roman" w:eastAsia="Times New Roman" w:hAnsi="Times New Roman" w:cs="Times New Roman"/>
                <w:sz w:val="24"/>
                <w:szCs w:val="24"/>
                <w:lang w:val="uk-UA"/>
              </w:rPr>
              <w:t xml:space="preserve"> </w:t>
            </w:r>
            <w:proofErr w:type="spellStart"/>
            <w:r w:rsidRPr="00A17310">
              <w:rPr>
                <w:rFonts w:ascii="Times New Roman" w:eastAsia="Times New Roman" w:hAnsi="Times New Roman" w:cs="Times New Roman"/>
                <w:sz w:val="24"/>
                <w:szCs w:val="24"/>
              </w:rPr>
              <w:t>споживачі</w:t>
            </w:r>
            <w:proofErr w:type="spellEnd"/>
            <w:r w:rsidRPr="00A17310">
              <w:rPr>
                <w:rFonts w:ascii="Times New Roman" w:eastAsia="Times New Roman" w:hAnsi="Times New Roman" w:cs="Times New Roman"/>
                <w:sz w:val="24"/>
                <w:szCs w:val="24"/>
              </w:rPr>
              <w:t>;</w:t>
            </w:r>
          </w:p>
        </w:tc>
        <w:tc>
          <w:tcPr>
            <w:tcW w:w="851" w:type="dxa"/>
            <w:hideMark/>
          </w:tcPr>
          <w:p w14:paraId="34C60BD3" w14:textId="77777777" w:rsidR="00731436" w:rsidRPr="00A17310" w:rsidRDefault="00731436" w:rsidP="00831228">
            <w:pPr>
              <w:spacing w:after="3" w:line="240" w:lineRule="auto"/>
              <w:ind w:left="10" w:right="283" w:hanging="10"/>
              <w:jc w:val="both"/>
              <w:rPr>
                <w:rFonts w:ascii="Times New Roman" w:eastAsia="Times New Roman" w:hAnsi="Times New Roman" w:cs="Times New Roman"/>
                <w:b/>
                <w:sz w:val="24"/>
                <w:szCs w:val="24"/>
                <w:lang w:val="en-US"/>
              </w:rPr>
            </w:pPr>
            <w:r w:rsidRPr="00A17310">
              <w:rPr>
                <w:rFonts w:ascii="Times New Roman" w:eastAsia="Times New Roman" w:hAnsi="Times New Roman" w:cs="Times New Roman"/>
                <w:b/>
                <w:sz w:val="24"/>
                <w:szCs w:val="24"/>
                <w:lang w:val="en-US"/>
              </w:rPr>
              <w:t>-</w:t>
            </w:r>
          </w:p>
        </w:tc>
        <w:tc>
          <w:tcPr>
            <w:tcW w:w="774" w:type="dxa"/>
            <w:hideMark/>
          </w:tcPr>
          <w:p w14:paraId="2CC067FC" w14:textId="77777777" w:rsidR="00731436" w:rsidRPr="00A17310" w:rsidRDefault="00731436" w:rsidP="00831228">
            <w:pPr>
              <w:spacing w:after="3" w:line="240" w:lineRule="auto"/>
              <w:ind w:left="10" w:right="283" w:hanging="10"/>
              <w:jc w:val="both"/>
              <w:rPr>
                <w:rFonts w:ascii="Times New Roman" w:eastAsia="Times New Roman" w:hAnsi="Times New Roman" w:cs="Times New Roman"/>
                <w:b/>
                <w:sz w:val="24"/>
                <w:szCs w:val="24"/>
                <w:lang w:val="en-US"/>
              </w:rPr>
            </w:pPr>
            <w:r w:rsidRPr="00A17310">
              <w:rPr>
                <w:rFonts w:ascii="Times New Roman" w:eastAsia="Times New Roman" w:hAnsi="Times New Roman" w:cs="Times New Roman"/>
                <w:b/>
                <w:sz w:val="24"/>
                <w:szCs w:val="24"/>
                <w:lang w:val="en-US"/>
              </w:rPr>
              <w:t>+</w:t>
            </w:r>
          </w:p>
        </w:tc>
      </w:tr>
      <w:tr w:rsidR="00464B46" w:rsidRPr="00A17310" w14:paraId="2ACBEDCE" w14:textId="77777777" w:rsidTr="00144E7C">
        <w:tc>
          <w:tcPr>
            <w:tcW w:w="7508" w:type="dxa"/>
            <w:hideMark/>
          </w:tcPr>
          <w:p w14:paraId="033CC571" w14:textId="03A3FA18" w:rsidR="00731436" w:rsidRPr="00A17310" w:rsidRDefault="00731436" w:rsidP="00831228">
            <w:pPr>
              <w:spacing w:after="3" w:line="240" w:lineRule="auto"/>
              <w:ind w:left="10" w:right="283" w:hanging="10"/>
              <w:jc w:val="both"/>
              <w:rPr>
                <w:rFonts w:ascii="Times New Roman" w:eastAsia="Times New Roman" w:hAnsi="Times New Roman" w:cs="Times New Roman"/>
                <w:b/>
                <w:sz w:val="24"/>
                <w:szCs w:val="24"/>
              </w:rPr>
            </w:pPr>
            <w:r w:rsidRPr="00A17310">
              <w:rPr>
                <w:rFonts w:ascii="Times New Roman" w:eastAsia="Times New Roman" w:hAnsi="Times New Roman" w:cs="Times New Roman"/>
                <w:sz w:val="24"/>
                <w:szCs w:val="24"/>
              </w:rPr>
              <w:t xml:space="preserve">4. </w:t>
            </w:r>
            <w:proofErr w:type="spellStart"/>
            <w:r w:rsidRPr="00A17310">
              <w:rPr>
                <w:rFonts w:ascii="Times New Roman" w:eastAsia="Times New Roman" w:hAnsi="Times New Roman" w:cs="Times New Roman"/>
                <w:sz w:val="24"/>
                <w:szCs w:val="24"/>
              </w:rPr>
              <w:t>Суттєво</w:t>
            </w:r>
            <w:proofErr w:type="spellEnd"/>
            <w:r w:rsidR="005E3FD5">
              <w:rPr>
                <w:rFonts w:ascii="Times New Roman" w:eastAsia="Times New Roman" w:hAnsi="Times New Roman" w:cs="Times New Roman"/>
                <w:sz w:val="24"/>
                <w:szCs w:val="24"/>
                <w:lang w:val="uk-UA"/>
              </w:rPr>
              <w:t xml:space="preserve"> </w:t>
            </w:r>
            <w:proofErr w:type="spellStart"/>
            <w:r w:rsidRPr="00A17310">
              <w:rPr>
                <w:rFonts w:ascii="Times New Roman" w:eastAsia="Times New Roman" w:hAnsi="Times New Roman" w:cs="Times New Roman"/>
                <w:sz w:val="24"/>
                <w:szCs w:val="24"/>
              </w:rPr>
              <w:t>збільшує</w:t>
            </w:r>
            <w:proofErr w:type="spellEnd"/>
            <w:r w:rsidR="005E3FD5">
              <w:rPr>
                <w:rFonts w:ascii="Times New Roman" w:eastAsia="Times New Roman" w:hAnsi="Times New Roman" w:cs="Times New Roman"/>
                <w:sz w:val="24"/>
                <w:szCs w:val="24"/>
                <w:lang w:val="uk-UA"/>
              </w:rPr>
              <w:t xml:space="preserve"> </w:t>
            </w:r>
            <w:proofErr w:type="spellStart"/>
            <w:r w:rsidRPr="00A17310">
              <w:rPr>
                <w:rFonts w:ascii="Times New Roman" w:eastAsia="Times New Roman" w:hAnsi="Times New Roman" w:cs="Times New Roman"/>
                <w:sz w:val="24"/>
                <w:szCs w:val="24"/>
              </w:rPr>
              <w:t>витрати</w:t>
            </w:r>
            <w:proofErr w:type="spellEnd"/>
            <w:r w:rsidR="005E3FD5">
              <w:rPr>
                <w:rFonts w:ascii="Times New Roman" w:eastAsia="Times New Roman" w:hAnsi="Times New Roman" w:cs="Times New Roman"/>
                <w:sz w:val="24"/>
                <w:szCs w:val="24"/>
                <w:lang w:val="uk-UA"/>
              </w:rPr>
              <w:t xml:space="preserve"> </w:t>
            </w:r>
            <w:proofErr w:type="spellStart"/>
            <w:r w:rsidRPr="00A17310">
              <w:rPr>
                <w:rFonts w:ascii="Times New Roman" w:eastAsia="Times New Roman" w:hAnsi="Times New Roman" w:cs="Times New Roman"/>
                <w:sz w:val="24"/>
                <w:szCs w:val="24"/>
              </w:rPr>
              <w:t>окремих</w:t>
            </w:r>
            <w:proofErr w:type="spellEnd"/>
            <w:r w:rsidR="005E3FD5">
              <w:rPr>
                <w:rFonts w:ascii="Times New Roman" w:eastAsia="Times New Roman" w:hAnsi="Times New Roman" w:cs="Times New Roman"/>
                <w:sz w:val="24"/>
                <w:szCs w:val="24"/>
                <w:lang w:val="uk-UA"/>
              </w:rPr>
              <w:t xml:space="preserve"> </w:t>
            </w:r>
            <w:proofErr w:type="spellStart"/>
            <w:r w:rsidRPr="00A17310">
              <w:rPr>
                <w:rFonts w:ascii="Times New Roman" w:eastAsia="Times New Roman" w:hAnsi="Times New Roman" w:cs="Times New Roman"/>
                <w:sz w:val="24"/>
                <w:szCs w:val="24"/>
              </w:rPr>
              <w:t>суб’єктів</w:t>
            </w:r>
            <w:proofErr w:type="spellEnd"/>
            <w:r w:rsidR="005E3FD5">
              <w:rPr>
                <w:rFonts w:ascii="Times New Roman" w:eastAsia="Times New Roman" w:hAnsi="Times New Roman" w:cs="Times New Roman"/>
                <w:sz w:val="24"/>
                <w:szCs w:val="24"/>
                <w:lang w:val="uk-UA"/>
              </w:rPr>
              <w:t xml:space="preserve"> </w:t>
            </w:r>
            <w:r w:rsidR="00197C8D" w:rsidRPr="00A17310">
              <w:rPr>
                <w:rFonts w:ascii="Times New Roman" w:eastAsia="Times New Roman" w:hAnsi="Times New Roman" w:cs="Times New Roman"/>
                <w:sz w:val="24"/>
                <w:szCs w:val="24"/>
                <w:lang w:val="uk-UA"/>
              </w:rPr>
              <w:t>під</w:t>
            </w:r>
            <w:r w:rsidR="009D3998" w:rsidRPr="00A17310">
              <w:rPr>
                <w:rFonts w:ascii="Times New Roman" w:eastAsia="Times New Roman" w:hAnsi="Times New Roman" w:cs="Times New Roman"/>
                <w:sz w:val="24"/>
                <w:szCs w:val="24"/>
                <w:lang w:val="uk-UA"/>
              </w:rPr>
              <w:t>приємницької діяльності</w:t>
            </w:r>
            <w:r w:rsidR="005E3FD5">
              <w:rPr>
                <w:rFonts w:ascii="Times New Roman" w:eastAsia="Times New Roman" w:hAnsi="Times New Roman" w:cs="Times New Roman"/>
                <w:sz w:val="24"/>
                <w:szCs w:val="24"/>
                <w:lang w:val="uk-UA"/>
              </w:rPr>
              <w:t xml:space="preserve"> </w:t>
            </w:r>
            <w:proofErr w:type="spellStart"/>
            <w:r w:rsidRPr="00A17310">
              <w:rPr>
                <w:rFonts w:ascii="Times New Roman" w:eastAsia="Times New Roman" w:hAnsi="Times New Roman" w:cs="Times New Roman"/>
                <w:sz w:val="24"/>
                <w:szCs w:val="24"/>
              </w:rPr>
              <w:t>порівняно</w:t>
            </w:r>
            <w:proofErr w:type="spellEnd"/>
            <w:r w:rsidRPr="00A17310">
              <w:rPr>
                <w:rFonts w:ascii="Times New Roman" w:eastAsia="Times New Roman" w:hAnsi="Times New Roman" w:cs="Times New Roman"/>
                <w:sz w:val="24"/>
                <w:szCs w:val="24"/>
              </w:rPr>
              <w:t xml:space="preserve"> з </w:t>
            </w:r>
            <w:proofErr w:type="spellStart"/>
            <w:r w:rsidRPr="00A17310">
              <w:rPr>
                <w:rFonts w:ascii="Times New Roman" w:eastAsia="Times New Roman" w:hAnsi="Times New Roman" w:cs="Times New Roman"/>
                <w:sz w:val="24"/>
                <w:szCs w:val="24"/>
              </w:rPr>
              <w:t>іншими</w:t>
            </w:r>
            <w:proofErr w:type="spellEnd"/>
            <w:r w:rsidRPr="00A17310">
              <w:rPr>
                <w:rFonts w:ascii="Times New Roman" w:eastAsia="Times New Roman" w:hAnsi="Times New Roman" w:cs="Times New Roman"/>
                <w:sz w:val="24"/>
                <w:szCs w:val="24"/>
              </w:rPr>
              <w:t xml:space="preserve"> (</w:t>
            </w:r>
            <w:proofErr w:type="spellStart"/>
            <w:r w:rsidRPr="00A17310">
              <w:rPr>
                <w:rFonts w:ascii="Times New Roman" w:eastAsia="Times New Roman" w:hAnsi="Times New Roman" w:cs="Times New Roman"/>
                <w:sz w:val="24"/>
                <w:szCs w:val="24"/>
              </w:rPr>
              <w:t>зокрема</w:t>
            </w:r>
            <w:proofErr w:type="spellEnd"/>
            <w:r w:rsidRPr="00A17310">
              <w:rPr>
                <w:rFonts w:ascii="Times New Roman" w:eastAsia="Times New Roman" w:hAnsi="Times New Roman" w:cs="Times New Roman"/>
                <w:sz w:val="24"/>
                <w:szCs w:val="24"/>
              </w:rPr>
              <w:t xml:space="preserve">, </w:t>
            </w:r>
            <w:proofErr w:type="spellStart"/>
            <w:r w:rsidRPr="00A17310">
              <w:rPr>
                <w:rFonts w:ascii="Times New Roman" w:eastAsia="Times New Roman" w:hAnsi="Times New Roman" w:cs="Times New Roman"/>
                <w:sz w:val="24"/>
                <w:szCs w:val="24"/>
              </w:rPr>
              <w:t>внаслідок</w:t>
            </w:r>
            <w:proofErr w:type="spellEnd"/>
            <w:r w:rsidR="005E3FD5">
              <w:rPr>
                <w:rFonts w:ascii="Times New Roman" w:eastAsia="Times New Roman" w:hAnsi="Times New Roman" w:cs="Times New Roman"/>
                <w:sz w:val="24"/>
                <w:szCs w:val="24"/>
                <w:lang w:val="uk-UA"/>
              </w:rPr>
              <w:t xml:space="preserve"> </w:t>
            </w:r>
            <w:proofErr w:type="spellStart"/>
            <w:r w:rsidRPr="00A17310">
              <w:rPr>
                <w:rFonts w:ascii="Times New Roman" w:eastAsia="Times New Roman" w:hAnsi="Times New Roman" w:cs="Times New Roman"/>
                <w:sz w:val="24"/>
                <w:szCs w:val="24"/>
              </w:rPr>
              <w:t>дискримінаційного</w:t>
            </w:r>
            <w:proofErr w:type="spellEnd"/>
            <w:r w:rsidR="005E3FD5">
              <w:rPr>
                <w:rFonts w:ascii="Times New Roman" w:eastAsia="Times New Roman" w:hAnsi="Times New Roman" w:cs="Times New Roman"/>
                <w:sz w:val="24"/>
                <w:szCs w:val="24"/>
                <w:lang w:val="uk-UA"/>
              </w:rPr>
              <w:t xml:space="preserve"> </w:t>
            </w:r>
            <w:proofErr w:type="spellStart"/>
            <w:r w:rsidRPr="00A17310">
              <w:rPr>
                <w:rFonts w:ascii="Times New Roman" w:eastAsia="Times New Roman" w:hAnsi="Times New Roman" w:cs="Times New Roman"/>
                <w:sz w:val="24"/>
                <w:szCs w:val="24"/>
              </w:rPr>
              <w:t>ставлення</w:t>
            </w:r>
            <w:proofErr w:type="spellEnd"/>
            <w:r w:rsidRPr="00A17310">
              <w:rPr>
                <w:rFonts w:ascii="Times New Roman" w:eastAsia="Times New Roman" w:hAnsi="Times New Roman" w:cs="Times New Roman"/>
                <w:sz w:val="24"/>
                <w:szCs w:val="24"/>
              </w:rPr>
              <w:t xml:space="preserve"> до </w:t>
            </w:r>
            <w:proofErr w:type="spellStart"/>
            <w:r w:rsidRPr="00A17310">
              <w:rPr>
                <w:rFonts w:ascii="Times New Roman" w:eastAsia="Times New Roman" w:hAnsi="Times New Roman" w:cs="Times New Roman"/>
                <w:sz w:val="24"/>
                <w:szCs w:val="24"/>
              </w:rPr>
              <w:t>діючих</w:t>
            </w:r>
            <w:proofErr w:type="spellEnd"/>
            <w:r w:rsidRPr="00A17310">
              <w:rPr>
                <w:rFonts w:ascii="Times New Roman" w:eastAsia="Times New Roman" w:hAnsi="Times New Roman" w:cs="Times New Roman"/>
                <w:sz w:val="24"/>
                <w:szCs w:val="24"/>
              </w:rPr>
              <w:t xml:space="preserve"> та </w:t>
            </w:r>
            <w:proofErr w:type="spellStart"/>
            <w:r w:rsidRPr="00A17310">
              <w:rPr>
                <w:rFonts w:ascii="Times New Roman" w:eastAsia="Times New Roman" w:hAnsi="Times New Roman" w:cs="Times New Roman"/>
                <w:sz w:val="24"/>
                <w:szCs w:val="24"/>
              </w:rPr>
              <w:t>нових</w:t>
            </w:r>
            <w:proofErr w:type="spellEnd"/>
            <w:r w:rsidR="005E3FD5">
              <w:rPr>
                <w:rFonts w:ascii="Times New Roman" w:eastAsia="Times New Roman" w:hAnsi="Times New Roman" w:cs="Times New Roman"/>
                <w:sz w:val="24"/>
                <w:szCs w:val="24"/>
                <w:lang w:val="uk-UA"/>
              </w:rPr>
              <w:t xml:space="preserve"> </w:t>
            </w:r>
            <w:proofErr w:type="spellStart"/>
            <w:r w:rsidRPr="00A17310">
              <w:rPr>
                <w:rFonts w:ascii="Times New Roman" w:eastAsia="Times New Roman" w:hAnsi="Times New Roman" w:cs="Times New Roman"/>
                <w:sz w:val="24"/>
                <w:szCs w:val="24"/>
              </w:rPr>
              <w:t>учасників</w:t>
            </w:r>
            <w:proofErr w:type="spellEnd"/>
            <w:r w:rsidRPr="00A17310">
              <w:rPr>
                <w:rFonts w:ascii="Times New Roman" w:eastAsia="Times New Roman" w:hAnsi="Times New Roman" w:cs="Times New Roman"/>
                <w:sz w:val="24"/>
                <w:szCs w:val="24"/>
              </w:rPr>
              <w:t xml:space="preserve"> ринку)</w:t>
            </w:r>
          </w:p>
        </w:tc>
        <w:tc>
          <w:tcPr>
            <w:tcW w:w="851" w:type="dxa"/>
            <w:hideMark/>
          </w:tcPr>
          <w:p w14:paraId="4D6F273D" w14:textId="77777777" w:rsidR="00731436" w:rsidRPr="00A17310" w:rsidRDefault="00731436" w:rsidP="00831228">
            <w:pPr>
              <w:spacing w:after="3" w:line="240" w:lineRule="auto"/>
              <w:ind w:left="10" w:right="283" w:hanging="10"/>
              <w:jc w:val="both"/>
              <w:rPr>
                <w:rFonts w:ascii="Times New Roman" w:eastAsia="Times New Roman" w:hAnsi="Times New Roman" w:cs="Times New Roman"/>
                <w:b/>
                <w:sz w:val="24"/>
                <w:szCs w:val="24"/>
                <w:lang w:val="en-US"/>
              </w:rPr>
            </w:pPr>
            <w:r w:rsidRPr="00A17310">
              <w:rPr>
                <w:rFonts w:ascii="Times New Roman" w:eastAsia="Times New Roman" w:hAnsi="Times New Roman" w:cs="Times New Roman"/>
                <w:b/>
                <w:sz w:val="24"/>
                <w:szCs w:val="24"/>
                <w:lang w:val="en-US"/>
              </w:rPr>
              <w:t>-</w:t>
            </w:r>
          </w:p>
        </w:tc>
        <w:tc>
          <w:tcPr>
            <w:tcW w:w="774" w:type="dxa"/>
            <w:hideMark/>
          </w:tcPr>
          <w:p w14:paraId="3C4128ED" w14:textId="77777777" w:rsidR="00731436" w:rsidRPr="00A17310" w:rsidRDefault="00731436" w:rsidP="00831228">
            <w:pPr>
              <w:spacing w:after="3" w:line="240" w:lineRule="auto"/>
              <w:ind w:left="10" w:right="283" w:hanging="10"/>
              <w:jc w:val="both"/>
              <w:rPr>
                <w:rFonts w:ascii="Times New Roman" w:eastAsia="Times New Roman" w:hAnsi="Times New Roman" w:cs="Times New Roman"/>
                <w:b/>
                <w:sz w:val="24"/>
                <w:szCs w:val="24"/>
                <w:lang w:val="en-US"/>
              </w:rPr>
            </w:pPr>
            <w:r w:rsidRPr="00A17310">
              <w:rPr>
                <w:rFonts w:ascii="Times New Roman" w:eastAsia="Times New Roman" w:hAnsi="Times New Roman" w:cs="Times New Roman"/>
                <w:b/>
                <w:sz w:val="24"/>
                <w:szCs w:val="24"/>
                <w:lang w:val="en-US"/>
              </w:rPr>
              <w:t>+</w:t>
            </w:r>
          </w:p>
        </w:tc>
      </w:tr>
      <w:tr w:rsidR="00464B46" w:rsidRPr="00A17310" w14:paraId="084CAD33" w14:textId="77777777" w:rsidTr="00144E7C">
        <w:tc>
          <w:tcPr>
            <w:tcW w:w="7508" w:type="dxa"/>
            <w:hideMark/>
          </w:tcPr>
          <w:p w14:paraId="6C6ECC47" w14:textId="4533DDB0" w:rsidR="00731436" w:rsidRPr="00A17310" w:rsidRDefault="009D3998" w:rsidP="00831228">
            <w:pPr>
              <w:spacing w:after="3" w:line="240" w:lineRule="auto"/>
              <w:ind w:left="10" w:right="283" w:hanging="10"/>
              <w:jc w:val="both"/>
              <w:rPr>
                <w:rFonts w:ascii="Times New Roman" w:eastAsia="Times New Roman" w:hAnsi="Times New Roman" w:cs="Times New Roman"/>
                <w:b/>
                <w:sz w:val="24"/>
                <w:szCs w:val="24"/>
              </w:rPr>
            </w:pPr>
            <w:r w:rsidRPr="00A17310">
              <w:rPr>
                <w:rFonts w:ascii="Times New Roman" w:eastAsia="Times New Roman" w:hAnsi="Times New Roman" w:cs="Times New Roman"/>
                <w:sz w:val="24"/>
                <w:szCs w:val="24"/>
              </w:rPr>
              <w:t xml:space="preserve">В. </w:t>
            </w:r>
            <w:proofErr w:type="spellStart"/>
            <w:r w:rsidRPr="00A17310">
              <w:rPr>
                <w:rFonts w:ascii="Times New Roman" w:eastAsia="Times New Roman" w:hAnsi="Times New Roman" w:cs="Times New Roman"/>
                <w:sz w:val="24"/>
                <w:szCs w:val="24"/>
              </w:rPr>
              <w:t>Зменшує</w:t>
            </w:r>
            <w:proofErr w:type="spellEnd"/>
            <w:r w:rsidR="005E3FD5">
              <w:rPr>
                <w:rFonts w:ascii="Times New Roman" w:eastAsia="Times New Roman" w:hAnsi="Times New Roman" w:cs="Times New Roman"/>
                <w:sz w:val="24"/>
                <w:szCs w:val="24"/>
                <w:lang w:val="uk-UA"/>
              </w:rPr>
              <w:t xml:space="preserve"> </w:t>
            </w:r>
            <w:proofErr w:type="spellStart"/>
            <w:r w:rsidRPr="00A17310">
              <w:rPr>
                <w:rFonts w:ascii="Times New Roman" w:eastAsia="Times New Roman" w:hAnsi="Times New Roman" w:cs="Times New Roman"/>
                <w:sz w:val="24"/>
                <w:szCs w:val="24"/>
              </w:rPr>
              <w:t>мотивацію</w:t>
            </w:r>
            <w:proofErr w:type="spellEnd"/>
            <w:r w:rsidR="005E3FD5">
              <w:rPr>
                <w:rFonts w:ascii="Times New Roman" w:eastAsia="Times New Roman" w:hAnsi="Times New Roman" w:cs="Times New Roman"/>
                <w:sz w:val="24"/>
                <w:szCs w:val="24"/>
                <w:lang w:val="uk-UA"/>
              </w:rPr>
              <w:t xml:space="preserve"> </w:t>
            </w:r>
            <w:r w:rsidR="00197C8D" w:rsidRPr="00A17310">
              <w:rPr>
                <w:rFonts w:ascii="Times New Roman" w:eastAsia="Times New Roman" w:hAnsi="Times New Roman" w:cs="Times New Roman"/>
                <w:sz w:val="24"/>
                <w:szCs w:val="24"/>
                <w:lang w:val="uk-UA"/>
              </w:rPr>
              <w:t>постачальників</w:t>
            </w:r>
            <w:r w:rsidR="00731436" w:rsidRPr="00A17310">
              <w:rPr>
                <w:rFonts w:ascii="Times New Roman" w:eastAsia="Times New Roman" w:hAnsi="Times New Roman" w:cs="Times New Roman"/>
                <w:sz w:val="24"/>
                <w:szCs w:val="24"/>
              </w:rPr>
              <w:t xml:space="preserve">до </w:t>
            </w:r>
            <w:proofErr w:type="spellStart"/>
            <w:r w:rsidR="00731436" w:rsidRPr="00A17310">
              <w:rPr>
                <w:rFonts w:ascii="Times New Roman" w:eastAsia="Times New Roman" w:hAnsi="Times New Roman" w:cs="Times New Roman"/>
                <w:sz w:val="24"/>
                <w:szCs w:val="24"/>
              </w:rPr>
              <w:t>активної</w:t>
            </w:r>
            <w:proofErr w:type="spellEnd"/>
            <w:r w:rsidR="005E3FD5">
              <w:rPr>
                <w:rFonts w:ascii="Times New Roman" w:eastAsia="Times New Roman" w:hAnsi="Times New Roman" w:cs="Times New Roman"/>
                <w:sz w:val="24"/>
                <w:szCs w:val="24"/>
                <w:lang w:val="uk-UA"/>
              </w:rPr>
              <w:t xml:space="preserve"> </w:t>
            </w:r>
            <w:proofErr w:type="spellStart"/>
            <w:r w:rsidR="00731436" w:rsidRPr="00A17310">
              <w:rPr>
                <w:rFonts w:ascii="Times New Roman" w:eastAsia="Times New Roman" w:hAnsi="Times New Roman" w:cs="Times New Roman"/>
                <w:sz w:val="24"/>
                <w:szCs w:val="24"/>
              </w:rPr>
              <w:t>конкуренції</w:t>
            </w:r>
            <w:proofErr w:type="spellEnd"/>
            <w:r w:rsidR="00731436" w:rsidRPr="00A17310">
              <w:rPr>
                <w:rFonts w:ascii="Times New Roman" w:eastAsia="Times New Roman" w:hAnsi="Times New Roman" w:cs="Times New Roman"/>
                <w:sz w:val="24"/>
                <w:szCs w:val="24"/>
              </w:rPr>
              <w:t xml:space="preserve">. </w:t>
            </w:r>
            <w:proofErr w:type="spellStart"/>
            <w:r w:rsidR="00731436" w:rsidRPr="00A17310">
              <w:rPr>
                <w:rFonts w:ascii="Times New Roman" w:eastAsia="Times New Roman" w:hAnsi="Times New Roman" w:cs="Times New Roman"/>
                <w:sz w:val="24"/>
                <w:szCs w:val="24"/>
              </w:rPr>
              <w:t>Такий</w:t>
            </w:r>
            <w:proofErr w:type="spellEnd"/>
            <w:r w:rsidR="005E3FD5">
              <w:rPr>
                <w:rFonts w:ascii="Times New Roman" w:eastAsia="Times New Roman" w:hAnsi="Times New Roman" w:cs="Times New Roman"/>
                <w:sz w:val="24"/>
                <w:szCs w:val="24"/>
                <w:lang w:val="uk-UA"/>
              </w:rPr>
              <w:t xml:space="preserve"> </w:t>
            </w:r>
            <w:proofErr w:type="spellStart"/>
            <w:r w:rsidR="00731436" w:rsidRPr="00A17310">
              <w:rPr>
                <w:rFonts w:ascii="Times New Roman" w:eastAsia="Times New Roman" w:hAnsi="Times New Roman" w:cs="Times New Roman"/>
                <w:sz w:val="24"/>
                <w:szCs w:val="24"/>
              </w:rPr>
              <w:t>наслідок</w:t>
            </w:r>
            <w:proofErr w:type="spellEnd"/>
            <w:r w:rsidR="005E3FD5">
              <w:rPr>
                <w:rFonts w:ascii="Times New Roman" w:eastAsia="Times New Roman" w:hAnsi="Times New Roman" w:cs="Times New Roman"/>
                <w:sz w:val="24"/>
                <w:szCs w:val="24"/>
                <w:lang w:val="uk-UA"/>
              </w:rPr>
              <w:t xml:space="preserve"> </w:t>
            </w:r>
            <w:proofErr w:type="spellStart"/>
            <w:r w:rsidR="00731436" w:rsidRPr="00A17310">
              <w:rPr>
                <w:rFonts w:ascii="Times New Roman" w:eastAsia="Times New Roman" w:hAnsi="Times New Roman" w:cs="Times New Roman"/>
                <w:sz w:val="24"/>
                <w:szCs w:val="24"/>
              </w:rPr>
              <w:t>може</w:t>
            </w:r>
            <w:proofErr w:type="spellEnd"/>
            <w:r w:rsidR="005E3FD5">
              <w:rPr>
                <w:rFonts w:ascii="Times New Roman" w:eastAsia="Times New Roman" w:hAnsi="Times New Roman" w:cs="Times New Roman"/>
                <w:sz w:val="24"/>
                <w:szCs w:val="24"/>
                <w:lang w:val="uk-UA"/>
              </w:rPr>
              <w:t xml:space="preserve"> </w:t>
            </w:r>
            <w:proofErr w:type="spellStart"/>
            <w:r w:rsidR="00731436" w:rsidRPr="00A17310">
              <w:rPr>
                <w:rFonts w:ascii="Times New Roman" w:eastAsia="Times New Roman" w:hAnsi="Times New Roman" w:cs="Times New Roman"/>
                <w:sz w:val="24"/>
                <w:szCs w:val="24"/>
              </w:rPr>
              <w:t>мати</w:t>
            </w:r>
            <w:proofErr w:type="spellEnd"/>
            <w:r w:rsidR="005E3FD5">
              <w:rPr>
                <w:rFonts w:ascii="Times New Roman" w:eastAsia="Times New Roman" w:hAnsi="Times New Roman" w:cs="Times New Roman"/>
                <w:sz w:val="24"/>
                <w:szCs w:val="24"/>
                <w:lang w:val="uk-UA"/>
              </w:rPr>
              <w:t xml:space="preserve"> </w:t>
            </w:r>
            <w:proofErr w:type="spellStart"/>
            <w:r w:rsidR="00731436" w:rsidRPr="00A17310">
              <w:rPr>
                <w:rFonts w:ascii="Times New Roman" w:eastAsia="Times New Roman" w:hAnsi="Times New Roman" w:cs="Times New Roman"/>
                <w:sz w:val="24"/>
                <w:szCs w:val="24"/>
              </w:rPr>
              <w:t>місце</w:t>
            </w:r>
            <w:proofErr w:type="spellEnd"/>
            <w:r w:rsidR="00731436" w:rsidRPr="00A17310">
              <w:rPr>
                <w:rFonts w:ascii="Times New Roman" w:eastAsia="Times New Roman" w:hAnsi="Times New Roman" w:cs="Times New Roman"/>
                <w:sz w:val="24"/>
                <w:szCs w:val="24"/>
              </w:rPr>
              <w:t xml:space="preserve">, </w:t>
            </w:r>
            <w:proofErr w:type="spellStart"/>
            <w:r w:rsidR="00731436" w:rsidRPr="00A17310">
              <w:rPr>
                <w:rFonts w:ascii="Times New Roman" w:eastAsia="Times New Roman" w:hAnsi="Times New Roman" w:cs="Times New Roman"/>
                <w:sz w:val="24"/>
                <w:szCs w:val="24"/>
              </w:rPr>
              <w:t>якщо</w:t>
            </w:r>
            <w:proofErr w:type="spellEnd"/>
            <w:r w:rsidR="005E3FD5">
              <w:rPr>
                <w:rFonts w:ascii="Times New Roman" w:eastAsia="Times New Roman" w:hAnsi="Times New Roman" w:cs="Times New Roman"/>
                <w:sz w:val="24"/>
                <w:szCs w:val="24"/>
                <w:lang w:val="uk-UA"/>
              </w:rPr>
              <w:t xml:space="preserve"> </w:t>
            </w:r>
            <w:proofErr w:type="spellStart"/>
            <w:r w:rsidR="00731436" w:rsidRPr="00A17310">
              <w:rPr>
                <w:rFonts w:ascii="Times New Roman" w:eastAsia="Times New Roman" w:hAnsi="Times New Roman" w:cs="Times New Roman"/>
                <w:sz w:val="24"/>
                <w:szCs w:val="24"/>
              </w:rPr>
              <w:t>регуляторна</w:t>
            </w:r>
            <w:proofErr w:type="spellEnd"/>
            <w:r w:rsidR="005E3FD5">
              <w:rPr>
                <w:rFonts w:ascii="Times New Roman" w:eastAsia="Times New Roman" w:hAnsi="Times New Roman" w:cs="Times New Roman"/>
                <w:sz w:val="24"/>
                <w:szCs w:val="24"/>
                <w:lang w:val="uk-UA"/>
              </w:rPr>
              <w:t xml:space="preserve"> </w:t>
            </w:r>
            <w:proofErr w:type="spellStart"/>
            <w:r w:rsidR="00731436" w:rsidRPr="00A17310">
              <w:rPr>
                <w:rFonts w:ascii="Times New Roman" w:eastAsia="Times New Roman" w:hAnsi="Times New Roman" w:cs="Times New Roman"/>
                <w:sz w:val="24"/>
                <w:szCs w:val="24"/>
              </w:rPr>
              <w:t>пропозиція</w:t>
            </w:r>
            <w:proofErr w:type="spellEnd"/>
            <w:r w:rsidR="00731436" w:rsidRPr="00A17310">
              <w:rPr>
                <w:rFonts w:ascii="Times New Roman" w:eastAsia="Times New Roman" w:hAnsi="Times New Roman" w:cs="Times New Roman"/>
                <w:sz w:val="24"/>
                <w:szCs w:val="24"/>
              </w:rPr>
              <w:t>:</w:t>
            </w:r>
          </w:p>
        </w:tc>
        <w:tc>
          <w:tcPr>
            <w:tcW w:w="851" w:type="dxa"/>
            <w:hideMark/>
          </w:tcPr>
          <w:p w14:paraId="719FB4D4" w14:textId="77777777" w:rsidR="00731436" w:rsidRPr="00A17310" w:rsidRDefault="00731436" w:rsidP="00831228">
            <w:pPr>
              <w:spacing w:after="3" w:line="240" w:lineRule="auto"/>
              <w:ind w:left="10" w:right="283" w:hanging="10"/>
              <w:jc w:val="both"/>
              <w:rPr>
                <w:rFonts w:ascii="Times New Roman" w:eastAsia="Times New Roman" w:hAnsi="Times New Roman" w:cs="Times New Roman"/>
                <w:b/>
                <w:sz w:val="24"/>
                <w:szCs w:val="24"/>
                <w:lang w:val="en-US"/>
              </w:rPr>
            </w:pPr>
            <w:r w:rsidRPr="00A17310">
              <w:rPr>
                <w:rFonts w:ascii="Times New Roman" w:eastAsia="Times New Roman" w:hAnsi="Times New Roman" w:cs="Times New Roman"/>
                <w:b/>
                <w:sz w:val="24"/>
                <w:szCs w:val="24"/>
                <w:lang w:val="en-US"/>
              </w:rPr>
              <w:t>-</w:t>
            </w:r>
          </w:p>
        </w:tc>
        <w:tc>
          <w:tcPr>
            <w:tcW w:w="774" w:type="dxa"/>
            <w:hideMark/>
          </w:tcPr>
          <w:p w14:paraId="16E91EBB" w14:textId="77777777" w:rsidR="00731436" w:rsidRPr="00A17310" w:rsidRDefault="00731436" w:rsidP="00831228">
            <w:pPr>
              <w:spacing w:after="3" w:line="240" w:lineRule="auto"/>
              <w:ind w:left="10" w:right="283" w:hanging="10"/>
              <w:jc w:val="both"/>
              <w:rPr>
                <w:rFonts w:ascii="Times New Roman" w:eastAsia="Times New Roman" w:hAnsi="Times New Roman" w:cs="Times New Roman"/>
                <w:b/>
                <w:sz w:val="24"/>
                <w:szCs w:val="24"/>
                <w:lang w:val="en-US"/>
              </w:rPr>
            </w:pPr>
            <w:r w:rsidRPr="00A17310">
              <w:rPr>
                <w:rFonts w:ascii="Times New Roman" w:eastAsia="Times New Roman" w:hAnsi="Times New Roman" w:cs="Times New Roman"/>
                <w:b/>
                <w:sz w:val="24"/>
                <w:szCs w:val="24"/>
                <w:lang w:val="en-US"/>
              </w:rPr>
              <w:t>+</w:t>
            </w:r>
          </w:p>
        </w:tc>
      </w:tr>
      <w:tr w:rsidR="00464B46" w:rsidRPr="00A17310" w14:paraId="784089D0" w14:textId="77777777" w:rsidTr="00144E7C">
        <w:tc>
          <w:tcPr>
            <w:tcW w:w="7508" w:type="dxa"/>
            <w:hideMark/>
          </w:tcPr>
          <w:p w14:paraId="009D3906" w14:textId="77777777" w:rsidR="00731436" w:rsidRPr="00A17310" w:rsidRDefault="00731436" w:rsidP="00831228">
            <w:pPr>
              <w:spacing w:after="3" w:line="240" w:lineRule="auto"/>
              <w:ind w:left="10" w:right="283" w:hanging="10"/>
              <w:jc w:val="both"/>
              <w:rPr>
                <w:rFonts w:ascii="Times New Roman" w:eastAsia="Times New Roman" w:hAnsi="Times New Roman" w:cs="Times New Roman"/>
                <w:b/>
                <w:sz w:val="24"/>
                <w:szCs w:val="24"/>
              </w:rPr>
            </w:pPr>
            <w:r w:rsidRPr="00A17310">
              <w:rPr>
                <w:rFonts w:ascii="Times New Roman" w:eastAsia="Times New Roman" w:hAnsi="Times New Roman" w:cs="Times New Roman"/>
                <w:sz w:val="24"/>
                <w:szCs w:val="24"/>
              </w:rPr>
              <w:t xml:space="preserve">1. </w:t>
            </w:r>
            <w:proofErr w:type="spellStart"/>
            <w:r w:rsidRPr="00A17310">
              <w:rPr>
                <w:rFonts w:ascii="Times New Roman" w:eastAsia="Times New Roman" w:hAnsi="Times New Roman" w:cs="Times New Roman"/>
                <w:sz w:val="24"/>
                <w:szCs w:val="24"/>
              </w:rPr>
              <w:t>Запроваджує</w:t>
            </w:r>
            <w:proofErr w:type="spellEnd"/>
            <w:r w:rsidRPr="00A17310">
              <w:rPr>
                <w:rFonts w:ascii="Times New Roman" w:eastAsia="Times New Roman" w:hAnsi="Times New Roman" w:cs="Times New Roman"/>
                <w:sz w:val="24"/>
                <w:szCs w:val="24"/>
              </w:rPr>
              <w:t xml:space="preserve"> режим </w:t>
            </w:r>
            <w:proofErr w:type="spellStart"/>
            <w:r w:rsidRPr="00A17310">
              <w:rPr>
                <w:rFonts w:ascii="Times New Roman" w:eastAsia="Times New Roman" w:hAnsi="Times New Roman" w:cs="Times New Roman"/>
                <w:sz w:val="24"/>
                <w:szCs w:val="24"/>
              </w:rPr>
              <w:t>саморегулюванняабоспільногорегулювання</w:t>
            </w:r>
            <w:proofErr w:type="spellEnd"/>
            <w:r w:rsidRPr="00A17310">
              <w:rPr>
                <w:rFonts w:ascii="Times New Roman" w:eastAsia="Times New Roman" w:hAnsi="Times New Roman" w:cs="Times New Roman"/>
                <w:sz w:val="24"/>
                <w:szCs w:val="24"/>
              </w:rPr>
              <w:t>;</w:t>
            </w:r>
          </w:p>
        </w:tc>
        <w:tc>
          <w:tcPr>
            <w:tcW w:w="851" w:type="dxa"/>
            <w:hideMark/>
          </w:tcPr>
          <w:p w14:paraId="2AA15733" w14:textId="77777777" w:rsidR="00731436" w:rsidRPr="00A17310" w:rsidRDefault="00731436" w:rsidP="00831228">
            <w:pPr>
              <w:spacing w:after="3" w:line="240" w:lineRule="auto"/>
              <w:ind w:left="10" w:right="283" w:hanging="10"/>
              <w:jc w:val="both"/>
              <w:rPr>
                <w:rFonts w:ascii="Times New Roman" w:eastAsia="Times New Roman" w:hAnsi="Times New Roman" w:cs="Times New Roman"/>
                <w:b/>
                <w:sz w:val="24"/>
                <w:szCs w:val="24"/>
                <w:lang w:val="en-US"/>
              </w:rPr>
            </w:pPr>
            <w:r w:rsidRPr="00A17310">
              <w:rPr>
                <w:rFonts w:ascii="Times New Roman" w:eastAsia="Times New Roman" w:hAnsi="Times New Roman" w:cs="Times New Roman"/>
                <w:b/>
                <w:sz w:val="24"/>
                <w:szCs w:val="24"/>
                <w:lang w:val="en-US"/>
              </w:rPr>
              <w:t>-</w:t>
            </w:r>
          </w:p>
        </w:tc>
        <w:tc>
          <w:tcPr>
            <w:tcW w:w="774" w:type="dxa"/>
            <w:hideMark/>
          </w:tcPr>
          <w:p w14:paraId="0A9B05F7" w14:textId="77777777" w:rsidR="00731436" w:rsidRPr="00A17310" w:rsidRDefault="00731436" w:rsidP="00831228">
            <w:pPr>
              <w:spacing w:after="3" w:line="240" w:lineRule="auto"/>
              <w:ind w:left="10" w:right="283" w:hanging="10"/>
              <w:jc w:val="both"/>
              <w:rPr>
                <w:rFonts w:ascii="Times New Roman" w:eastAsia="Times New Roman" w:hAnsi="Times New Roman" w:cs="Times New Roman"/>
                <w:b/>
                <w:sz w:val="24"/>
                <w:szCs w:val="24"/>
                <w:lang w:val="en-US"/>
              </w:rPr>
            </w:pPr>
            <w:r w:rsidRPr="00A17310">
              <w:rPr>
                <w:rFonts w:ascii="Times New Roman" w:eastAsia="Times New Roman" w:hAnsi="Times New Roman" w:cs="Times New Roman"/>
                <w:b/>
                <w:sz w:val="24"/>
                <w:szCs w:val="24"/>
                <w:lang w:val="en-US"/>
              </w:rPr>
              <w:t>+</w:t>
            </w:r>
          </w:p>
        </w:tc>
      </w:tr>
      <w:tr w:rsidR="00464B46" w:rsidRPr="00A17310" w14:paraId="22962059" w14:textId="77777777" w:rsidTr="00144E7C">
        <w:tc>
          <w:tcPr>
            <w:tcW w:w="7508" w:type="dxa"/>
            <w:hideMark/>
          </w:tcPr>
          <w:p w14:paraId="5EF3F825" w14:textId="5BC91EBB" w:rsidR="00731436" w:rsidRPr="00A17310" w:rsidRDefault="00731436" w:rsidP="00831228">
            <w:pPr>
              <w:spacing w:after="3" w:line="240" w:lineRule="auto"/>
              <w:ind w:left="10" w:right="283" w:hanging="10"/>
              <w:jc w:val="both"/>
              <w:rPr>
                <w:rFonts w:ascii="Times New Roman" w:eastAsia="Times New Roman" w:hAnsi="Times New Roman" w:cs="Times New Roman"/>
                <w:b/>
                <w:sz w:val="24"/>
                <w:szCs w:val="24"/>
              </w:rPr>
            </w:pPr>
            <w:r w:rsidRPr="00A17310">
              <w:rPr>
                <w:rFonts w:ascii="Times New Roman" w:eastAsia="Times New Roman" w:hAnsi="Times New Roman" w:cs="Times New Roman"/>
                <w:sz w:val="24"/>
                <w:szCs w:val="24"/>
              </w:rPr>
              <w:t xml:space="preserve">2. </w:t>
            </w:r>
            <w:proofErr w:type="spellStart"/>
            <w:r w:rsidRPr="00A17310">
              <w:rPr>
                <w:rFonts w:ascii="Times New Roman" w:eastAsia="Times New Roman" w:hAnsi="Times New Roman" w:cs="Times New Roman"/>
                <w:sz w:val="24"/>
                <w:szCs w:val="24"/>
              </w:rPr>
              <w:t>Вимагає</w:t>
            </w:r>
            <w:proofErr w:type="spellEnd"/>
            <w:r w:rsidR="005E3FD5">
              <w:rPr>
                <w:rFonts w:ascii="Times New Roman" w:eastAsia="Times New Roman" w:hAnsi="Times New Roman" w:cs="Times New Roman"/>
                <w:sz w:val="24"/>
                <w:szCs w:val="24"/>
                <w:lang w:val="uk-UA"/>
              </w:rPr>
              <w:t xml:space="preserve"> </w:t>
            </w:r>
            <w:proofErr w:type="spellStart"/>
            <w:r w:rsidRPr="00A17310">
              <w:rPr>
                <w:rFonts w:ascii="Times New Roman" w:eastAsia="Times New Roman" w:hAnsi="Times New Roman" w:cs="Times New Roman"/>
                <w:sz w:val="24"/>
                <w:szCs w:val="24"/>
              </w:rPr>
              <w:t>або</w:t>
            </w:r>
            <w:proofErr w:type="spellEnd"/>
            <w:r w:rsidR="005E3FD5">
              <w:rPr>
                <w:rFonts w:ascii="Times New Roman" w:eastAsia="Times New Roman" w:hAnsi="Times New Roman" w:cs="Times New Roman"/>
                <w:sz w:val="24"/>
                <w:szCs w:val="24"/>
                <w:lang w:val="uk-UA"/>
              </w:rPr>
              <w:t xml:space="preserve"> </w:t>
            </w:r>
            <w:proofErr w:type="spellStart"/>
            <w:r w:rsidRPr="00A17310">
              <w:rPr>
                <w:rFonts w:ascii="Times New Roman" w:eastAsia="Times New Roman" w:hAnsi="Times New Roman" w:cs="Times New Roman"/>
                <w:sz w:val="24"/>
                <w:szCs w:val="24"/>
              </w:rPr>
              <w:t>заохочує</w:t>
            </w:r>
            <w:proofErr w:type="spellEnd"/>
            <w:r w:rsidR="005E3FD5">
              <w:rPr>
                <w:rFonts w:ascii="Times New Roman" w:eastAsia="Times New Roman" w:hAnsi="Times New Roman" w:cs="Times New Roman"/>
                <w:sz w:val="24"/>
                <w:szCs w:val="24"/>
                <w:lang w:val="uk-UA"/>
              </w:rPr>
              <w:t xml:space="preserve"> </w:t>
            </w:r>
            <w:proofErr w:type="spellStart"/>
            <w:r w:rsidRPr="00A17310">
              <w:rPr>
                <w:rFonts w:ascii="Times New Roman" w:eastAsia="Times New Roman" w:hAnsi="Times New Roman" w:cs="Times New Roman"/>
                <w:sz w:val="24"/>
                <w:szCs w:val="24"/>
              </w:rPr>
              <w:t>публікувати</w:t>
            </w:r>
            <w:proofErr w:type="spellEnd"/>
            <w:r w:rsidR="005E3FD5">
              <w:rPr>
                <w:rFonts w:ascii="Times New Roman" w:eastAsia="Times New Roman" w:hAnsi="Times New Roman" w:cs="Times New Roman"/>
                <w:sz w:val="24"/>
                <w:szCs w:val="24"/>
                <w:lang w:val="uk-UA"/>
              </w:rPr>
              <w:t xml:space="preserve"> </w:t>
            </w:r>
            <w:proofErr w:type="spellStart"/>
            <w:r w:rsidRPr="00A17310">
              <w:rPr>
                <w:rFonts w:ascii="Times New Roman" w:eastAsia="Times New Roman" w:hAnsi="Times New Roman" w:cs="Times New Roman"/>
                <w:sz w:val="24"/>
                <w:szCs w:val="24"/>
              </w:rPr>
              <w:t>інформацію</w:t>
            </w:r>
            <w:proofErr w:type="spellEnd"/>
            <w:r w:rsidRPr="00A17310">
              <w:rPr>
                <w:rFonts w:ascii="Times New Roman" w:eastAsia="Times New Roman" w:hAnsi="Times New Roman" w:cs="Times New Roman"/>
                <w:sz w:val="24"/>
                <w:szCs w:val="24"/>
              </w:rPr>
              <w:t xml:space="preserve"> про </w:t>
            </w:r>
            <w:r w:rsidR="00197C8D" w:rsidRPr="00A17310">
              <w:rPr>
                <w:rFonts w:ascii="Times New Roman" w:eastAsia="Times New Roman" w:hAnsi="Times New Roman" w:cs="Times New Roman"/>
                <w:sz w:val="24"/>
                <w:szCs w:val="24"/>
                <w:lang w:val="uk-UA"/>
              </w:rPr>
              <w:t xml:space="preserve">обсяги </w:t>
            </w:r>
            <w:r w:rsidR="00197C8D" w:rsidRPr="00A17310">
              <w:rPr>
                <w:rFonts w:ascii="Times New Roman" w:eastAsia="Times New Roman" w:hAnsi="Times New Roman" w:cs="Times New Roman"/>
                <w:sz w:val="24"/>
                <w:szCs w:val="24"/>
                <w:lang w:val="uk-UA"/>
              </w:rPr>
              <w:lastRenderedPageBreak/>
              <w:t xml:space="preserve">виробництва чи реалізацію, ціни і </w:t>
            </w:r>
            <w:proofErr w:type="spellStart"/>
            <w:r w:rsidRPr="00A17310">
              <w:rPr>
                <w:rFonts w:ascii="Times New Roman" w:eastAsia="Times New Roman" w:hAnsi="Times New Roman" w:cs="Times New Roman"/>
                <w:sz w:val="24"/>
                <w:szCs w:val="24"/>
              </w:rPr>
              <w:t>витрати</w:t>
            </w:r>
            <w:proofErr w:type="spellEnd"/>
            <w:r w:rsidR="005E3FD5">
              <w:rPr>
                <w:rFonts w:ascii="Times New Roman" w:eastAsia="Times New Roman" w:hAnsi="Times New Roman" w:cs="Times New Roman"/>
                <w:sz w:val="24"/>
                <w:szCs w:val="24"/>
                <w:lang w:val="uk-UA"/>
              </w:rPr>
              <w:t xml:space="preserve"> </w:t>
            </w:r>
            <w:proofErr w:type="spellStart"/>
            <w:r w:rsidRPr="00A17310">
              <w:rPr>
                <w:rFonts w:ascii="Times New Roman" w:eastAsia="Times New Roman" w:hAnsi="Times New Roman" w:cs="Times New Roman"/>
                <w:sz w:val="24"/>
                <w:szCs w:val="24"/>
              </w:rPr>
              <w:t>підприємств</w:t>
            </w:r>
            <w:proofErr w:type="spellEnd"/>
            <w:r w:rsidRPr="00A17310">
              <w:rPr>
                <w:rFonts w:ascii="Times New Roman" w:eastAsia="Times New Roman" w:hAnsi="Times New Roman" w:cs="Times New Roman"/>
                <w:sz w:val="24"/>
                <w:szCs w:val="24"/>
              </w:rPr>
              <w:t>;</w:t>
            </w:r>
          </w:p>
        </w:tc>
        <w:tc>
          <w:tcPr>
            <w:tcW w:w="851" w:type="dxa"/>
            <w:hideMark/>
          </w:tcPr>
          <w:p w14:paraId="5083842C" w14:textId="77777777" w:rsidR="00731436" w:rsidRPr="00A17310" w:rsidRDefault="00731436" w:rsidP="00831228">
            <w:pPr>
              <w:spacing w:after="3" w:line="240" w:lineRule="auto"/>
              <w:ind w:left="10" w:right="283" w:hanging="10"/>
              <w:jc w:val="both"/>
              <w:rPr>
                <w:rFonts w:ascii="Times New Roman" w:eastAsia="Times New Roman" w:hAnsi="Times New Roman" w:cs="Times New Roman"/>
                <w:b/>
                <w:sz w:val="24"/>
                <w:szCs w:val="24"/>
                <w:lang w:val="en-US"/>
              </w:rPr>
            </w:pPr>
            <w:r w:rsidRPr="00A17310">
              <w:rPr>
                <w:rFonts w:ascii="Times New Roman" w:eastAsia="Times New Roman" w:hAnsi="Times New Roman" w:cs="Times New Roman"/>
                <w:b/>
                <w:sz w:val="24"/>
                <w:szCs w:val="24"/>
                <w:lang w:val="en-US"/>
              </w:rPr>
              <w:lastRenderedPageBreak/>
              <w:t>-</w:t>
            </w:r>
          </w:p>
        </w:tc>
        <w:tc>
          <w:tcPr>
            <w:tcW w:w="774" w:type="dxa"/>
            <w:hideMark/>
          </w:tcPr>
          <w:p w14:paraId="607278EE" w14:textId="77777777" w:rsidR="00731436" w:rsidRPr="00A17310" w:rsidRDefault="00731436" w:rsidP="00831228">
            <w:pPr>
              <w:spacing w:after="3" w:line="240" w:lineRule="auto"/>
              <w:ind w:left="10" w:right="283" w:hanging="10"/>
              <w:jc w:val="both"/>
              <w:rPr>
                <w:rFonts w:ascii="Times New Roman" w:eastAsia="Times New Roman" w:hAnsi="Times New Roman" w:cs="Times New Roman"/>
                <w:b/>
                <w:sz w:val="24"/>
                <w:szCs w:val="24"/>
                <w:lang w:val="en-US"/>
              </w:rPr>
            </w:pPr>
            <w:r w:rsidRPr="00A17310">
              <w:rPr>
                <w:rFonts w:ascii="Times New Roman" w:eastAsia="Times New Roman" w:hAnsi="Times New Roman" w:cs="Times New Roman"/>
                <w:b/>
                <w:sz w:val="24"/>
                <w:szCs w:val="24"/>
                <w:lang w:val="en-US"/>
              </w:rPr>
              <w:t>+</w:t>
            </w:r>
          </w:p>
        </w:tc>
      </w:tr>
      <w:tr w:rsidR="00464B46" w:rsidRPr="00A17310" w14:paraId="1054B25C" w14:textId="77777777" w:rsidTr="00144E7C">
        <w:tc>
          <w:tcPr>
            <w:tcW w:w="7508" w:type="dxa"/>
            <w:hideMark/>
          </w:tcPr>
          <w:p w14:paraId="7463C0A8" w14:textId="042A6282" w:rsidR="00731436" w:rsidRPr="00A17310" w:rsidRDefault="00731436" w:rsidP="00831228">
            <w:pPr>
              <w:spacing w:after="3" w:line="240" w:lineRule="auto"/>
              <w:ind w:left="10" w:right="283" w:hanging="10"/>
              <w:jc w:val="both"/>
              <w:rPr>
                <w:rFonts w:ascii="Times New Roman" w:eastAsia="Times New Roman" w:hAnsi="Times New Roman" w:cs="Times New Roman"/>
                <w:b/>
                <w:sz w:val="24"/>
                <w:szCs w:val="24"/>
              </w:rPr>
            </w:pPr>
            <w:r w:rsidRPr="00A17310">
              <w:rPr>
                <w:rFonts w:ascii="Times New Roman" w:eastAsia="Times New Roman" w:hAnsi="Times New Roman" w:cs="Times New Roman"/>
                <w:sz w:val="24"/>
                <w:szCs w:val="24"/>
              </w:rPr>
              <w:t xml:space="preserve">Г. </w:t>
            </w:r>
            <w:proofErr w:type="spellStart"/>
            <w:r w:rsidRPr="00A17310">
              <w:rPr>
                <w:rFonts w:ascii="Times New Roman" w:eastAsia="Times New Roman" w:hAnsi="Times New Roman" w:cs="Times New Roman"/>
                <w:sz w:val="24"/>
                <w:szCs w:val="24"/>
              </w:rPr>
              <w:t>Обмежує</w:t>
            </w:r>
            <w:proofErr w:type="spellEnd"/>
            <w:r w:rsidR="005E3FD5">
              <w:rPr>
                <w:rFonts w:ascii="Times New Roman" w:eastAsia="Times New Roman" w:hAnsi="Times New Roman" w:cs="Times New Roman"/>
                <w:sz w:val="24"/>
                <w:szCs w:val="24"/>
                <w:lang w:val="uk-UA"/>
              </w:rPr>
              <w:t xml:space="preserve"> </w:t>
            </w:r>
            <w:proofErr w:type="spellStart"/>
            <w:r w:rsidRPr="00A17310">
              <w:rPr>
                <w:rFonts w:ascii="Times New Roman" w:eastAsia="Times New Roman" w:hAnsi="Times New Roman" w:cs="Times New Roman"/>
                <w:sz w:val="24"/>
                <w:szCs w:val="24"/>
              </w:rPr>
              <w:t>вибір</w:t>
            </w:r>
            <w:proofErr w:type="spellEnd"/>
            <w:r w:rsidRPr="00A17310">
              <w:rPr>
                <w:rFonts w:ascii="Times New Roman" w:eastAsia="Times New Roman" w:hAnsi="Times New Roman" w:cs="Times New Roman"/>
                <w:sz w:val="24"/>
                <w:szCs w:val="24"/>
              </w:rPr>
              <w:t xml:space="preserve"> та доступ </w:t>
            </w:r>
            <w:proofErr w:type="spellStart"/>
            <w:r w:rsidRPr="00A17310">
              <w:rPr>
                <w:rFonts w:ascii="Times New Roman" w:eastAsia="Times New Roman" w:hAnsi="Times New Roman" w:cs="Times New Roman"/>
                <w:sz w:val="24"/>
                <w:szCs w:val="24"/>
              </w:rPr>
              <w:t>споживачів</w:t>
            </w:r>
            <w:proofErr w:type="spellEnd"/>
            <w:r w:rsidRPr="00A17310">
              <w:rPr>
                <w:rFonts w:ascii="Times New Roman" w:eastAsia="Times New Roman" w:hAnsi="Times New Roman" w:cs="Times New Roman"/>
                <w:sz w:val="24"/>
                <w:szCs w:val="24"/>
              </w:rPr>
              <w:t xml:space="preserve"> до </w:t>
            </w:r>
            <w:proofErr w:type="spellStart"/>
            <w:r w:rsidRPr="00A17310">
              <w:rPr>
                <w:rFonts w:ascii="Times New Roman" w:eastAsia="Times New Roman" w:hAnsi="Times New Roman" w:cs="Times New Roman"/>
                <w:sz w:val="24"/>
                <w:szCs w:val="24"/>
              </w:rPr>
              <w:t>необхідної</w:t>
            </w:r>
            <w:proofErr w:type="spellEnd"/>
            <w:r w:rsidR="005E3FD5">
              <w:rPr>
                <w:rFonts w:ascii="Times New Roman" w:eastAsia="Times New Roman" w:hAnsi="Times New Roman" w:cs="Times New Roman"/>
                <w:sz w:val="24"/>
                <w:szCs w:val="24"/>
                <w:lang w:val="uk-UA"/>
              </w:rPr>
              <w:t xml:space="preserve"> </w:t>
            </w:r>
            <w:proofErr w:type="spellStart"/>
            <w:r w:rsidRPr="00A17310">
              <w:rPr>
                <w:rFonts w:ascii="Times New Roman" w:eastAsia="Times New Roman" w:hAnsi="Times New Roman" w:cs="Times New Roman"/>
                <w:sz w:val="24"/>
                <w:szCs w:val="24"/>
              </w:rPr>
              <w:t>інформації</w:t>
            </w:r>
            <w:proofErr w:type="spellEnd"/>
            <w:r w:rsidRPr="00A17310">
              <w:rPr>
                <w:rFonts w:ascii="Times New Roman" w:eastAsia="Times New Roman" w:hAnsi="Times New Roman" w:cs="Times New Roman"/>
                <w:sz w:val="24"/>
                <w:szCs w:val="24"/>
              </w:rPr>
              <w:t xml:space="preserve">. </w:t>
            </w:r>
            <w:proofErr w:type="spellStart"/>
            <w:r w:rsidRPr="00A17310">
              <w:rPr>
                <w:rFonts w:ascii="Times New Roman" w:eastAsia="Times New Roman" w:hAnsi="Times New Roman" w:cs="Times New Roman"/>
                <w:sz w:val="24"/>
                <w:szCs w:val="24"/>
              </w:rPr>
              <w:t>Такий</w:t>
            </w:r>
            <w:proofErr w:type="spellEnd"/>
            <w:r w:rsidR="005E3FD5">
              <w:rPr>
                <w:rFonts w:ascii="Times New Roman" w:eastAsia="Times New Roman" w:hAnsi="Times New Roman" w:cs="Times New Roman"/>
                <w:sz w:val="24"/>
                <w:szCs w:val="24"/>
                <w:lang w:val="uk-UA"/>
              </w:rPr>
              <w:t xml:space="preserve"> </w:t>
            </w:r>
            <w:proofErr w:type="spellStart"/>
            <w:r w:rsidRPr="00A17310">
              <w:rPr>
                <w:rFonts w:ascii="Times New Roman" w:eastAsia="Times New Roman" w:hAnsi="Times New Roman" w:cs="Times New Roman"/>
                <w:sz w:val="24"/>
                <w:szCs w:val="24"/>
              </w:rPr>
              <w:t>наслідок</w:t>
            </w:r>
            <w:proofErr w:type="spellEnd"/>
            <w:r w:rsidR="005E3FD5">
              <w:rPr>
                <w:rFonts w:ascii="Times New Roman" w:eastAsia="Times New Roman" w:hAnsi="Times New Roman" w:cs="Times New Roman"/>
                <w:sz w:val="24"/>
                <w:szCs w:val="24"/>
                <w:lang w:val="uk-UA"/>
              </w:rPr>
              <w:t xml:space="preserve"> </w:t>
            </w:r>
            <w:proofErr w:type="spellStart"/>
            <w:r w:rsidRPr="00A17310">
              <w:rPr>
                <w:rFonts w:ascii="Times New Roman" w:eastAsia="Times New Roman" w:hAnsi="Times New Roman" w:cs="Times New Roman"/>
                <w:sz w:val="24"/>
                <w:szCs w:val="24"/>
              </w:rPr>
              <w:t>може</w:t>
            </w:r>
            <w:proofErr w:type="spellEnd"/>
            <w:r w:rsidR="005E3FD5">
              <w:rPr>
                <w:rFonts w:ascii="Times New Roman" w:eastAsia="Times New Roman" w:hAnsi="Times New Roman" w:cs="Times New Roman"/>
                <w:sz w:val="24"/>
                <w:szCs w:val="24"/>
                <w:lang w:val="uk-UA"/>
              </w:rPr>
              <w:t xml:space="preserve"> </w:t>
            </w:r>
            <w:proofErr w:type="spellStart"/>
            <w:r w:rsidRPr="00A17310">
              <w:rPr>
                <w:rFonts w:ascii="Times New Roman" w:eastAsia="Times New Roman" w:hAnsi="Times New Roman" w:cs="Times New Roman"/>
                <w:sz w:val="24"/>
                <w:szCs w:val="24"/>
              </w:rPr>
              <w:t>мати</w:t>
            </w:r>
            <w:proofErr w:type="spellEnd"/>
            <w:r w:rsidR="005E3FD5">
              <w:rPr>
                <w:rFonts w:ascii="Times New Roman" w:eastAsia="Times New Roman" w:hAnsi="Times New Roman" w:cs="Times New Roman"/>
                <w:sz w:val="24"/>
                <w:szCs w:val="24"/>
                <w:lang w:val="uk-UA"/>
              </w:rPr>
              <w:t xml:space="preserve"> </w:t>
            </w:r>
            <w:proofErr w:type="spellStart"/>
            <w:r w:rsidRPr="00A17310">
              <w:rPr>
                <w:rFonts w:ascii="Times New Roman" w:eastAsia="Times New Roman" w:hAnsi="Times New Roman" w:cs="Times New Roman"/>
                <w:sz w:val="24"/>
                <w:szCs w:val="24"/>
              </w:rPr>
              <w:t>місце</w:t>
            </w:r>
            <w:proofErr w:type="spellEnd"/>
            <w:r w:rsidRPr="00A17310">
              <w:rPr>
                <w:rFonts w:ascii="Times New Roman" w:eastAsia="Times New Roman" w:hAnsi="Times New Roman" w:cs="Times New Roman"/>
                <w:sz w:val="24"/>
                <w:szCs w:val="24"/>
              </w:rPr>
              <w:t xml:space="preserve">, </w:t>
            </w:r>
            <w:proofErr w:type="spellStart"/>
            <w:r w:rsidRPr="00A17310">
              <w:rPr>
                <w:rFonts w:ascii="Times New Roman" w:eastAsia="Times New Roman" w:hAnsi="Times New Roman" w:cs="Times New Roman"/>
                <w:sz w:val="24"/>
                <w:szCs w:val="24"/>
              </w:rPr>
              <w:t>якщо</w:t>
            </w:r>
            <w:proofErr w:type="spellEnd"/>
            <w:r w:rsidR="005E3FD5">
              <w:rPr>
                <w:rFonts w:ascii="Times New Roman" w:eastAsia="Times New Roman" w:hAnsi="Times New Roman" w:cs="Times New Roman"/>
                <w:sz w:val="24"/>
                <w:szCs w:val="24"/>
                <w:lang w:val="uk-UA"/>
              </w:rPr>
              <w:t xml:space="preserve"> </w:t>
            </w:r>
            <w:proofErr w:type="spellStart"/>
            <w:r w:rsidRPr="00A17310">
              <w:rPr>
                <w:rFonts w:ascii="Times New Roman" w:eastAsia="Times New Roman" w:hAnsi="Times New Roman" w:cs="Times New Roman"/>
                <w:sz w:val="24"/>
                <w:szCs w:val="24"/>
              </w:rPr>
              <w:t>регуляторна</w:t>
            </w:r>
            <w:proofErr w:type="spellEnd"/>
            <w:r w:rsidR="005E3FD5">
              <w:rPr>
                <w:rFonts w:ascii="Times New Roman" w:eastAsia="Times New Roman" w:hAnsi="Times New Roman" w:cs="Times New Roman"/>
                <w:sz w:val="24"/>
                <w:szCs w:val="24"/>
                <w:lang w:val="uk-UA"/>
              </w:rPr>
              <w:t xml:space="preserve"> </w:t>
            </w:r>
            <w:proofErr w:type="spellStart"/>
            <w:r w:rsidRPr="00A17310">
              <w:rPr>
                <w:rFonts w:ascii="Times New Roman" w:eastAsia="Times New Roman" w:hAnsi="Times New Roman" w:cs="Times New Roman"/>
                <w:sz w:val="24"/>
                <w:szCs w:val="24"/>
              </w:rPr>
              <w:t>пропозиція</w:t>
            </w:r>
            <w:proofErr w:type="spellEnd"/>
            <w:r w:rsidRPr="00A17310">
              <w:rPr>
                <w:rFonts w:ascii="Times New Roman" w:eastAsia="Times New Roman" w:hAnsi="Times New Roman" w:cs="Times New Roman"/>
                <w:sz w:val="24"/>
                <w:szCs w:val="24"/>
              </w:rPr>
              <w:t>:</w:t>
            </w:r>
          </w:p>
        </w:tc>
        <w:tc>
          <w:tcPr>
            <w:tcW w:w="851" w:type="dxa"/>
            <w:hideMark/>
          </w:tcPr>
          <w:p w14:paraId="31E2F46E" w14:textId="77777777" w:rsidR="00731436" w:rsidRPr="00A17310" w:rsidRDefault="00731436" w:rsidP="00831228">
            <w:pPr>
              <w:spacing w:after="3" w:line="240" w:lineRule="auto"/>
              <w:ind w:left="10" w:right="283" w:hanging="10"/>
              <w:jc w:val="both"/>
              <w:rPr>
                <w:rFonts w:ascii="Times New Roman" w:eastAsia="Times New Roman" w:hAnsi="Times New Roman" w:cs="Times New Roman"/>
                <w:b/>
                <w:sz w:val="24"/>
                <w:szCs w:val="24"/>
                <w:lang w:val="en-US"/>
              </w:rPr>
            </w:pPr>
            <w:r w:rsidRPr="00A17310">
              <w:rPr>
                <w:rFonts w:ascii="Times New Roman" w:eastAsia="Times New Roman" w:hAnsi="Times New Roman" w:cs="Times New Roman"/>
                <w:b/>
                <w:sz w:val="24"/>
                <w:szCs w:val="24"/>
                <w:lang w:val="en-US"/>
              </w:rPr>
              <w:t>-</w:t>
            </w:r>
          </w:p>
        </w:tc>
        <w:tc>
          <w:tcPr>
            <w:tcW w:w="774" w:type="dxa"/>
            <w:hideMark/>
          </w:tcPr>
          <w:p w14:paraId="6AC7DC20" w14:textId="77777777" w:rsidR="00731436" w:rsidRPr="00A17310" w:rsidRDefault="00731436" w:rsidP="00831228">
            <w:pPr>
              <w:spacing w:after="3" w:line="240" w:lineRule="auto"/>
              <w:ind w:left="10" w:right="283" w:hanging="10"/>
              <w:jc w:val="both"/>
              <w:rPr>
                <w:rFonts w:ascii="Times New Roman" w:eastAsia="Times New Roman" w:hAnsi="Times New Roman" w:cs="Times New Roman"/>
                <w:b/>
                <w:sz w:val="24"/>
                <w:szCs w:val="24"/>
                <w:lang w:val="en-US"/>
              </w:rPr>
            </w:pPr>
            <w:r w:rsidRPr="00A17310">
              <w:rPr>
                <w:rFonts w:ascii="Times New Roman" w:eastAsia="Times New Roman" w:hAnsi="Times New Roman" w:cs="Times New Roman"/>
                <w:b/>
                <w:sz w:val="24"/>
                <w:szCs w:val="24"/>
                <w:lang w:val="en-US"/>
              </w:rPr>
              <w:t>+</w:t>
            </w:r>
          </w:p>
        </w:tc>
      </w:tr>
      <w:tr w:rsidR="00464B46" w:rsidRPr="00A17310" w14:paraId="72AFE53E" w14:textId="77777777" w:rsidTr="00144E7C">
        <w:tc>
          <w:tcPr>
            <w:tcW w:w="7508" w:type="dxa"/>
            <w:hideMark/>
          </w:tcPr>
          <w:p w14:paraId="1C4B3B48" w14:textId="42620C0E" w:rsidR="00731436" w:rsidRPr="00A17310" w:rsidRDefault="00731436" w:rsidP="00831228">
            <w:pPr>
              <w:spacing w:after="3" w:line="240" w:lineRule="auto"/>
              <w:ind w:left="10" w:right="283" w:hanging="10"/>
              <w:jc w:val="both"/>
              <w:rPr>
                <w:rFonts w:ascii="Times New Roman" w:eastAsia="Times New Roman" w:hAnsi="Times New Roman" w:cs="Times New Roman"/>
                <w:b/>
                <w:sz w:val="24"/>
                <w:szCs w:val="24"/>
              </w:rPr>
            </w:pPr>
            <w:r w:rsidRPr="00A17310">
              <w:rPr>
                <w:rFonts w:ascii="Times New Roman" w:eastAsia="Times New Roman" w:hAnsi="Times New Roman" w:cs="Times New Roman"/>
                <w:sz w:val="24"/>
                <w:szCs w:val="24"/>
              </w:rPr>
              <w:t xml:space="preserve">1. </w:t>
            </w:r>
            <w:proofErr w:type="spellStart"/>
            <w:r w:rsidRPr="00A17310">
              <w:rPr>
                <w:rFonts w:ascii="Times New Roman" w:eastAsia="Times New Roman" w:hAnsi="Times New Roman" w:cs="Times New Roman"/>
                <w:sz w:val="24"/>
                <w:szCs w:val="24"/>
              </w:rPr>
              <w:t>Обмежує</w:t>
            </w:r>
            <w:proofErr w:type="spellEnd"/>
            <w:r w:rsidR="005E3FD5">
              <w:rPr>
                <w:rFonts w:ascii="Times New Roman" w:eastAsia="Times New Roman" w:hAnsi="Times New Roman" w:cs="Times New Roman"/>
                <w:sz w:val="24"/>
                <w:szCs w:val="24"/>
                <w:lang w:val="uk-UA"/>
              </w:rPr>
              <w:t xml:space="preserve"> </w:t>
            </w:r>
            <w:proofErr w:type="spellStart"/>
            <w:r w:rsidRPr="00A17310">
              <w:rPr>
                <w:rFonts w:ascii="Times New Roman" w:eastAsia="Times New Roman" w:hAnsi="Times New Roman" w:cs="Times New Roman"/>
                <w:sz w:val="24"/>
                <w:szCs w:val="24"/>
              </w:rPr>
              <w:t>здатність</w:t>
            </w:r>
            <w:proofErr w:type="spellEnd"/>
            <w:r w:rsidR="005E3FD5">
              <w:rPr>
                <w:rFonts w:ascii="Times New Roman" w:eastAsia="Times New Roman" w:hAnsi="Times New Roman" w:cs="Times New Roman"/>
                <w:sz w:val="24"/>
                <w:szCs w:val="24"/>
                <w:lang w:val="uk-UA"/>
              </w:rPr>
              <w:t xml:space="preserve"> </w:t>
            </w:r>
            <w:proofErr w:type="spellStart"/>
            <w:r w:rsidRPr="00A17310">
              <w:rPr>
                <w:rFonts w:ascii="Times New Roman" w:eastAsia="Times New Roman" w:hAnsi="Times New Roman" w:cs="Times New Roman"/>
                <w:sz w:val="24"/>
                <w:szCs w:val="24"/>
              </w:rPr>
              <w:t>споживачів</w:t>
            </w:r>
            <w:proofErr w:type="spellEnd"/>
            <w:r w:rsidR="005E3FD5">
              <w:rPr>
                <w:rFonts w:ascii="Times New Roman" w:eastAsia="Times New Roman" w:hAnsi="Times New Roman" w:cs="Times New Roman"/>
                <w:sz w:val="24"/>
                <w:szCs w:val="24"/>
                <w:lang w:val="uk-UA"/>
              </w:rPr>
              <w:t xml:space="preserve"> </w:t>
            </w:r>
            <w:proofErr w:type="spellStart"/>
            <w:r w:rsidRPr="00A17310">
              <w:rPr>
                <w:rFonts w:ascii="Times New Roman" w:eastAsia="Times New Roman" w:hAnsi="Times New Roman" w:cs="Times New Roman"/>
                <w:sz w:val="24"/>
                <w:szCs w:val="24"/>
              </w:rPr>
              <w:t>вирішувати</w:t>
            </w:r>
            <w:proofErr w:type="spellEnd"/>
            <w:r w:rsidRPr="00A17310">
              <w:rPr>
                <w:rFonts w:ascii="Times New Roman" w:eastAsia="Times New Roman" w:hAnsi="Times New Roman" w:cs="Times New Roman"/>
                <w:sz w:val="24"/>
                <w:szCs w:val="24"/>
              </w:rPr>
              <w:t xml:space="preserve">, </w:t>
            </w:r>
            <w:r w:rsidR="00197C8D" w:rsidRPr="00A17310">
              <w:rPr>
                <w:rFonts w:ascii="Times New Roman" w:eastAsia="Times New Roman" w:hAnsi="Times New Roman" w:cs="Times New Roman"/>
                <w:sz w:val="24"/>
                <w:szCs w:val="24"/>
                <w:lang w:val="uk-UA"/>
              </w:rPr>
              <w:t>в кого купувати товар;</w:t>
            </w:r>
          </w:p>
        </w:tc>
        <w:tc>
          <w:tcPr>
            <w:tcW w:w="851" w:type="dxa"/>
            <w:hideMark/>
          </w:tcPr>
          <w:p w14:paraId="0D2DF40E" w14:textId="77777777" w:rsidR="00731436" w:rsidRPr="00A17310" w:rsidRDefault="00731436" w:rsidP="00831228">
            <w:pPr>
              <w:spacing w:after="3" w:line="240" w:lineRule="auto"/>
              <w:ind w:left="10" w:right="283" w:hanging="10"/>
              <w:jc w:val="both"/>
              <w:rPr>
                <w:rFonts w:ascii="Times New Roman" w:eastAsia="Times New Roman" w:hAnsi="Times New Roman" w:cs="Times New Roman"/>
                <w:b/>
                <w:sz w:val="24"/>
                <w:szCs w:val="24"/>
                <w:lang w:val="en-US"/>
              </w:rPr>
            </w:pPr>
            <w:r w:rsidRPr="00A17310">
              <w:rPr>
                <w:rFonts w:ascii="Times New Roman" w:eastAsia="Times New Roman" w:hAnsi="Times New Roman" w:cs="Times New Roman"/>
                <w:b/>
                <w:sz w:val="24"/>
                <w:szCs w:val="24"/>
                <w:lang w:val="en-US"/>
              </w:rPr>
              <w:t>-</w:t>
            </w:r>
          </w:p>
        </w:tc>
        <w:tc>
          <w:tcPr>
            <w:tcW w:w="774" w:type="dxa"/>
            <w:hideMark/>
          </w:tcPr>
          <w:p w14:paraId="36F867B9" w14:textId="77777777" w:rsidR="00731436" w:rsidRPr="00A17310" w:rsidRDefault="00731436" w:rsidP="00831228">
            <w:pPr>
              <w:spacing w:after="3" w:line="240" w:lineRule="auto"/>
              <w:ind w:left="10" w:right="283" w:hanging="10"/>
              <w:jc w:val="both"/>
              <w:rPr>
                <w:rFonts w:ascii="Times New Roman" w:eastAsia="Times New Roman" w:hAnsi="Times New Roman" w:cs="Times New Roman"/>
                <w:b/>
                <w:sz w:val="24"/>
                <w:szCs w:val="24"/>
                <w:lang w:val="en-US"/>
              </w:rPr>
            </w:pPr>
            <w:r w:rsidRPr="00A17310">
              <w:rPr>
                <w:rFonts w:ascii="Times New Roman" w:eastAsia="Times New Roman" w:hAnsi="Times New Roman" w:cs="Times New Roman"/>
                <w:b/>
                <w:sz w:val="24"/>
                <w:szCs w:val="24"/>
                <w:lang w:val="en-US"/>
              </w:rPr>
              <w:t>+</w:t>
            </w:r>
          </w:p>
        </w:tc>
      </w:tr>
      <w:tr w:rsidR="00464B46" w:rsidRPr="00A17310" w14:paraId="55097D40" w14:textId="77777777" w:rsidTr="00144E7C">
        <w:tc>
          <w:tcPr>
            <w:tcW w:w="7508" w:type="dxa"/>
            <w:hideMark/>
          </w:tcPr>
          <w:p w14:paraId="60FA6ED6" w14:textId="467559B7" w:rsidR="00731436" w:rsidRPr="00A17310" w:rsidRDefault="00731436" w:rsidP="00831228">
            <w:pPr>
              <w:spacing w:after="3" w:line="240" w:lineRule="auto"/>
              <w:ind w:left="10" w:right="283" w:hanging="10"/>
              <w:jc w:val="both"/>
              <w:rPr>
                <w:rFonts w:ascii="Times New Roman" w:eastAsia="Times New Roman" w:hAnsi="Times New Roman" w:cs="Times New Roman"/>
                <w:b/>
                <w:sz w:val="24"/>
                <w:szCs w:val="24"/>
              </w:rPr>
            </w:pPr>
            <w:r w:rsidRPr="00A17310">
              <w:rPr>
                <w:rFonts w:ascii="Times New Roman" w:eastAsia="Times New Roman" w:hAnsi="Times New Roman" w:cs="Times New Roman"/>
                <w:sz w:val="24"/>
                <w:szCs w:val="24"/>
              </w:rPr>
              <w:t>2.Знижуємобільністьспоживачіввнаслідокпідвищенняпрямихабонепрями</w:t>
            </w:r>
            <w:r w:rsidR="0060439A" w:rsidRPr="00A17310">
              <w:rPr>
                <w:rFonts w:ascii="Times New Roman" w:eastAsia="Times New Roman" w:hAnsi="Times New Roman" w:cs="Times New Roman"/>
                <w:sz w:val="24"/>
                <w:szCs w:val="24"/>
              </w:rPr>
              <w:t xml:space="preserve">хвитрат на </w:t>
            </w:r>
            <w:proofErr w:type="spellStart"/>
            <w:r w:rsidR="0060439A" w:rsidRPr="00A17310">
              <w:rPr>
                <w:rFonts w:ascii="Times New Roman" w:eastAsia="Times New Roman" w:hAnsi="Times New Roman" w:cs="Times New Roman"/>
                <w:sz w:val="24"/>
                <w:szCs w:val="24"/>
              </w:rPr>
              <w:t>заміну</w:t>
            </w:r>
            <w:proofErr w:type="spellEnd"/>
            <w:r w:rsidR="00197C8D" w:rsidRPr="00A17310">
              <w:rPr>
                <w:rFonts w:ascii="Times New Roman" w:eastAsia="Times New Roman" w:hAnsi="Times New Roman" w:cs="Times New Roman"/>
                <w:sz w:val="24"/>
                <w:szCs w:val="24"/>
                <w:lang w:val="uk-UA"/>
              </w:rPr>
              <w:t>постачальника</w:t>
            </w:r>
            <w:r w:rsidRPr="00A17310">
              <w:rPr>
                <w:rFonts w:ascii="Times New Roman" w:eastAsia="Times New Roman" w:hAnsi="Times New Roman" w:cs="Times New Roman"/>
                <w:sz w:val="24"/>
                <w:szCs w:val="24"/>
              </w:rPr>
              <w:t>;</w:t>
            </w:r>
          </w:p>
        </w:tc>
        <w:tc>
          <w:tcPr>
            <w:tcW w:w="851" w:type="dxa"/>
            <w:hideMark/>
          </w:tcPr>
          <w:p w14:paraId="027AF691" w14:textId="77777777" w:rsidR="00731436" w:rsidRPr="00A17310" w:rsidRDefault="00731436" w:rsidP="00831228">
            <w:pPr>
              <w:spacing w:after="3" w:line="240" w:lineRule="auto"/>
              <w:ind w:left="10" w:right="283" w:hanging="10"/>
              <w:jc w:val="both"/>
              <w:rPr>
                <w:rFonts w:ascii="Times New Roman" w:eastAsia="Times New Roman" w:hAnsi="Times New Roman" w:cs="Times New Roman"/>
                <w:b/>
                <w:sz w:val="24"/>
                <w:szCs w:val="24"/>
                <w:lang w:val="en-US"/>
              </w:rPr>
            </w:pPr>
            <w:r w:rsidRPr="00A17310">
              <w:rPr>
                <w:rFonts w:ascii="Times New Roman" w:eastAsia="Times New Roman" w:hAnsi="Times New Roman" w:cs="Times New Roman"/>
                <w:b/>
                <w:sz w:val="24"/>
                <w:szCs w:val="24"/>
                <w:lang w:val="en-US"/>
              </w:rPr>
              <w:t>-</w:t>
            </w:r>
          </w:p>
        </w:tc>
        <w:tc>
          <w:tcPr>
            <w:tcW w:w="774" w:type="dxa"/>
            <w:hideMark/>
          </w:tcPr>
          <w:p w14:paraId="4251BE97" w14:textId="77777777" w:rsidR="00731436" w:rsidRPr="00A17310" w:rsidRDefault="00731436" w:rsidP="00831228">
            <w:pPr>
              <w:spacing w:after="3" w:line="240" w:lineRule="auto"/>
              <w:ind w:left="10" w:right="283" w:hanging="10"/>
              <w:jc w:val="both"/>
              <w:rPr>
                <w:rFonts w:ascii="Times New Roman" w:eastAsia="Times New Roman" w:hAnsi="Times New Roman" w:cs="Times New Roman"/>
                <w:b/>
                <w:sz w:val="24"/>
                <w:szCs w:val="24"/>
                <w:lang w:val="en-US"/>
              </w:rPr>
            </w:pPr>
            <w:r w:rsidRPr="00A17310">
              <w:rPr>
                <w:rFonts w:ascii="Times New Roman" w:eastAsia="Times New Roman" w:hAnsi="Times New Roman" w:cs="Times New Roman"/>
                <w:b/>
                <w:sz w:val="24"/>
                <w:szCs w:val="24"/>
                <w:lang w:val="en-US"/>
              </w:rPr>
              <w:t>+</w:t>
            </w:r>
          </w:p>
        </w:tc>
      </w:tr>
      <w:tr w:rsidR="00464B46" w:rsidRPr="00A17310" w14:paraId="42BB794B" w14:textId="77777777" w:rsidTr="00144E7C">
        <w:tc>
          <w:tcPr>
            <w:tcW w:w="7508" w:type="dxa"/>
            <w:hideMark/>
          </w:tcPr>
          <w:p w14:paraId="6816DB49" w14:textId="100FA25E" w:rsidR="00731436" w:rsidRPr="00A17310" w:rsidRDefault="00731436" w:rsidP="00831228">
            <w:pPr>
              <w:spacing w:after="3" w:line="240" w:lineRule="auto"/>
              <w:ind w:left="10" w:right="283" w:hanging="10"/>
              <w:jc w:val="both"/>
              <w:rPr>
                <w:rFonts w:ascii="Times New Roman" w:eastAsia="Times New Roman" w:hAnsi="Times New Roman" w:cs="Times New Roman"/>
                <w:sz w:val="24"/>
                <w:szCs w:val="24"/>
              </w:rPr>
            </w:pPr>
            <w:r w:rsidRPr="00A17310">
              <w:rPr>
                <w:rFonts w:ascii="Times New Roman" w:eastAsia="Times New Roman" w:hAnsi="Times New Roman" w:cs="Times New Roman"/>
                <w:sz w:val="24"/>
                <w:szCs w:val="24"/>
              </w:rPr>
              <w:t xml:space="preserve">3. </w:t>
            </w:r>
            <w:proofErr w:type="spellStart"/>
            <w:r w:rsidRPr="00A17310">
              <w:rPr>
                <w:rFonts w:ascii="Times New Roman" w:eastAsia="Times New Roman" w:hAnsi="Times New Roman" w:cs="Times New Roman"/>
                <w:sz w:val="24"/>
                <w:szCs w:val="24"/>
              </w:rPr>
              <w:t>Суттєво</w:t>
            </w:r>
            <w:proofErr w:type="spellEnd"/>
            <w:r w:rsidR="005E3FD5">
              <w:rPr>
                <w:rFonts w:ascii="Times New Roman" w:eastAsia="Times New Roman" w:hAnsi="Times New Roman" w:cs="Times New Roman"/>
                <w:sz w:val="24"/>
                <w:szCs w:val="24"/>
                <w:lang w:val="uk-UA"/>
              </w:rPr>
              <w:t xml:space="preserve"> </w:t>
            </w:r>
            <w:proofErr w:type="spellStart"/>
            <w:r w:rsidRPr="00A17310">
              <w:rPr>
                <w:rFonts w:ascii="Times New Roman" w:eastAsia="Times New Roman" w:hAnsi="Times New Roman" w:cs="Times New Roman"/>
                <w:sz w:val="24"/>
                <w:szCs w:val="24"/>
              </w:rPr>
              <w:t>обмежує</w:t>
            </w:r>
            <w:proofErr w:type="spellEnd"/>
            <w:r w:rsidR="005E3FD5">
              <w:rPr>
                <w:rFonts w:ascii="Times New Roman" w:eastAsia="Times New Roman" w:hAnsi="Times New Roman" w:cs="Times New Roman"/>
                <w:sz w:val="24"/>
                <w:szCs w:val="24"/>
                <w:lang w:val="uk-UA"/>
              </w:rPr>
              <w:t xml:space="preserve"> </w:t>
            </w:r>
            <w:proofErr w:type="spellStart"/>
            <w:r w:rsidRPr="00A17310">
              <w:rPr>
                <w:rFonts w:ascii="Times New Roman" w:eastAsia="Times New Roman" w:hAnsi="Times New Roman" w:cs="Times New Roman"/>
                <w:sz w:val="24"/>
                <w:szCs w:val="24"/>
              </w:rPr>
              <w:t>чи</w:t>
            </w:r>
            <w:proofErr w:type="spellEnd"/>
            <w:r w:rsidR="005E3FD5">
              <w:rPr>
                <w:rFonts w:ascii="Times New Roman" w:eastAsia="Times New Roman" w:hAnsi="Times New Roman" w:cs="Times New Roman"/>
                <w:sz w:val="24"/>
                <w:szCs w:val="24"/>
                <w:lang w:val="uk-UA"/>
              </w:rPr>
              <w:t xml:space="preserve"> </w:t>
            </w:r>
            <w:proofErr w:type="spellStart"/>
            <w:r w:rsidRPr="00A17310">
              <w:rPr>
                <w:rFonts w:ascii="Times New Roman" w:eastAsia="Times New Roman" w:hAnsi="Times New Roman" w:cs="Times New Roman"/>
                <w:sz w:val="24"/>
                <w:szCs w:val="24"/>
              </w:rPr>
              <w:t>змінює</w:t>
            </w:r>
            <w:proofErr w:type="spellEnd"/>
            <w:r w:rsidR="005E3FD5">
              <w:rPr>
                <w:rFonts w:ascii="Times New Roman" w:eastAsia="Times New Roman" w:hAnsi="Times New Roman" w:cs="Times New Roman"/>
                <w:sz w:val="24"/>
                <w:szCs w:val="24"/>
                <w:lang w:val="uk-UA"/>
              </w:rPr>
              <w:t xml:space="preserve"> </w:t>
            </w:r>
            <w:proofErr w:type="spellStart"/>
            <w:r w:rsidRPr="00A17310">
              <w:rPr>
                <w:rFonts w:ascii="Times New Roman" w:eastAsia="Times New Roman" w:hAnsi="Times New Roman" w:cs="Times New Roman"/>
                <w:sz w:val="24"/>
                <w:szCs w:val="24"/>
              </w:rPr>
              <w:t>інформацію</w:t>
            </w:r>
            <w:proofErr w:type="spellEnd"/>
            <w:r w:rsidRPr="00A17310">
              <w:rPr>
                <w:rFonts w:ascii="Times New Roman" w:eastAsia="Times New Roman" w:hAnsi="Times New Roman" w:cs="Times New Roman"/>
                <w:sz w:val="24"/>
                <w:szCs w:val="24"/>
              </w:rPr>
              <w:t xml:space="preserve">, </w:t>
            </w:r>
            <w:proofErr w:type="spellStart"/>
            <w:r w:rsidRPr="00A17310">
              <w:rPr>
                <w:rFonts w:ascii="Times New Roman" w:eastAsia="Times New Roman" w:hAnsi="Times New Roman" w:cs="Times New Roman"/>
                <w:sz w:val="24"/>
                <w:szCs w:val="24"/>
              </w:rPr>
              <w:t>необхідну</w:t>
            </w:r>
            <w:proofErr w:type="spellEnd"/>
            <w:r w:rsidRPr="00A17310">
              <w:rPr>
                <w:rFonts w:ascii="Times New Roman" w:eastAsia="Times New Roman" w:hAnsi="Times New Roman" w:cs="Times New Roman"/>
                <w:sz w:val="24"/>
                <w:szCs w:val="24"/>
              </w:rPr>
              <w:t xml:space="preserve"> для </w:t>
            </w:r>
            <w:proofErr w:type="spellStart"/>
            <w:r w:rsidRPr="00A17310">
              <w:rPr>
                <w:rFonts w:ascii="Times New Roman" w:eastAsia="Times New Roman" w:hAnsi="Times New Roman" w:cs="Times New Roman"/>
                <w:sz w:val="24"/>
                <w:szCs w:val="24"/>
              </w:rPr>
              <w:t>прийняття</w:t>
            </w:r>
            <w:proofErr w:type="spellEnd"/>
            <w:r w:rsidR="005E3FD5">
              <w:rPr>
                <w:rFonts w:ascii="Times New Roman" w:eastAsia="Times New Roman" w:hAnsi="Times New Roman" w:cs="Times New Roman"/>
                <w:sz w:val="24"/>
                <w:szCs w:val="24"/>
                <w:lang w:val="uk-UA"/>
              </w:rPr>
              <w:t xml:space="preserve"> </w:t>
            </w:r>
            <w:proofErr w:type="spellStart"/>
            <w:r w:rsidRPr="00A17310">
              <w:rPr>
                <w:rFonts w:ascii="Times New Roman" w:eastAsia="Times New Roman" w:hAnsi="Times New Roman" w:cs="Times New Roman"/>
                <w:sz w:val="24"/>
                <w:szCs w:val="24"/>
              </w:rPr>
              <w:t>раціонального</w:t>
            </w:r>
            <w:proofErr w:type="spellEnd"/>
            <w:r w:rsidR="005E3FD5">
              <w:rPr>
                <w:rFonts w:ascii="Times New Roman" w:eastAsia="Times New Roman" w:hAnsi="Times New Roman" w:cs="Times New Roman"/>
                <w:sz w:val="24"/>
                <w:szCs w:val="24"/>
                <w:lang w:val="uk-UA"/>
              </w:rPr>
              <w:t xml:space="preserve"> </w:t>
            </w:r>
            <w:proofErr w:type="spellStart"/>
            <w:r w:rsidRPr="00A17310">
              <w:rPr>
                <w:rFonts w:ascii="Times New Roman" w:eastAsia="Times New Roman" w:hAnsi="Times New Roman" w:cs="Times New Roman"/>
                <w:sz w:val="24"/>
                <w:szCs w:val="24"/>
              </w:rPr>
              <w:t>рішення</w:t>
            </w:r>
            <w:proofErr w:type="spellEnd"/>
            <w:r w:rsidR="005E3FD5">
              <w:rPr>
                <w:rFonts w:ascii="Times New Roman" w:eastAsia="Times New Roman" w:hAnsi="Times New Roman" w:cs="Times New Roman"/>
                <w:sz w:val="24"/>
                <w:szCs w:val="24"/>
                <w:lang w:val="uk-UA"/>
              </w:rPr>
              <w:t xml:space="preserve"> </w:t>
            </w:r>
            <w:proofErr w:type="spellStart"/>
            <w:r w:rsidRPr="00A17310">
              <w:rPr>
                <w:rFonts w:ascii="Times New Roman" w:eastAsia="Times New Roman" w:hAnsi="Times New Roman" w:cs="Times New Roman"/>
                <w:sz w:val="24"/>
                <w:szCs w:val="24"/>
              </w:rPr>
              <w:t>щодо</w:t>
            </w:r>
            <w:proofErr w:type="spellEnd"/>
            <w:r w:rsidR="005E3FD5">
              <w:rPr>
                <w:rFonts w:ascii="Times New Roman" w:eastAsia="Times New Roman" w:hAnsi="Times New Roman" w:cs="Times New Roman"/>
                <w:sz w:val="24"/>
                <w:szCs w:val="24"/>
                <w:lang w:val="uk-UA"/>
              </w:rPr>
              <w:t xml:space="preserve"> </w:t>
            </w:r>
            <w:r w:rsidR="00197C8D" w:rsidRPr="00A17310">
              <w:rPr>
                <w:rFonts w:ascii="Times New Roman" w:eastAsia="Times New Roman" w:hAnsi="Times New Roman" w:cs="Times New Roman"/>
                <w:sz w:val="24"/>
                <w:szCs w:val="24"/>
                <w:lang w:val="uk-UA"/>
              </w:rPr>
              <w:t>придбання чи продажу товарів</w:t>
            </w:r>
            <w:r w:rsidRPr="00A17310">
              <w:rPr>
                <w:rFonts w:ascii="Times New Roman" w:eastAsia="Times New Roman" w:hAnsi="Times New Roman" w:cs="Times New Roman"/>
                <w:sz w:val="24"/>
                <w:szCs w:val="24"/>
              </w:rPr>
              <w:t xml:space="preserve">. </w:t>
            </w:r>
          </w:p>
        </w:tc>
        <w:tc>
          <w:tcPr>
            <w:tcW w:w="851" w:type="dxa"/>
            <w:hideMark/>
          </w:tcPr>
          <w:p w14:paraId="4FE773F5" w14:textId="77777777" w:rsidR="00731436" w:rsidRPr="00A17310" w:rsidRDefault="00731436" w:rsidP="00831228">
            <w:pPr>
              <w:spacing w:after="3" w:line="240" w:lineRule="auto"/>
              <w:ind w:left="10" w:right="283" w:hanging="10"/>
              <w:jc w:val="both"/>
              <w:rPr>
                <w:rFonts w:ascii="Times New Roman" w:eastAsia="Times New Roman" w:hAnsi="Times New Roman" w:cs="Times New Roman"/>
                <w:b/>
                <w:sz w:val="24"/>
                <w:szCs w:val="24"/>
                <w:lang w:val="en-US"/>
              </w:rPr>
            </w:pPr>
            <w:r w:rsidRPr="00A17310">
              <w:rPr>
                <w:rFonts w:ascii="Times New Roman" w:eastAsia="Times New Roman" w:hAnsi="Times New Roman" w:cs="Times New Roman"/>
                <w:b/>
                <w:sz w:val="24"/>
                <w:szCs w:val="24"/>
                <w:lang w:val="en-US"/>
              </w:rPr>
              <w:t>-</w:t>
            </w:r>
          </w:p>
        </w:tc>
        <w:tc>
          <w:tcPr>
            <w:tcW w:w="774" w:type="dxa"/>
            <w:hideMark/>
          </w:tcPr>
          <w:p w14:paraId="7D58622E" w14:textId="77777777" w:rsidR="00731436" w:rsidRPr="00A17310" w:rsidRDefault="00731436" w:rsidP="00831228">
            <w:pPr>
              <w:spacing w:after="3" w:line="240" w:lineRule="auto"/>
              <w:ind w:left="10" w:right="283" w:hanging="10"/>
              <w:jc w:val="both"/>
              <w:rPr>
                <w:rFonts w:ascii="Times New Roman" w:eastAsia="Times New Roman" w:hAnsi="Times New Roman" w:cs="Times New Roman"/>
                <w:b/>
                <w:sz w:val="24"/>
                <w:szCs w:val="24"/>
                <w:lang w:val="en-US"/>
              </w:rPr>
            </w:pPr>
            <w:r w:rsidRPr="00A17310">
              <w:rPr>
                <w:rFonts w:ascii="Times New Roman" w:eastAsia="Times New Roman" w:hAnsi="Times New Roman" w:cs="Times New Roman"/>
                <w:b/>
                <w:sz w:val="24"/>
                <w:szCs w:val="24"/>
                <w:lang w:val="en-US"/>
              </w:rPr>
              <w:t>+</w:t>
            </w:r>
          </w:p>
        </w:tc>
      </w:tr>
    </w:tbl>
    <w:p w14:paraId="2D291261" w14:textId="77777777" w:rsidR="00F45846" w:rsidRDefault="00F45846" w:rsidP="00921F05">
      <w:pPr>
        <w:spacing w:after="3" w:line="240" w:lineRule="auto"/>
        <w:ind w:right="283" w:firstLine="708"/>
        <w:jc w:val="both"/>
        <w:rPr>
          <w:rFonts w:ascii="Times New Roman" w:eastAsia="Times New Roman" w:hAnsi="Times New Roman" w:cs="Times New Roman"/>
          <w:sz w:val="24"/>
          <w:szCs w:val="24"/>
        </w:rPr>
      </w:pPr>
    </w:p>
    <w:p w14:paraId="1BB2EECE" w14:textId="07BE6E80" w:rsidR="00731436" w:rsidRPr="00921F05" w:rsidRDefault="00731436" w:rsidP="00921F05">
      <w:pPr>
        <w:spacing w:after="3" w:line="240" w:lineRule="auto"/>
        <w:ind w:right="283" w:firstLine="708"/>
        <w:jc w:val="both"/>
        <w:rPr>
          <w:rFonts w:ascii="Times New Roman" w:eastAsia="Times New Roman" w:hAnsi="Times New Roman" w:cs="Times New Roman"/>
          <w:sz w:val="24"/>
          <w:szCs w:val="24"/>
        </w:rPr>
      </w:pPr>
      <w:proofErr w:type="spellStart"/>
      <w:r w:rsidRPr="00921F05">
        <w:rPr>
          <w:rFonts w:ascii="Times New Roman" w:eastAsia="Times New Roman" w:hAnsi="Times New Roman" w:cs="Times New Roman"/>
          <w:sz w:val="24"/>
          <w:szCs w:val="24"/>
        </w:rPr>
        <w:t>Впровадження</w:t>
      </w:r>
      <w:proofErr w:type="spellEnd"/>
      <w:r w:rsidRPr="00921F05">
        <w:rPr>
          <w:rFonts w:ascii="Times New Roman" w:eastAsia="Times New Roman" w:hAnsi="Times New Roman" w:cs="Times New Roman"/>
          <w:sz w:val="24"/>
          <w:szCs w:val="24"/>
        </w:rPr>
        <w:t xml:space="preserve"> регуляторного акту </w:t>
      </w:r>
      <w:proofErr w:type="spellStart"/>
      <w:r w:rsidRPr="00921F05">
        <w:rPr>
          <w:rFonts w:ascii="Times New Roman" w:eastAsia="Times New Roman" w:hAnsi="Times New Roman" w:cs="Times New Roman"/>
          <w:sz w:val="24"/>
          <w:szCs w:val="24"/>
        </w:rPr>
        <w:t>має</w:t>
      </w:r>
      <w:proofErr w:type="spellEnd"/>
      <w:r w:rsidR="005E3FD5">
        <w:rPr>
          <w:rFonts w:ascii="Times New Roman" w:eastAsia="Times New Roman" w:hAnsi="Times New Roman" w:cs="Times New Roman"/>
          <w:sz w:val="24"/>
          <w:szCs w:val="24"/>
          <w:lang w:val="uk-UA"/>
        </w:rPr>
        <w:t xml:space="preserve"> </w:t>
      </w:r>
      <w:proofErr w:type="spellStart"/>
      <w:r w:rsidRPr="00921F05">
        <w:rPr>
          <w:rFonts w:ascii="Times New Roman" w:eastAsia="Times New Roman" w:hAnsi="Times New Roman" w:cs="Times New Roman"/>
          <w:sz w:val="24"/>
          <w:szCs w:val="24"/>
        </w:rPr>
        <w:t>позитивний</w:t>
      </w:r>
      <w:proofErr w:type="spellEnd"/>
      <w:r w:rsidR="005E3FD5">
        <w:rPr>
          <w:rFonts w:ascii="Times New Roman" w:eastAsia="Times New Roman" w:hAnsi="Times New Roman" w:cs="Times New Roman"/>
          <w:sz w:val="24"/>
          <w:szCs w:val="24"/>
          <w:lang w:val="uk-UA"/>
        </w:rPr>
        <w:t xml:space="preserve"> </w:t>
      </w:r>
      <w:proofErr w:type="spellStart"/>
      <w:r w:rsidRPr="00921F05">
        <w:rPr>
          <w:rFonts w:ascii="Times New Roman" w:eastAsia="Times New Roman" w:hAnsi="Times New Roman" w:cs="Times New Roman"/>
          <w:sz w:val="24"/>
          <w:szCs w:val="24"/>
        </w:rPr>
        <w:t>вплив</w:t>
      </w:r>
      <w:proofErr w:type="spellEnd"/>
      <w:r w:rsidRPr="00921F05">
        <w:rPr>
          <w:rFonts w:ascii="Times New Roman" w:eastAsia="Times New Roman" w:hAnsi="Times New Roman" w:cs="Times New Roman"/>
          <w:sz w:val="24"/>
          <w:szCs w:val="24"/>
        </w:rPr>
        <w:t xml:space="preserve"> на </w:t>
      </w:r>
      <w:proofErr w:type="spellStart"/>
      <w:r w:rsidR="00F45846">
        <w:rPr>
          <w:rFonts w:ascii="Times New Roman" w:eastAsia="Times New Roman" w:hAnsi="Times New Roman" w:cs="Times New Roman"/>
          <w:sz w:val="24"/>
          <w:szCs w:val="24"/>
        </w:rPr>
        <w:t>покращення</w:t>
      </w:r>
      <w:proofErr w:type="spellEnd"/>
      <w:r w:rsidR="005E3FD5">
        <w:rPr>
          <w:rFonts w:ascii="Times New Roman" w:eastAsia="Times New Roman" w:hAnsi="Times New Roman" w:cs="Times New Roman"/>
          <w:sz w:val="24"/>
          <w:szCs w:val="24"/>
          <w:lang w:val="uk-UA"/>
        </w:rPr>
        <w:t xml:space="preserve"> </w:t>
      </w:r>
      <w:r w:rsidR="00F45846">
        <w:rPr>
          <w:rFonts w:ascii="Times New Roman" w:eastAsia="Times New Roman" w:hAnsi="Times New Roman" w:cs="Times New Roman"/>
          <w:sz w:val="24"/>
          <w:szCs w:val="24"/>
        </w:rPr>
        <w:t>конкурентно</w:t>
      </w:r>
      <w:r w:rsidR="005E3FD5">
        <w:rPr>
          <w:rFonts w:ascii="Times New Roman" w:eastAsia="Times New Roman" w:hAnsi="Times New Roman" w:cs="Times New Roman"/>
          <w:sz w:val="24"/>
          <w:szCs w:val="24"/>
          <w:lang w:val="uk-UA"/>
        </w:rPr>
        <w:t xml:space="preserve">го </w:t>
      </w:r>
      <w:proofErr w:type="spellStart"/>
      <w:r w:rsidR="00F45846">
        <w:rPr>
          <w:rFonts w:ascii="Times New Roman" w:eastAsia="Times New Roman" w:hAnsi="Times New Roman" w:cs="Times New Roman"/>
          <w:sz w:val="24"/>
          <w:szCs w:val="24"/>
        </w:rPr>
        <w:t>серед</w:t>
      </w:r>
      <w:r w:rsidR="005E3FD5">
        <w:rPr>
          <w:rFonts w:ascii="Times New Roman" w:eastAsia="Times New Roman" w:hAnsi="Times New Roman" w:cs="Times New Roman"/>
          <w:sz w:val="24"/>
          <w:szCs w:val="24"/>
          <w:lang w:val="uk-UA"/>
        </w:rPr>
        <w:t>овища</w:t>
      </w:r>
      <w:proofErr w:type="spellEnd"/>
      <w:r w:rsidR="005E3FD5">
        <w:rPr>
          <w:rFonts w:ascii="Times New Roman" w:eastAsia="Times New Roman" w:hAnsi="Times New Roman" w:cs="Times New Roman"/>
          <w:sz w:val="24"/>
          <w:szCs w:val="24"/>
          <w:lang w:val="uk-UA"/>
        </w:rPr>
        <w:t xml:space="preserve"> на</w:t>
      </w:r>
      <w:r w:rsidR="00F45846">
        <w:rPr>
          <w:rFonts w:ascii="Times New Roman" w:eastAsia="Times New Roman" w:hAnsi="Times New Roman" w:cs="Times New Roman"/>
          <w:sz w:val="24"/>
          <w:szCs w:val="24"/>
          <w:lang w:val="uk-UA"/>
        </w:rPr>
        <w:t xml:space="preserve"> території Дружківської міської територіальної громади</w:t>
      </w:r>
      <w:r w:rsidRPr="00921F05">
        <w:rPr>
          <w:rFonts w:ascii="Times New Roman" w:eastAsia="Times New Roman" w:hAnsi="Times New Roman" w:cs="Times New Roman"/>
          <w:sz w:val="24"/>
          <w:szCs w:val="24"/>
        </w:rPr>
        <w:t xml:space="preserve">, не </w:t>
      </w:r>
      <w:proofErr w:type="spellStart"/>
      <w:r w:rsidRPr="00921F05">
        <w:rPr>
          <w:rFonts w:ascii="Times New Roman" w:eastAsia="Times New Roman" w:hAnsi="Times New Roman" w:cs="Times New Roman"/>
          <w:sz w:val="24"/>
          <w:szCs w:val="24"/>
        </w:rPr>
        <w:t>обмежує</w:t>
      </w:r>
      <w:proofErr w:type="spellEnd"/>
      <w:r w:rsidR="00877BF0">
        <w:rPr>
          <w:rFonts w:ascii="Times New Roman" w:eastAsia="Times New Roman" w:hAnsi="Times New Roman" w:cs="Times New Roman"/>
          <w:sz w:val="24"/>
          <w:szCs w:val="24"/>
          <w:lang w:val="uk-UA"/>
        </w:rPr>
        <w:t xml:space="preserve"> </w:t>
      </w:r>
      <w:proofErr w:type="spellStart"/>
      <w:r w:rsidRPr="00921F05">
        <w:rPr>
          <w:rFonts w:ascii="Times New Roman" w:eastAsia="Times New Roman" w:hAnsi="Times New Roman" w:cs="Times New Roman"/>
          <w:sz w:val="24"/>
          <w:szCs w:val="24"/>
        </w:rPr>
        <w:t>кількості</w:t>
      </w:r>
      <w:proofErr w:type="spellEnd"/>
      <w:r w:rsidR="00877BF0">
        <w:rPr>
          <w:rFonts w:ascii="Times New Roman" w:eastAsia="Times New Roman" w:hAnsi="Times New Roman" w:cs="Times New Roman"/>
          <w:sz w:val="24"/>
          <w:szCs w:val="24"/>
          <w:lang w:val="uk-UA"/>
        </w:rPr>
        <w:t xml:space="preserve"> </w:t>
      </w:r>
      <w:proofErr w:type="spellStart"/>
      <w:r w:rsidRPr="00921F05">
        <w:rPr>
          <w:rFonts w:ascii="Times New Roman" w:eastAsia="Times New Roman" w:hAnsi="Times New Roman" w:cs="Times New Roman"/>
          <w:sz w:val="24"/>
          <w:szCs w:val="24"/>
        </w:rPr>
        <w:t>суб’єктів</w:t>
      </w:r>
      <w:proofErr w:type="spellEnd"/>
      <w:r w:rsidR="00877BF0">
        <w:rPr>
          <w:rFonts w:ascii="Times New Roman" w:eastAsia="Times New Roman" w:hAnsi="Times New Roman" w:cs="Times New Roman"/>
          <w:sz w:val="24"/>
          <w:szCs w:val="24"/>
          <w:lang w:val="uk-UA"/>
        </w:rPr>
        <w:t xml:space="preserve"> </w:t>
      </w:r>
      <w:proofErr w:type="spellStart"/>
      <w:r w:rsidRPr="00921F05">
        <w:rPr>
          <w:rFonts w:ascii="Times New Roman" w:eastAsia="Times New Roman" w:hAnsi="Times New Roman" w:cs="Times New Roman"/>
          <w:sz w:val="24"/>
          <w:szCs w:val="24"/>
        </w:rPr>
        <w:t>підприємництва</w:t>
      </w:r>
      <w:proofErr w:type="spellEnd"/>
      <w:r w:rsidRPr="00921F05">
        <w:rPr>
          <w:rFonts w:ascii="Times New Roman" w:eastAsia="Times New Roman" w:hAnsi="Times New Roman" w:cs="Times New Roman"/>
          <w:sz w:val="24"/>
          <w:szCs w:val="24"/>
        </w:rPr>
        <w:t xml:space="preserve">, на </w:t>
      </w:r>
      <w:proofErr w:type="spellStart"/>
      <w:r w:rsidRPr="00921F05">
        <w:rPr>
          <w:rFonts w:ascii="Times New Roman" w:eastAsia="Times New Roman" w:hAnsi="Times New Roman" w:cs="Times New Roman"/>
          <w:sz w:val="24"/>
          <w:szCs w:val="24"/>
        </w:rPr>
        <w:t>яких</w:t>
      </w:r>
      <w:proofErr w:type="spellEnd"/>
      <w:r w:rsidR="005E3FD5">
        <w:rPr>
          <w:rFonts w:ascii="Times New Roman" w:eastAsia="Times New Roman" w:hAnsi="Times New Roman" w:cs="Times New Roman"/>
          <w:sz w:val="24"/>
          <w:szCs w:val="24"/>
          <w:lang w:val="uk-UA"/>
        </w:rPr>
        <w:t xml:space="preserve"> </w:t>
      </w:r>
      <w:proofErr w:type="spellStart"/>
      <w:r w:rsidRPr="00921F05">
        <w:rPr>
          <w:rFonts w:ascii="Times New Roman" w:eastAsia="Times New Roman" w:hAnsi="Times New Roman" w:cs="Times New Roman"/>
          <w:sz w:val="24"/>
          <w:szCs w:val="24"/>
        </w:rPr>
        <w:t>розповсюджується</w:t>
      </w:r>
      <w:proofErr w:type="spellEnd"/>
      <w:r w:rsidR="00877BF0">
        <w:rPr>
          <w:rFonts w:ascii="Times New Roman" w:eastAsia="Times New Roman" w:hAnsi="Times New Roman" w:cs="Times New Roman"/>
          <w:sz w:val="24"/>
          <w:szCs w:val="24"/>
          <w:lang w:val="uk-UA"/>
        </w:rPr>
        <w:t xml:space="preserve"> </w:t>
      </w:r>
      <w:proofErr w:type="spellStart"/>
      <w:r w:rsidRPr="00921F05">
        <w:rPr>
          <w:rFonts w:ascii="Times New Roman" w:eastAsia="Times New Roman" w:hAnsi="Times New Roman" w:cs="Times New Roman"/>
          <w:sz w:val="24"/>
          <w:szCs w:val="24"/>
        </w:rPr>
        <w:t>дане</w:t>
      </w:r>
      <w:proofErr w:type="spellEnd"/>
      <w:r w:rsidR="00877BF0">
        <w:rPr>
          <w:rFonts w:ascii="Times New Roman" w:eastAsia="Times New Roman" w:hAnsi="Times New Roman" w:cs="Times New Roman"/>
          <w:sz w:val="24"/>
          <w:szCs w:val="24"/>
          <w:lang w:val="uk-UA"/>
        </w:rPr>
        <w:t xml:space="preserve"> </w:t>
      </w:r>
      <w:proofErr w:type="spellStart"/>
      <w:r w:rsidRPr="00921F05">
        <w:rPr>
          <w:rFonts w:ascii="Times New Roman" w:eastAsia="Times New Roman" w:hAnsi="Times New Roman" w:cs="Times New Roman"/>
          <w:sz w:val="24"/>
          <w:szCs w:val="24"/>
        </w:rPr>
        <w:t>регулювання</w:t>
      </w:r>
      <w:proofErr w:type="spellEnd"/>
      <w:r w:rsidRPr="00921F05">
        <w:rPr>
          <w:rFonts w:ascii="Times New Roman" w:eastAsia="Times New Roman" w:hAnsi="Times New Roman" w:cs="Times New Roman"/>
          <w:sz w:val="24"/>
          <w:szCs w:val="24"/>
        </w:rPr>
        <w:t xml:space="preserve">, </w:t>
      </w:r>
      <w:proofErr w:type="spellStart"/>
      <w:r w:rsidRPr="00921F05">
        <w:rPr>
          <w:rFonts w:ascii="Times New Roman" w:eastAsia="Times New Roman" w:hAnsi="Times New Roman" w:cs="Times New Roman"/>
          <w:sz w:val="24"/>
          <w:szCs w:val="24"/>
        </w:rPr>
        <w:t>їх</w:t>
      </w:r>
      <w:proofErr w:type="spellEnd"/>
      <w:r w:rsidR="00877BF0">
        <w:rPr>
          <w:rFonts w:ascii="Times New Roman" w:eastAsia="Times New Roman" w:hAnsi="Times New Roman" w:cs="Times New Roman"/>
          <w:sz w:val="24"/>
          <w:szCs w:val="24"/>
          <w:lang w:val="uk-UA"/>
        </w:rPr>
        <w:t xml:space="preserve"> </w:t>
      </w:r>
      <w:proofErr w:type="spellStart"/>
      <w:r w:rsidRPr="00921F05">
        <w:rPr>
          <w:rFonts w:ascii="Times New Roman" w:eastAsia="Times New Roman" w:hAnsi="Times New Roman" w:cs="Times New Roman"/>
          <w:sz w:val="24"/>
          <w:szCs w:val="24"/>
        </w:rPr>
        <w:t>здатність</w:t>
      </w:r>
      <w:proofErr w:type="spellEnd"/>
      <w:r w:rsidR="00877BF0">
        <w:rPr>
          <w:rFonts w:ascii="Times New Roman" w:eastAsia="Times New Roman" w:hAnsi="Times New Roman" w:cs="Times New Roman"/>
          <w:sz w:val="24"/>
          <w:szCs w:val="24"/>
          <w:lang w:val="uk-UA"/>
        </w:rPr>
        <w:t xml:space="preserve"> </w:t>
      </w:r>
      <w:proofErr w:type="spellStart"/>
      <w:r w:rsidRPr="00921F05">
        <w:rPr>
          <w:rFonts w:ascii="Times New Roman" w:eastAsia="Times New Roman" w:hAnsi="Times New Roman" w:cs="Times New Roman"/>
          <w:sz w:val="24"/>
          <w:szCs w:val="24"/>
        </w:rPr>
        <w:t>здійснювати</w:t>
      </w:r>
      <w:proofErr w:type="spellEnd"/>
      <w:r w:rsidR="00877BF0">
        <w:rPr>
          <w:rFonts w:ascii="Times New Roman" w:eastAsia="Times New Roman" w:hAnsi="Times New Roman" w:cs="Times New Roman"/>
          <w:sz w:val="24"/>
          <w:szCs w:val="24"/>
          <w:lang w:val="uk-UA"/>
        </w:rPr>
        <w:t xml:space="preserve"> </w:t>
      </w:r>
      <w:proofErr w:type="spellStart"/>
      <w:r w:rsidRPr="00921F05">
        <w:rPr>
          <w:rFonts w:ascii="Times New Roman" w:eastAsia="Times New Roman" w:hAnsi="Times New Roman" w:cs="Times New Roman"/>
          <w:sz w:val="24"/>
          <w:szCs w:val="24"/>
        </w:rPr>
        <w:t>підприємницьку</w:t>
      </w:r>
      <w:proofErr w:type="spellEnd"/>
      <w:r w:rsidR="00877BF0">
        <w:rPr>
          <w:rFonts w:ascii="Times New Roman" w:eastAsia="Times New Roman" w:hAnsi="Times New Roman" w:cs="Times New Roman"/>
          <w:sz w:val="24"/>
          <w:szCs w:val="24"/>
          <w:lang w:val="uk-UA"/>
        </w:rPr>
        <w:t xml:space="preserve"> </w:t>
      </w:r>
      <w:proofErr w:type="spellStart"/>
      <w:r w:rsidRPr="00921F05">
        <w:rPr>
          <w:rFonts w:ascii="Times New Roman" w:eastAsia="Times New Roman" w:hAnsi="Times New Roman" w:cs="Times New Roman"/>
          <w:sz w:val="24"/>
          <w:szCs w:val="24"/>
        </w:rPr>
        <w:t>діяльність</w:t>
      </w:r>
      <w:proofErr w:type="spellEnd"/>
      <w:r w:rsidRPr="00921F05">
        <w:rPr>
          <w:rFonts w:ascii="Times New Roman" w:eastAsia="Times New Roman" w:hAnsi="Times New Roman" w:cs="Times New Roman"/>
          <w:sz w:val="24"/>
          <w:szCs w:val="24"/>
        </w:rPr>
        <w:t xml:space="preserve">, не </w:t>
      </w:r>
      <w:proofErr w:type="spellStart"/>
      <w:r w:rsidRPr="00921F05">
        <w:rPr>
          <w:rFonts w:ascii="Times New Roman" w:eastAsia="Times New Roman" w:hAnsi="Times New Roman" w:cs="Times New Roman"/>
          <w:sz w:val="24"/>
          <w:szCs w:val="24"/>
        </w:rPr>
        <w:t>зменшує</w:t>
      </w:r>
      <w:proofErr w:type="spellEnd"/>
      <w:r w:rsidR="00877BF0">
        <w:rPr>
          <w:rFonts w:ascii="Times New Roman" w:eastAsia="Times New Roman" w:hAnsi="Times New Roman" w:cs="Times New Roman"/>
          <w:sz w:val="24"/>
          <w:szCs w:val="24"/>
          <w:lang w:val="uk-UA"/>
        </w:rPr>
        <w:t xml:space="preserve"> </w:t>
      </w:r>
      <w:proofErr w:type="spellStart"/>
      <w:r w:rsidRPr="00921F05">
        <w:rPr>
          <w:rFonts w:ascii="Times New Roman" w:eastAsia="Times New Roman" w:hAnsi="Times New Roman" w:cs="Times New Roman"/>
          <w:sz w:val="24"/>
          <w:szCs w:val="24"/>
        </w:rPr>
        <w:t>мотивацію</w:t>
      </w:r>
      <w:proofErr w:type="spellEnd"/>
      <w:r w:rsidRPr="00921F05">
        <w:rPr>
          <w:rFonts w:ascii="Times New Roman" w:eastAsia="Times New Roman" w:hAnsi="Times New Roman" w:cs="Times New Roman"/>
          <w:sz w:val="24"/>
          <w:szCs w:val="24"/>
        </w:rPr>
        <w:t xml:space="preserve"> до </w:t>
      </w:r>
      <w:proofErr w:type="spellStart"/>
      <w:r w:rsidRPr="00921F05">
        <w:rPr>
          <w:rFonts w:ascii="Times New Roman" w:eastAsia="Times New Roman" w:hAnsi="Times New Roman" w:cs="Times New Roman"/>
          <w:sz w:val="24"/>
          <w:szCs w:val="24"/>
        </w:rPr>
        <w:t>активної</w:t>
      </w:r>
      <w:proofErr w:type="spellEnd"/>
      <w:r w:rsidR="00877BF0">
        <w:rPr>
          <w:rFonts w:ascii="Times New Roman" w:eastAsia="Times New Roman" w:hAnsi="Times New Roman" w:cs="Times New Roman"/>
          <w:sz w:val="24"/>
          <w:szCs w:val="24"/>
          <w:lang w:val="uk-UA"/>
        </w:rPr>
        <w:t xml:space="preserve"> </w:t>
      </w:r>
      <w:proofErr w:type="spellStart"/>
      <w:r w:rsidRPr="00921F05">
        <w:rPr>
          <w:rFonts w:ascii="Times New Roman" w:eastAsia="Times New Roman" w:hAnsi="Times New Roman" w:cs="Times New Roman"/>
          <w:sz w:val="24"/>
          <w:szCs w:val="24"/>
        </w:rPr>
        <w:t>конкуренції</w:t>
      </w:r>
      <w:proofErr w:type="spellEnd"/>
      <w:r w:rsidRPr="00921F05">
        <w:rPr>
          <w:rFonts w:ascii="Times New Roman" w:eastAsia="Times New Roman" w:hAnsi="Times New Roman" w:cs="Times New Roman"/>
          <w:sz w:val="24"/>
          <w:szCs w:val="24"/>
        </w:rPr>
        <w:t xml:space="preserve">, не </w:t>
      </w:r>
      <w:proofErr w:type="spellStart"/>
      <w:r w:rsidRPr="00921F05">
        <w:rPr>
          <w:rFonts w:ascii="Times New Roman" w:eastAsia="Times New Roman" w:hAnsi="Times New Roman" w:cs="Times New Roman"/>
          <w:sz w:val="24"/>
          <w:szCs w:val="24"/>
        </w:rPr>
        <w:t>обмежує</w:t>
      </w:r>
      <w:proofErr w:type="spellEnd"/>
      <w:r w:rsidR="00877BF0">
        <w:rPr>
          <w:rFonts w:ascii="Times New Roman" w:eastAsia="Times New Roman" w:hAnsi="Times New Roman" w:cs="Times New Roman"/>
          <w:sz w:val="24"/>
          <w:szCs w:val="24"/>
          <w:lang w:val="uk-UA"/>
        </w:rPr>
        <w:t xml:space="preserve"> </w:t>
      </w:r>
      <w:proofErr w:type="spellStart"/>
      <w:r w:rsidRPr="00921F05">
        <w:rPr>
          <w:rFonts w:ascii="Times New Roman" w:eastAsia="Times New Roman" w:hAnsi="Times New Roman" w:cs="Times New Roman"/>
          <w:sz w:val="24"/>
          <w:szCs w:val="24"/>
        </w:rPr>
        <w:t>вибір</w:t>
      </w:r>
      <w:proofErr w:type="spellEnd"/>
      <w:r w:rsidRPr="00921F05">
        <w:rPr>
          <w:rFonts w:ascii="Times New Roman" w:eastAsia="Times New Roman" w:hAnsi="Times New Roman" w:cs="Times New Roman"/>
          <w:sz w:val="24"/>
          <w:szCs w:val="24"/>
        </w:rPr>
        <w:t xml:space="preserve"> та доступ </w:t>
      </w:r>
      <w:proofErr w:type="spellStart"/>
      <w:r w:rsidRPr="00921F05">
        <w:rPr>
          <w:rFonts w:ascii="Times New Roman" w:eastAsia="Times New Roman" w:hAnsi="Times New Roman" w:cs="Times New Roman"/>
          <w:sz w:val="24"/>
          <w:szCs w:val="24"/>
        </w:rPr>
        <w:t>осіб</w:t>
      </w:r>
      <w:proofErr w:type="spellEnd"/>
      <w:r w:rsidRPr="00921F05">
        <w:rPr>
          <w:rFonts w:ascii="Times New Roman" w:eastAsia="Times New Roman" w:hAnsi="Times New Roman" w:cs="Times New Roman"/>
          <w:sz w:val="24"/>
          <w:szCs w:val="24"/>
        </w:rPr>
        <w:t xml:space="preserve"> до </w:t>
      </w:r>
      <w:proofErr w:type="spellStart"/>
      <w:r w:rsidRPr="00921F05">
        <w:rPr>
          <w:rFonts w:ascii="Times New Roman" w:eastAsia="Times New Roman" w:hAnsi="Times New Roman" w:cs="Times New Roman"/>
          <w:sz w:val="24"/>
          <w:szCs w:val="24"/>
        </w:rPr>
        <w:t>необхідної</w:t>
      </w:r>
      <w:proofErr w:type="spellEnd"/>
      <w:r w:rsidR="00877BF0">
        <w:rPr>
          <w:rFonts w:ascii="Times New Roman" w:eastAsia="Times New Roman" w:hAnsi="Times New Roman" w:cs="Times New Roman"/>
          <w:sz w:val="24"/>
          <w:szCs w:val="24"/>
          <w:lang w:val="uk-UA"/>
        </w:rPr>
        <w:t xml:space="preserve"> </w:t>
      </w:r>
      <w:r w:rsidR="005E3FD5">
        <w:rPr>
          <w:rFonts w:ascii="Times New Roman" w:eastAsia="Times New Roman" w:hAnsi="Times New Roman" w:cs="Times New Roman"/>
          <w:sz w:val="24"/>
          <w:szCs w:val="24"/>
          <w:lang w:val="uk-UA"/>
        </w:rPr>
        <w:t>і</w:t>
      </w:r>
      <w:proofErr w:type="spellStart"/>
      <w:r w:rsidRPr="00921F05">
        <w:rPr>
          <w:rFonts w:ascii="Times New Roman" w:eastAsia="Times New Roman" w:hAnsi="Times New Roman" w:cs="Times New Roman"/>
          <w:sz w:val="24"/>
          <w:szCs w:val="24"/>
        </w:rPr>
        <w:t>нформації</w:t>
      </w:r>
      <w:proofErr w:type="spellEnd"/>
      <w:r w:rsidRPr="00921F05">
        <w:rPr>
          <w:rFonts w:ascii="Times New Roman" w:eastAsia="Times New Roman" w:hAnsi="Times New Roman" w:cs="Times New Roman"/>
          <w:sz w:val="24"/>
          <w:szCs w:val="24"/>
        </w:rPr>
        <w:t xml:space="preserve">. </w:t>
      </w:r>
    </w:p>
    <w:p w14:paraId="5C97F910" w14:textId="7F3A86FE" w:rsidR="0047061F" w:rsidRDefault="0047061F" w:rsidP="00EB0272">
      <w:pPr>
        <w:spacing w:after="0" w:line="240" w:lineRule="auto"/>
        <w:jc w:val="both"/>
        <w:rPr>
          <w:rFonts w:ascii="Times New Roman" w:hAnsi="Times New Roman" w:cs="Times New Roman"/>
          <w:sz w:val="24"/>
          <w:szCs w:val="24"/>
          <w:lang w:val="uk-UA"/>
        </w:rPr>
      </w:pPr>
    </w:p>
    <w:p w14:paraId="0359BCC2" w14:textId="1A4104C5" w:rsidR="00842170" w:rsidRDefault="00842170" w:rsidP="00EB0272">
      <w:pPr>
        <w:spacing w:after="0" w:line="240" w:lineRule="auto"/>
        <w:jc w:val="both"/>
        <w:rPr>
          <w:rFonts w:ascii="Times New Roman" w:hAnsi="Times New Roman" w:cs="Times New Roman"/>
          <w:sz w:val="24"/>
          <w:szCs w:val="24"/>
          <w:lang w:val="uk-UA"/>
        </w:rPr>
      </w:pPr>
    </w:p>
    <w:p w14:paraId="4B60A819" w14:textId="77777777" w:rsidR="00842170" w:rsidRPr="00EB0272" w:rsidRDefault="00842170" w:rsidP="00EB0272">
      <w:pPr>
        <w:spacing w:after="0" w:line="240" w:lineRule="auto"/>
        <w:jc w:val="both"/>
        <w:rPr>
          <w:rFonts w:ascii="Times New Roman" w:hAnsi="Times New Roman" w:cs="Times New Roman"/>
          <w:sz w:val="24"/>
          <w:szCs w:val="24"/>
          <w:lang w:val="uk-UA"/>
        </w:rPr>
      </w:pPr>
    </w:p>
    <w:p w14:paraId="3F5DB0C3" w14:textId="57E743B3" w:rsidR="008124A5" w:rsidRDefault="00F45846" w:rsidP="00FA087F">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Міський голова</w:t>
      </w:r>
      <w:r w:rsidR="00877BF0">
        <w:rPr>
          <w:rFonts w:ascii="Times New Roman" w:hAnsi="Times New Roman" w:cs="Times New Roman"/>
          <w:sz w:val="24"/>
          <w:szCs w:val="24"/>
          <w:lang w:val="uk-UA"/>
        </w:rPr>
        <w:t xml:space="preserve">                                                     </w:t>
      </w:r>
      <w:r w:rsidR="00842170">
        <w:rPr>
          <w:rFonts w:ascii="Times New Roman" w:hAnsi="Times New Roman" w:cs="Times New Roman"/>
          <w:sz w:val="24"/>
          <w:szCs w:val="24"/>
          <w:lang w:val="uk-UA"/>
        </w:rPr>
        <w:t xml:space="preserve">         </w:t>
      </w:r>
      <w:r w:rsidR="00877BF0">
        <w:rPr>
          <w:rFonts w:ascii="Times New Roman" w:hAnsi="Times New Roman" w:cs="Times New Roman"/>
          <w:sz w:val="24"/>
          <w:szCs w:val="24"/>
          <w:lang w:val="uk-UA"/>
        </w:rPr>
        <w:t xml:space="preserve">                </w:t>
      </w:r>
      <w:r w:rsidR="00174F38">
        <w:rPr>
          <w:rFonts w:ascii="Times New Roman" w:hAnsi="Times New Roman" w:cs="Times New Roman"/>
          <w:sz w:val="24"/>
          <w:szCs w:val="24"/>
          <w:lang w:val="uk-UA"/>
        </w:rPr>
        <w:t xml:space="preserve">Володимир </w:t>
      </w:r>
      <w:r w:rsidR="00386589" w:rsidRPr="00A17310">
        <w:rPr>
          <w:rFonts w:ascii="Times New Roman" w:hAnsi="Times New Roman" w:cs="Times New Roman"/>
          <w:sz w:val="24"/>
          <w:szCs w:val="24"/>
          <w:lang w:val="uk-UA"/>
        </w:rPr>
        <w:t>ГРИГОРЕНКО</w:t>
      </w:r>
    </w:p>
    <w:p w14:paraId="5E1D0656" w14:textId="21223171" w:rsidR="00A57FD8" w:rsidRDefault="00A57FD8" w:rsidP="00FA087F">
      <w:pPr>
        <w:spacing w:after="0" w:line="240" w:lineRule="auto"/>
        <w:jc w:val="both"/>
        <w:rPr>
          <w:rFonts w:ascii="Times New Roman" w:hAnsi="Times New Roman" w:cs="Times New Roman"/>
          <w:sz w:val="24"/>
          <w:szCs w:val="24"/>
          <w:lang w:val="uk-UA"/>
        </w:rPr>
      </w:pPr>
    </w:p>
    <w:p w14:paraId="37CF8E06" w14:textId="0DA697DB" w:rsidR="00A57FD8" w:rsidRDefault="00A57FD8" w:rsidP="00FA087F">
      <w:pPr>
        <w:spacing w:after="0" w:line="240" w:lineRule="auto"/>
        <w:jc w:val="both"/>
        <w:rPr>
          <w:rFonts w:ascii="Times New Roman" w:hAnsi="Times New Roman" w:cs="Times New Roman"/>
          <w:sz w:val="24"/>
          <w:szCs w:val="24"/>
          <w:lang w:val="uk-UA"/>
        </w:rPr>
      </w:pPr>
    </w:p>
    <w:p w14:paraId="4B1C650E" w14:textId="3F0BDBF0" w:rsidR="00A57FD8" w:rsidRDefault="00A57FD8" w:rsidP="00FA087F">
      <w:pPr>
        <w:spacing w:after="0" w:line="240" w:lineRule="auto"/>
        <w:jc w:val="both"/>
        <w:rPr>
          <w:rFonts w:ascii="Times New Roman" w:hAnsi="Times New Roman" w:cs="Times New Roman"/>
          <w:sz w:val="24"/>
          <w:szCs w:val="24"/>
          <w:lang w:val="uk-UA"/>
        </w:rPr>
      </w:pPr>
    </w:p>
    <w:p w14:paraId="45016D83" w14:textId="35D00AA5" w:rsidR="00A57FD8" w:rsidRDefault="00A57FD8" w:rsidP="00FA087F">
      <w:pPr>
        <w:spacing w:after="0" w:line="240" w:lineRule="auto"/>
        <w:jc w:val="both"/>
        <w:rPr>
          <w:rFonts w:ascii="Times New Roman" w:hAnsi="Times New Roman" w:cs="Times New Roman"/>
          <w:sz w:val="24"/>
          <w:szCs w:val="24"/>
          <w:lang w:val="uk-UA"/>
        </w:rPr>
      </w:pPr>
    </w:p>
    <w:p w14:paraId="093534BC" w14:textId="5775F678" w:rsidR="00A57FD8" w:rsidRDefault="00A57FD8" w:rsidP="00FA087F">
      <w:pPr>
        <w:spacing w:after="0" w:line="240" w:lineRule="auto"/>
        <w:jc w:val="both"/>
        <w:rPr>
          <w:rFonts w:ascii="Times New Roman" w:hAnsi="Times New Roman" w:cs="Times New Roman"/>
          <w:sz w:val="24"/>
          <w:szCs w:val="24"/>
          <w:lang w:val="uk-UA"/>
        </w:rPr>
      </w:pPr>
    </w:p>
    <w:p w14:paraId="637D469D" w14:textId="74BEFEE3" w:rsidR="00A57FD8" w:rsidRDefault="00A57FD8" w:rsidP="00FA087F">
      <w:pPr>
        <w:spacing w:after="0" w:line="240" w:lineRule="auto"/>
        <w:jc w:val="both"/>
        <w:rPr>
          <w:rFonts w:ascii="Times New Roman" w:hAnsi="Times New Roman" w:cs="Times New Roman"/>
          <w:sz w:val="24"/>
          <w:szCs w:val="24"/>
          <w:lang w:val="uk-UA"/>
        </w:rPr>
      </w:pPr>
    </w:p>
    <w:p w14:paraId="5E45457F" w14:textId="3B434F82" w:rsidR="00A57FD8" w:rsidRDefault="00A57FD8" w:rsidP="00FA087F">
      <w:pPr>
        <w:spacing w:after="0" w:line="240" w:lineRule="auto"/>
        <w:jc w:val="both"/>
        <w:rPr>
          <w:rFonts w:ascii="Times New Roman" w:hAnsi="Times New Roman" w:cs="Times New Roman"/>
          <w:sz w:val="24"/>
          <w:szCs w:val="24"/>
          <w:lang w:val="uk-UA"/>
        </w:rPr>
      </w:pPr>
    </w:p>
    <w:p w14:paraId="204DFE1A" w14:textId="42F32630" w:rsidR="00A57FD8" w:rsidRDefault="00A57FD8" w:rsidP="00FA087F">
      <w:pPr>
        <w:spacing w:after="0" w:line="240" w:lineRule="auto"/>
        <w:jc w:val="both"/>
        <w:rPr>
          <w:rFonts w:ascii="Times New Roman" w:hAnsi="Times New Roman" w:cs="Times New Roman"/>
          <w:sz w:val="24"/>
          <w:szCs w:val="24"/>
          <w:lang w:val="uk-UA"/>
        </w:rPr>
      </w:pPr>
    </w:p>
    <w:p w14:paraId="050CCD5E" w14:textId="378FB19D" w:rsidR="00A57FD8" w:rsidRDefault="00A57FD8" w:rsidP="00FA087F">
      <w:pPr>
        <w:spacing w:after="0" w:line="240" w:lineRule="auto"/>
        <w:jc w:val="both"/>
        <w:rPr>
          <w:rFonts w:ascii="Times New Roman" w:hAnsi="Times New Roman" w:cs="Times New Roman"/>
          <w:sz w:val="24"/>
          <w:szCs w:val="24"/>
          <w:lang w:val="uk-UA"/>
        </w:rPr>
      </w:pPr>
    </w:p>
    <w:p w14:paraId="1E9D979F" w14:textId="10A5AE0A" w:rsidR="00A57FD8" w:rsidRDefault="00A57FD8" w:rsidP="00FA087F">
      <w:pPr>
        <w:spacing w:after="0" w:line="240" w:lineRule="auto"/>
        <w:jc w:val="both"/>
        <w:rPr>
          <w:rFonts w:ascii="Times New Roman" w:hAnsi="Times New Roman" w:cs="Times New Roman"/>
          <w:sz w:val="24"/>
          <w:szCs w:val="24"/>
          <w:lang w:val="uk-UA"/>
        </w:rPr>
      </w:pPr>
    </w:p>
    <w:p w14:paraId="3F127F23" w14:textId="7910AA6B" w:rsidR="00A57FD8" w:rsidRDefault="00A57FD8" w:rsidP="00FA087F">
      <w:pPr>
        <w:spacing w:after="0" w:line="240" w:lineRule="auto"/>
        <w:jc w:val="both"/>
        <w:rPr>
          <w:rFonts w:ascii="Times New Roman" w:hAnsi="Times New Roman" w:cs="Times New Roman"/>
          <w:sz w:val="24"/>
          <w:szCs w:val="24"/>
          <w:lang w:val="uk-UA"/>
        </w:rPr>
      </w:pPr>
    </w:p>
    <w:p w14:paraId="0F66B965" w14:textId="1B79E6D4" w:rsidR="00A57FD8" w:rsidRDefault="00A57FD8" w:rsidP="00FA087F">
      <w:pPr>
        <w:spacing w:after="0" w:line="240" w:lineRule="auto"/>
        <w:jc w:val="both"/>
        <w:rPr>
          <w:rFonts w:ascii="Times New Roman" w:hAnsi="Times New Roman" w:cs="Times New Roman"/>
          <w:sz w:val="24"/>
          <w:szCs w:val="24"/>
          <w:lang w:val="uk-UA"/>
        </w:rPr>
      </w:pPr>
    </w:p>
    <w:p w14:paraId="2E990BF6" w14:textId="0E74D013" w:rsidR="00A57FD8" w:rsidRPr="00A57FD8" w:rsidRDefault="00A57FD8" w:rsidP="00FA087F">
      <w:pPr>
        <w:spacing w:after="0" w:line="240" w:lineRule="auto"/>
        <w:jc w:val="both"/>
        <w:rPr>
          <w:rFonts w:ascii="Times New Roman" w:hAnsi="Times New Roman" w:cs="Times New Roman"/>
          <w:sz w:val="20"/>
          <w:szCs w:val="20"/>
          <w:lang w:val="uk-UA"/>
        </w:rPr>
      </w:pPr>
      <w:r w:rsidRPr="00A57FD8">
        <w:rPr>
          <w:rFonts w:ascii="Times New Roman" w:hAnsi="Times New Roman" w:cs="Times New Roman"/>
          <w:sz w:val="20"/>
          <w:szCs w:val="20"/>
          <w:lang w:val="uk-UA"/>
        </w:rPr>
        <w:t xml:space="preserve">Ольга </w:t>
      </w:r>
      <w:proofErr w:type="spellStart"/>
      <w:r w:rsidRPr="00A57FD8">
        <w:rPr>
          <w:rFonts w:ascii="Times New Roman" w:hAnsi="Times New Roman" w:cs="Times New Roman"/>
          <w:sz w:val="20"/>
          <w:szCs w:val="20"/>
          <w:lang w:val="uk-UA"/>
        </w:rPr>
        <w:t>Ліненко</w:t>
      </w:r>
      <w:proofErr w:type="spellEnd"/>
      <w:r w:rsidRPr="00A57FD8">
        <w:rPr>
          <w:rFonts w:ascii="Times New Roman" w:hAnsi="Times New Roman" w:cs="Times New Roman"/>
          <w:sz w:val="20"/>
          <w:szCs w:val="20"/>
          <w:lang w:val="uk-UA"/>
        </w:rPr>
        <w:t xml:space="preserve"> 42206</w:t>
      </w:r>
    </w:p>
    <w:p w14:paraId="325F139D" w14:textId="1501927E" w:rsidR="00A57FD8" w:rsidRPr="00A57FD8" w:rsidRDefault="00A57FD8" w:rsidP="00FA087F">
      <w:pPr>
        <w:spacing w:after="0" w:line="240" w:lineRule="auto"/>
        <w:jc w:val="both"/>
        <w:rPr>
          <w:rFonts w:ascii="Times New Roman" w:hAnsi="Times New Roman" w:cs="Times New Roman"/>
          <w:sz w:val="20"/>
          <w:szCs w:val="20"/>
          <w:lang w:val="uk-UA"/>
        </w:rPr>
      </w:pPr>
      <w:r w:rsidRPr="00A57FD8">
        <w:rPr>
          <w:rFonts w:ascii="Times New Roman" w:hAnsi="Times New Roman" w:cs="Times New Roman"/>
          <w:sz w:val="20"/>
          <w:szCs w:val="20"/>
          <w:lang w:val="uk-UA"/>
        </w:rPr>
        <w:t>Олексій Ковальов</w:t>
      </w:r>
    </w:p>
    <w:p w14:paraId="785D9C19" w14:textId="566C568D" w:rsidR="00A57FD8" w:rsidRDefault="00A57FD8" w:rsidP="00FA087F">
      <w:pPr>
        <w:spacing w:after="0" w:line="240" w:lineRule="auto"/>
        <w:jc w:val="both"/>
        <w:rPr>
          <w:rFonts w:ascii="Times New Roman" w:hAnsi="Times New Roman" w:cs="Times New Roman"/>
          <w:sz w:val="20"/>
          <w:szCs w:val="20"/>
          <w:lang w:val="uk-UA"/>
        </w:rPr>
      </w:pPr>
      <w:r w:rsidRPr="00A57FD8">
        <w:rPr>
          <w:rFonts w:ascii="Times New Roman" w:hAnsi="Times New Roman" w:cs="Times New Roman"/>
          <w:sz w:val="20"/>
          <w:szCs w:val="20"/>
          <w:lang w:val="uk-UA"/>
        </w:rPr>
        <w:t>Ганна Бузова</w:t>
      </w:r>
    </w:p>
    <w:p w14:paraId="15414CEC" w14:textId="0530AA38" w:rsidR="004F7C86" w:rsidRDefault="004F7C86" w:rsidP="00FA087F">
      <w:pPr>
        <w:spacing w:after="0" w:line="240" w:lineRule="auto"/>
        <w:jc w:val="both"/>
        <w:rPr>
          <w:rFonts w:ascii="Times New Roman" w:hAnsi="Times New Roman" w:cs="Times New Roman"/>
          <w:sz w:val="20"/>
          <w:szCs w:val="20"/>
          <w:lang w:val="uk-UA"/>
        </w:rPr>
      </w:pPr>
    </w:p>
    <w:p w14:paraId="36FEC777" w14:textId="6736DEA5" w:rsidR="004F7C86" w:rsidRDefault="004F7C86" w:rsidP="00FA087F">
      <w:pPr>
        <w:spacing w:after="0" w:line="240" w:lineRule="auto"/>
        <w:jc w:val="both"/>
        <w:rPr>
          <w:rFonts w:ascii="Times New Roman" w:hAnsi="Times New Roman" w:cs="Times New Roman"/>
          <w:sz w:val="20"/>
          <w:szCs w:val="20"/>
          <w:lang w:val="uk-UA"/>
        </w:rPr>
      </w:pPr>
    </w:p>
    <w:p w14:paraId="3F08458B" w14:textId="3B60CB06" w:rsidR="004F7C86" w:rsidRDefault="004F7C86" w:rsidP="00FA087F">
      <w:pPr>
        <w:spacing w:after="0" w:line="240" w:lineRule="auto"/>
        <w:jc w:val="both"/>
        <w:rPr>
          <w:rFonts w:ascii="Times New Roman" w:hAnsi="Times New Roman" w:cs="Times New Roman"/>
          <w:sz w:val="20"/>
          <w:szCs w:val="20"/>
          <w:lang w:val="uk-UA"/>
        </w:rPr>
      </w:pPr>
    </w:p>
    <w:p w14:paraId="0B5983BE" w14:textId="041FCC58" w:rsidR="004F7C86" w:rsidRDefault="004F7C86" w:rsidP="00FA087F">
      <w:pPr>
        <w:spacing w:after="0" w:line="240" w:lineRule="auto"/>
        <w:jc w:val="both"/>
        <w:rPr>
          <w:rFonts w:ascii="Times New Roman" w:hAnsi="Times New Roman" w:cs="Times New Roman"/>
          <w:sz w:val="20"/>
          <w:szCs w:val="20"/>
          <w:lang w:val="uk-UA"/>
        </w:rPr>
      </w:pPr>
    </w:p>
    <w:p w14:paraId="52EF07E9" w14:textId="370F5B79" w:rsidR="004F7C86" w:rsidRDefault="004F7C86" w:rsidP="00FA087F">
      <w:pPr>
        <w:spacing w:after="0" w:line="240" w:lineRule="auto"/>
        <w:jc w:val="both"/>
        <w:rPr>
          <w:rFonts w:ascii="Times New Roman" w:hAnsi="Times New Roman" w:cs="Times New Roman"/>
          <w:sz w:val="20"/>
          <w:szCs w:val="20"/>
          <w:lang w:val="uk-UA"/>
        </w:rPr>
      </w:pPr>
    </w:p>
    <w:p w14:paraId="63350506" w14:textId="040EAFBE" w:rsidR="004F7C86" w:rsidRDefault="004F7C86" w:rsidP="00FA087F">
      <w:pPr>
        <w:spacing w:after="0" w:line="240" w:lineRule="auto"/>
        <w:jc w:val="both"/>
        <w:rPr>
          <w:rFonts w:ascii="Times New Roman" w:hAnsi="Times New Roman" w:cs="Times New Roman"/>
          <w:sz w:val="20"/>
          <w:szCs w:val="20"/>
          <w:lang w:val="uk-UA"/>
        </w:rPr>
      </w:pPr>
    </w:p>
    <w:p w14:paraId="4278C977" w14:textId="2ED5B1F9" w:rsidR="004F7C86" w:rsidRDefault="004F7C86" w:rsidP="00FA087F">
      <w:pPr>
        <w:spacing w:after="0" w:line="240" w:lineRule="auto"/>
        <w:jc w:val="both"/>
        <w:rPr>
          <w:rFonts w:ascii="Times New Roman" w:hAnsi="Times New Roman" w:cs="Times New Roman"/>
          <w:sz w:val="20"/>
          <w:szCs w:val="20"/>
          <w:lang w:val="uk-UA"/>
        </w:rPr>
      </w:pPr>
    </w:p>
    <w:p w14:paraId="57196BD5" w14:textId="054AA412" w:rsidR="004F7C86" w:rsidRDefault="004F7C86" w:rsidP="00FA087F">
      <w:pPr>
        <w:spacing w:after="0" w:line="240" w:lineRule="auto"/>
        <w:jc w:val="both"/>
        <w:rPr>
          <w:rFonts w:ascii="Times New Roman" w:hAnsi="Times New Roman" w:cs="Times New Roman"/>
          <w:sz w:val="20"/>
          <w:szCs w:val="20"/>
          <w:lang w:val="uk-UA"/>
        </w:rPr>
      </w:pPr>
    </w:p>
    <w:p w14:paraId="1B850A47" w14:textId="59E8010F" w:rsidR="004F7C86" w:rsidRDefault="004F7C86" w:rsidP="00FA087F">
      <w:pPr>
        <w:spacing w:after="0" w:line="240" w:lineRule="auto"/>
        <w:jc w:val="both"/>
        <w:rPr>
          <w:rFonts w:ascii="Times New Roman" w:hAnsi="Times New Roman" w:cs="Times New Roman"/>
          <w:sz w:val="20"/>
          <w:szCs w:val="20"/>
          <w:lang w:val="uk-UA"/>
        </w:rPr>
      </w:pPr>
    </w:p>
    <w:p w14:paraId="347D904A" w14:textId="501539AE" w:rsidR="004F7C86" w:rsidRDefault="004F7C86" w:rsidP="00FA087F">
      <w:pPr>
        <w:spacing w:after="0" w:line="240" w:lineRule="auto"/>
        <w:jc w:val="both"/>
        <w:rPr>
          <w:rFonts w:ascii="Times New Roman" w:hAnsi="Times New Roman" w:cs="Times New Roman"/>
          <w:sz w:val="20"/>
          <w:szCs w:val="20"/>
          <w:lang w:val="uk-UA"/>
        </w:rPr>
      </w:pPr>
    </w:p>
    <w:p w14:paraId="59529709" w14:textId="50791168" w:rsidR="004F7C86" w:rsidRDefault="004F7C86" w:rsidP="00FA087F">
      <w:pPr>
        <w:spacing w:after="0" w:line="240" w:lineRule="auto"/>
        <w:jc w:val="both"/>
        <w:rPr>
          <w:rFonts w:ascii="Times New Roman" w:hAnsi="Times New Roman" w:cs="Times New Roman"/>
          <w:sz w:val="20"/>
          <w:szCs w:val="20"/>
          <w:lang w:val="uk-UA"/>
        </w:rPr>
      </w:pPr>
    </w:p>
    <w:p w14:paraId="4F9D9427" w14:textId="6B49800C" w:rsidR="004F7C86" w:rsidRDefault="004F7C86" w:rsidP="00FA087F">
      <w:pPr>
        <w:spacing w:after="0" w:line="240" w:lineRule="auto"/>
        <w:jc w:val="both"/>
        <w:rPr>
          <w:rFonts w:ascii="Times New Roman" w:hAnsi="Times New Roman" w:cs="Times New Roman"/>
          <w:sz w:val="20"/>
          <w:szCs w:val="20"/>
          <w:lang w:val="uk-UA"/>
        </w:rPr>
      </w:pPr>
    </w:p>
    <w:p w14:paraId="7DC22B11" w14:textId="1CFB1BCC" w:rsidR="004F7C86" w:rsidRDefault="004F7C86" w:rsidP="00FA087F">
      <w:pPr>
        <w:spacing w:after="0" w:line="240" w:lineRule="auto"/>
        <w:jc w:val="both"/>
        <w:rPr>
          <w:rFonts w:ascii="Times New Roman" w:hAnsi="Times New Roman" w:cs="Times New Roman"/>
          <w:sz w:val="20"/>
          <w:szCs w:val="20"/>
          <w:lang w:val="uk-UA"/>
        </w:rPr>
      </w:pPr>
    </w:p>
    <w:p w14:paraId="686614E2" w14:textId="2F3C0FA6" w:rsidR="004F7C86" w:rsidRDefault="004F7C86" w:rsidP="00FA087F">
      <w:pPr>
        <w:spacing w:after="0" w:line="240" w:lineRule="auto"/>
        <w:jc w:val="both"/>
        <w:rPr>
          <w:rFonts w:ascii="Times New Roman" w:hAnsi="Times New Roman" w:cs="Times New Roman"/>
          <w:sz w:val="20"/>
          <w:szCs w:val="20"/>
          <w:lang w:val="uk-UA"/>
        </w:rPr>
      </w:pPr>
    </w:p>
    <w:p w14:paraId="2E311C36" w14:textId="2D141358" w:rsidR="004F7C86" w:rsidRDefault="004F7C86" w:rsidP="00FA087F">
      <w:pPr>
        <w:spacing w:after="0" w:line="240" w:lineRule="auto"/>
        <w:jc w:val="both"/>
        <w:rPr>
          <w:rFonts w:ascii="Times New Roman" w:hAnsi="Times New Roman" w:cs="Times New Roman"/>
          <w:sz w:val="20"/>
          <w:szCs w:val="20"/>
          <w:lang w:val="uk-UA"/>
        </w:rPr>
      </w:pPr>
    </w:p>
    <w:p w14:paraId="7636D4A2" w14:textId="30883780" w:rsidR="004F7C86" w:rsidRDefault="004F7C86" w:rsidP="00FA087F">
      <w:pPr>
        <w:spacing w:after="0" w:line="240" w:lineRule="auto"/>
        <w:jc w:val="both"/>
        <w:rPr>
          <w:rFonts w:ascii="Times New Roman" w:hAnsi="Times New Roman" w:cs="Times New Roman"/>
          <w:sz w:val="20"/>
          <w:szCs w:val="20"/>
          <w:lang w:val="uk-UA"/>
        </w:rPr>
      </w:pPr>
    </w:p>
    <w:p w14:paraId="74C5EBA9" w14:textId="67EE9B24" w:rsidR="004F7C86" w:rsidRDefault="004F7C86" w:rsidP="00FA087F">
      <w:pPr>
        <w:spacing w:after="0" w:line="240" w:lineRule="auto"/>
        <w:jc w:val="both"/>
        <w:rPr>
          <w:rFonts w:ascii="Times New Roman" w:hAnsi="Times New Roman" w:cs="Times New Roman"/>
          <w:sz w:val="20"/>
          <w:szCs w:val="20"/>
          <w:lang w:val="uk-UA"/>
        </w:rPr>
      </w:pPr>
    </w:p>
    <w:p w14:paraId="47C2B1E2" w14:textId="132F03F8" w:rsidR="004F7C86" w:rsidRDefault="004F7C86" w:rsidP="00FA087F">
      <w:pPr>
        <w:spacing w:after="0" w:line="240" w:lineRule="auto"/>
        <w:jc w:val="both"/>
        <w:rPr>
          <w:rFonts w:ascii="Times New Roman" w:hAnsi="Times New Roman" w:cs="Times New Roman"/>
          <w:sz w:val="20"/>
          <w:szCs w:val="20"/>
          <w:lang w:val="uk-UA"/>
        </w:rPr>
      </w:pPr>
    </w:p>
    <w:p w14:paraId="0DB804E8" w14:textId="67A0FA84" w:rsidR="004F7C86" w:rsidRDefault="004F7C86" w:rsidP="00FA087F">
      <w:pPr>
        <w:spacing w:after="0" w:line="240" w:lineRule="auto"/>
        <w:jc w:val="both"/>
        <w:rPr>
          <w:rFonts w:ascii="Times New Roman" w:hAnsi="Times New Roman" w:cs="Times New Roman"/>
          <w:sz w:val="20"/>
          <w:szCs w:val="20"/>
          <w:lang w:val="uk-UA"/>
        </w:rPr>
      </w:pPr>
    </w:p>
    <w:p w14:paraId="5A9B71E0" w14:textId="77777777" w:rsidR="004F7C86" w:rsidRDefault="004F7C86" w:rsidP="004F7C86">
      <w:pPr>
        <w:spacing w:after="0"/>
        <w:jc w:val="both"/>
        <w:rPr>
          <w:rFonts w:ascii="Times New Roman" w:hAnsi="Times New Roman" w:cs="Times New Roman"/>
          <w:i/>
          <w:sz w:val="24"/>
          <w:szCs w:val="24"/>
          <w:u w:val="single"/>
          <w:lang w:val="uk-UA"/>
        </w:rPr>
      </w:pPr>
      <w:r>
        <w:rPr>
          <w:rFonts w:ascii="Times New Roman" w:hAnsi="Times New Roman" w:cs="Times New Roman"/>
          <w:sz w:val="24"/>
          <w:szCs w:val="24"/>
          <w:lang w:val="uk-UA"/>
        </w:rPr>
        <w:lastRenderedPageBreak/>
        <w:t xml:space="preserve">                                                                                                                                         </w:t>
      </w:r>
      <w:r>
        <w:rPr>
          <w:rFonts w:ascii="Times New Roman" w:hAnsi="Times New Roman" w:cs="Times New Roman"/>
          <w:i/>
          <w:sz w:val="24"/>
          <w:szCs w:val="24"/>
          <w:u w:val="single"/>
          <w:lang w:val="uk-UA"/>
        </w:rPr>
        <w:t xml:space="preserve">Додаток </w:t>
      </w:r>
    </w:p>
    <w:p w14:paraId="186C821B" w14:textId="77777777" w:rsidR="004F7C86" w:rsidRDefault="004F7C86" w:rsidP="004F7C86">
      <w:pPr>
        <w:spacing w:after="0"/>
        <w:jc w:val="both"/>
        <w:rPr>
          <w:rFonts w:ascii="Times New Roman" w:hAnsi="Times New Roman" w:cs="Times New Roman"/>
          <w:i/>
          <w:sz w:val="24"/>
          <w:szCs w:val="24"/>
          <w:u w:val="single"/>
          <w:lang w:val="uk-UA"/>
        </w:rPr>
      </w:pPr>
    </w:p>
    <w:p w14:paraId="15C81696" w14:textId="77777777" w:rsidR="004F7C86" w:rsidRDefault="004F7C86" w:rsidP="004F7C86">
      <w:pPr>
        <w:spacing w:after="0"/>
        <w:jc w:val="both"/>
        <w:rPr>
          <w:rFonts w:ascii="Times New Roman" w:hAnsi="Times New Roman" w:cs="Times New Roman"/>
          <w:b/>
          <w:i/>
          <w:sz w:val="24"/>
          <w:szCs w:val="24"/>
          <w:lang w:val="uk-UA"/>
        </w:rPr>
      </w:pPr>
      <w:r>
        <w:rPr>
          <w:rFonts w:ascii="Times New Roman" w:hAnsi="Times New Roman" w:cs="Times New Roman"/>
          <w:b/>
          <w:i/>
          <w:sz w:val="24"/>
          <w:szCs w:val="24"/>
          <w:lang w:val="uk-UA"/>
        </w:rPr>
        <w:t xml:space="preserve">Оцінка виконання вимог регуляторного </w:t>
      </w:r>
      <w:proofErr w:type="spellStart"/>
      <w:r>
        <w:rPr>
          <w:rFonts w:ascii="Times New Roman" w:hAnsi="Times New Roman" w:cs="Times New Roman"/>
          <w:b/>
          <w:i/>
          <w:sz w:val="24"/>
          <w:szCs w:val="24"/>
          <w:lang w:val="uk-UA"/>
        </w:rPr>
        <w:t>акта</w:t>
      </w:r>
      <w:proofErr w:type="spellEnd"/>
      <w:r>
        <w:rPr>
          <w:rFonts w:ascii="Times New Roman" w:hAnsi="Times New Roman" w:cs="Times New Roman"/>
          <w:b/>
          <w:i/>
          <w:sz w:val="24"/>
          <w:szCs w:val="24"/>
          <w:lang w:val="uk-UA"/>
        </w:rPr>
        <w:t xml:space="preserve">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14:paraId="381724A0" w14:textId="77777777" w:rsidR="004F7C86" w:rsidRDefault="004F7C86" w:rsidP="004F7C86">
      <w:pPr>
        <w:spacing w:after="0"/>
        <w:jc w:val="both"/>
        <w:rPr>
          <w:rFonts w:ascii="Times New Roman" w:hAnsi="Times New Roman" w:cs="Times New Roman"/>
          <w:sz w:val="24"/>
          <w:szCs w:val="24"/>
          <w:lang w:val="uk-UA"/>
        </w:rPr>
      </w:pPr>
    </w:p>
    <w:p w14:paraId="6AE4E770" w14:textId="77777777" w:rsidR="004F7C86" w:rsidRDefault="004F7C86" w:rsidP="004F7C86">
      <w:pPr>
        <w:spacing w:after="0"/>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Бюджетні витрати на адміністрування регулювання для суб’єктів мікро - та малого підприємництва - відсутні.</w:t>
      </w:r>
    </w:p>
    <w:p w14:paraId="6A8FA14E" w14:textId="77777777" w:rsidR="004F7C86" w:rsidRDefault="004F7C86" w:rsidP="004F7C86">
      <w:pPr>
        <w:spacing w:after="0"/>
        <w:ind w:firstLine="708"/>
        <w:jc w:val="both"/>
        <w:rPr>
          <w:rFonts w:ascii="Times New Roman" w:hAnsi="Times New Roman" w:cs="Times New Roman"/>
          <w:sz w:val="24"/>
          <w:szCs w:val="24"/>
          <w:lang w:val="uk-UA"/>
        </w:rPr>
      </w:pPr>
    </w:p>
    <w:p w14:paraId="232C23A6" w14:textId="77777777" w:rsidR="004F7C86" w:rsidRDefault="004F7C86" w:rsidP="004F7C86">
      <w:pPr>
        <w:spacing w:after="0"/>
        <w:jc w:val="center"/>
        <w:rPr>
          <w:rFonts w:ascii="Times New Roman" w:hAnsi="Times New Roman" w:cs="Times New Roman"/>
          <w:b/>
          <w:i/>
          <w:sz w:val="24"/>
          <w:szCs w:val="24"/>
          <w:lang w:val="uk-UA"/>
        </w:rPr>
      </w:pPr>
      <w:r>
        <w:rPr>
          <w:rFonts w:ascii="Times New Roman" w:hAnsi="Times New Roman" w:cs="Times New Roman"/>
          <w:b/>
          <w:i/>
          <w:sz w:val="24"/>
          <w:szCs w:val="24"/>
          <w:lang w:val="uk-UA"/>
        </w:rPr>
        <w:t>ТЕСТ малого підприємництва (М-Тест)</w:t>
      </w:r>
    </w:p>
    <w:p w14:paraId="6F6069E0" w14:textId="77777777" w:rsidR="004F7C86" w:rsidRDefault="004F7C86" w:rsidP="004F7C86">
      <w:pPr>
        <w:spacing w:after="0"/>
        <w:jc w:val="center"/>
        <w:rPr>
          <w:rFonts w:ascii="Times New Roman" w:hAnsi="Times New Roman" w:cs="Times New Roman"/>
          <w:b/>
          <w:i/>
          <w:sz w:val="24"/>
          <w:szCs w:val="24"/>
          <w:lang w:val="uk-UA"/>
        </w:rPr>
      </w:pPr>
    </w:p>
    <w:p w14:paraId="60CA96A8" w14:textId="77777777" w:rsidR="004F7C86" w:rsidRDefault="004F7C86" w:rsidP="004F7C86">
      <w:pPr>
        <w:numPr>
          <w:ilvl w:val="0"/>
          <w:numId w:val="8"/>
        </w:numPr>
        <w:spacing w:after="0" w:line="256" w:lineRule="auto"/>
        <w:jc w:val="both"/>
        <w:rPr>
          <w:rFonts w:ascii="Times New Roman" w:hAnsi="Times New Roman" w:cs="Times New Roman"/>
          <w:sz w:val="24"/>
          <w:szCs w:val="24"/>
          <w:lang w:val="uk-UA"/>
        </w:rPr>
      </w:pPr>
      <w:r>
        <w:rPr>
          <w:rFonts w:ascii="Times New Roman" w:hAnsi="Times New Roman" w:cs="Times New Roman"/>
          <w:sz w:val="24"/>
          <w:szCs w:val="24"/>
          <w:lang w:val="uk-UA"/>
        </w:rPr>
        <w:t>Консультації з представниками мікро- та малого підприємництва щодо оцінки впливу регулювання.</w:t>
      </w:r>
    </w:p>
    <w:p w14:paraId="5702949B" w14:textId="77777777" w:rsidR="004F7C86" w:rsidRDefault="004F7C86" w:rsidP="004F7C86">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Консультації щодо визначення впливу запропонованого регулювання на суб’єктів малого підприємництва та визначення детального переліку процедур, виконання яких необхідно для здійснення регулювання, проведено розробником у період серпень 2021-вересень 2021 року.</w:t>
      </w:r>
    </w:p>
    <w:p w14:paraId="190BD587" w14:textId="77777777" w:rsidR="004F7C86" w:rsidRDefault="004F7C86" w:rsidP="004F7C86">
      <w:pPr>
        <w:spacing w:after="0"/>
        <w:jc w:val="both"/>
        <w:rPr>
          <w:rFonts w:ascii="Times New Roman" w:hAnsi="Times New Roman" w:cs="Times New Roman"/>
          <w:sz w:val="24"/>
          <w:szCs w:val="24"/>
          <w:lang w:val="uk-UA"/>
        </w:rPr>
      </w:pPr>
    </w:p>
    <w:tbl>
      <w:tblPr>
        <w:tblStyle w:val="a4"/>
        <w:tblW w:w="0" w:type="auto"/>
        <w:tblInd w:w="250" w:type="dxa"/>
        <w:tblLook w:val="04A0" w:firstRow="1" w:lastRow="0" w:firstColumn="1" w:lastColumn="0" w:noHBand="0" w:noVBand="1"/>
      </w:tblPr>
      <w:tblGrid>
        <w:gridCol w:w="1469"/>
        <w:gridCol w:w="2536"/>
        <w:gridCol w:w="2126"/>
        <w:gridCol w:w="2971"/>
      </w:tblGrid>
      <w:tr w:rsidR="004F7C86" w14:paraId="041A5EF6" w14:textId="77777777" w:rsidTr="004F7C86">
        <w:trPr>
          <w:trHeight w:val="540"/>
        </w:trPr>
        <w:tc>
          <w:tcPr>
            <w:tcW w:w="1462" w:type="dxa"/>
            <w:tcBorders>
              <w:top w:val="single" w:sz="4" w:space="0" w:color="auto"/>
              <w:left w:val="single" w:sz="4" w:space="0" w:color="auto"/>
              <w:bottom w:val="single" w:sz="4" w:space="0" w:color="auto"/>
              <w:right w:val="single" w:sz="4" w:space="0" w:color="auto"/>
            </w:tcBorders>
          </w:tcPr>
          <w:p w14:paraId="760B6000" w14:textId="77777777" w:rsidR="004F7C86" w:rsidRDefault="004F7C86">
            <w:pPr>
              <w:jc w:val="both"/>
              <w:rPr>
                <w:rFonts w:ascii="Times New Roman" w:hAnsi="Times New Roman" w:cs="Times New Roman"/>
                <w:sz w:val="24"/>
                <w:szCs w:val="24"/>
                <w:lang w:val="uk-UA"/>
              </w:rPr>
            </w:pPr>
            <w:r>
              <w:rPr>
                <w:rFonts w:ascii="Times New Roman" w:hAnsi="Times New Roman" w:cs="Times New Roman"/>
                <w:sz w:val="24"/>
                <w:szCs w:val="24"/>
                <w:lang w:val="uk-UA"/>
              </w:rPr>
              <w:t>Порядковий номер</w:t>
            </w:r>
          </w:p>
          <w:p w14:paraId="2D6ED68A" w14:textId="77777777" w:rsidR="004F7C86" w:rsidRDefault="004F7C86">
            <w:pPr>
              <w:jc w:val="both"/>
              <w:rPr>
                <w:rFonts w:ascii="Times New Roman" w:hAnsi="Times New Roman" w:cs="Times New Roman"/>
                <w:sz w:val="24"/>
                <w:szCs w:val="24"/>
                <w:lang w:val="uk-UA"/>
              </w:rPr>
            </w:pPr>
          </w:p>
        </w:tc>
        <w:tc>
          <w:tcPr>
            <w:tcW w:w="2536" w:type="dxa"/>
            <w:tcBorders>
              <w:top w:val="single" w:sz="4" w:space="0" w:color="auto"/>
              <w:left w:val="single" w:sz="4" w:space="0" w:color="auto"/>
              <w:bottom w:val="single" w:sz="4" w:space="0" w:color="auto"/>
              <w:right w:val="single" w:sz="4" w:space="0" w:color="auto"/>
            </w:tcBorders>
            <w:hideMark/>
          </w:tcPr>
          <w:p w14:paraId="10292D66" w14:textId="77777777" w:rsidR="004F7C86" w:rsidRDefault="004F7C86">
            <w:pPr>
              <w:jc w:val="both"/>
              <w:rPr>
                <w:rFonts w:ascii="Times New Roman" w:hAnsi="Times New Roman" w:cs="Times New Roman"/>
                <w:sz w:val="24"/>
                <w:szCs w:val="24"/>
                <w:lang w:val="uk-UA"/>
              </w:rPr>
            </w:pPr>
            <w:r>
              <w:rPr>
                <w:rFonts w:ascii="Times New Roman" w:hAnsi="Times New Roman" w:cs="Times New Roman"/>
                <w:sz w:val="24"/>
                <w:szCs w:val="24"/>
                <w:lang w:val="uk-UA"/>
              </w:rPr>
              <w:t>Вид консультацій</w:t>
            </w:r>
          </w:p>
        </w:tc>
        <w:tc>
          <w:tcPr>
            <w:tcW w:w="2126" w:type="dxa"/>
            <w:tcBorders>
              <w:top w:val="single" w:sz="4" w:space="0" w:color="auto"/>
              <w:left w:val="single" w:sz="4" w:space="0" w:color="auto"/>
              <w:bottom w:val="single" w:sz="4" w:space="0" w:color="auto"/>
              <w:right w:val="single" w:sz="4" w:space="0" w:color="auto"/>
            </w:tcBorders>
            <w:hideMark/>
          </w:tcPr>
          <w:p w14:paraId="16BF5D8D" w14:textId="77777777" w:rsidR="004F7C86" w:rsidRDefault="004F7C86">
            <w:pPr>
              <w:jc w:val="both"/>
              <w:rPr>
                <w:rFonts w:ascii="Times New Roman" w:hAnsi="Times New Roman" w:cs="Times New Roman"/>
                <w:sz w:val="24"/>
                <w:szCs w:val="24"/>
                <w:lang w:val="uk-UA"/>
              </w:rPr>
            </w:pPr>
            <w:r>
              <w:rPr>
                <w:rFonts w:ascii="Times New Roman" w:hAnsi="Times New Roman" w:cs="Times New Roman"/>
                <w:sz w:val="24"/>
                <w:szCs w:val="24"/>
                <w:lang w:val="uk-UA"/>
              </w:rPr>
              <w:t>Кількість учасників консультацій, осіб</w:t>
            </w:r>
          </w:p>
        </w:tc>
        <w:tc>
          <w:tcPr>
            <w:tcW w:w="2971" w:type="dxa"/>
            <w:tcBorders>
              <w:top w:val="single" w:sz="4" w:space="0" w:color="auto"/>
              <w:left w:val="single" w:sz="4" w:space="0" w:color="auto"/>
              <w:bottom w:val="single" w:sz="4" w:space="0" w:color="auto"/>
              <w:right w:val="single" w:sz="4" w:space="0" w:color="auto"/>
            </w:tcBorders>
            <w:hideMark/>
          </w:tcPr>
          <w:p w14:paraId="4674A63D" w14:textId="77777777" w:rsidR="004F7C86" w:rsidRDefault="004F7C86">
            <w:pPr>
              <w:jc w:val="both"/>
              <w:rPr>
                <w:rFonts w:ascii="Times New Roman" w:hAnsi="Times New Roman" w:cs="Times New Roman"/>
                <w:sz w:val="24"/>
                <w:szCs w:val="24"/>
                <w:lang w:val="uk-UA"/>
              </w:rPr>
            </w:pPr>
            <w:r>
              <w:rPr>
                <w:rFonts w:ascii="Times New Roman" w:hAnsi="Times New Roman" w:cs="Times New Roman"/>
                <w:sz w:val="24"/>
                <w:szCs w:val="24"/>
                <w:lang w:val="uk-UA"/>
              </w:rPr>
              <w:t>Основні результати консультацій (опис)</w:t>
            </w:r>
          </w:p>
        </w:tc>
      </w:tr>
      <w:tr w:rsidR="004F7C86" w14:paraId="52F0C14E" w14:textId="77777777" w:rsidTr="004F7C86">
        <w:trPr>
          <w:trHeight w:val="525"/>
        </w:trPr>
        <w:tc>
          <w:tcPr>
            <w:tcW w:w="1462" w:type="dxa"/>
            <w:tcBorders>
              <w:top w:val="single" w:sz="4" w:space="0" w:color="auto"/>
              <w:left w:val="single" w:sz="4" w:space="0" w:color="auto"/>
              <w:bottom w:val="single" w:sz="4" w:space="0" w:color="auto"/>
              <w:right w:val="single" w:sz="4" w:space="0" w:color="auto"/>
            </w:tcBorders>
            <w:hideMark/>
          </w:tcPr>
          <w:p w14:paraId="02B9ACF5" w14:textId="77777777" w:rsidR="004F7C86" w:rsidRDefault="004F7C86">
            <w:pPr>
              <w:jc w:val="both"/>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2536" w:type="dxa"/>
            <w:tcBorders>
              <w:top w:val="single" w:sz="4" w:space="0" w:color="auto"/>
              <w:left w:val="single" w:sz="4" w:space="0" w:color="auto"/>
              <w:bottom w:val="single" w:sz="4" w:space="0" w:color="auto"/>
              <w:right w:val="single" w:sz="4" w:space="0" w:color="auto"/>
            </w:tcBorders>
            <w:hideMark/>
          </w:tcPr>
          <w:p w14:paraId="282CDF37" w14:textId="77777777" w:rsidR="004F7C86" w:rsidRDefault="004F7C86">
            <w:pPr>
              <w:jc w:val="both"/>
              <w:rPr>
                <w:rFonts w:ascii="Times New Roman" w:hAnsi="Times New Roman" w:cs="Times New Roman"/>
                <w:sz w:val="24"/>
                <w:szCs w:val="24"/>
                <w:lang w:val="uk-UA"/>
              </w:rPr>
            </w:pPr>
            <w:r>
              <w:rPr>
                <w:rFonts w:ascii="Times New Roman" w:hAnsi="Times New Roman" w:cs="Times New Roman"/>
                <w:sz w:val="24"/>
                <w:szCs w:val="24"/>
                <w:lang w:val="uk-UA"/>
              </w:rPr>
              <w:t>Робоча зустріч</w:t>
            </w:r>
          </w:p>
          <w:p w14:paraId="5C7BFAE7" w14:textId="77777777" w:rsidR="004F7C86" w:rsidRDefault="004F7C86">
            <w:pPr>
              <w:jc w:val="both"/>
              <w:rPr>
                <w:rFonts w:ascii="Times New Roman" w:hAnsi="Times New Roman" w:cs="Times New Roman"/>
                <w:sz w:val="24"/>
                <w:szCs w:val="24"/>
                <w:highlight w:val="yellow"/>
                <w:lang w:val="uk-UA"/>
              </w:rPr>
            </w:pPr>
            <w:r>
              <w:rPr>
                <w:rFonts w:ascii="Times New Roman" w:hAnsi="Times New Roman" w:cs="Times New Roman"/>
                <w:sz w:val="24"/>
                <w:szCs w:val="24"/>
                <w:lang w:val="uk-UA"/>
              </w:rPr>
              <w:t>28.09.2021 (Протокол № 1)</w:t>
            </w:r>
          </w:p>
        </w:tc>
        <w:tc>
          <w:tcPr>
            <w:tcW w:w="2126" w:type="dxa"/>
            <w:tcBorders>
              <w:top w:val="single" w:sz="4" w:space="0" w:color="auto"/>
              <w:left w:val="single" w:sz="4" w:space="0" w:color="auto"/>
              <w:bottom w:val="single" w:sz="4" w:space="0" w:color="auto"/>
              <w:right w:val="single" w:sz="4" w:space="0" w:color="auto"/>
            </w:tcBorders>
            <w:hideMark/>
          </w:tcPr>
          <w:p w14:paraId="1B554A0F" w14:textId="77777777" w:rsidR="004F7C86" w:rsidRDefault="004F7C86">
            <w:pPr>
              <w:jc w:val="both"/>
              <w:rPr>
                <w:rFonts w:ascii="Times New Roman" w:hAnsi="Times New Roman" w:cs="Times New Roman"/>
                <w:sz w:val="24"/>
                <w:szCs w:val="24"/>
                <w:lang w:val="uk-UA"/>
              </w:rPr>
            </w:pPr>
            <w:r>
              <w:rPr>
                <w:rFonts w:ascii="Times New Roman" w:hAnsi="Times New Roman" w:cs="Times New Roman"/>
                <w:sz w:val="24"/>
                <w:szCs w:val="24"/>
                <w:lang w:val="uk-UA"/>
              </w:rPr>
              <w:t>10 осіб:</w:t>
            </w:r>
          </w:p>
          <w:p w14:paraId="3206E8A2" w14:textId="77777777" w:rsidR="004F7C86" w:rsidRDefault="004F7C86">
            <w:pPr>
              <w:jc w:val="both"/>
              <w:rPr>
                <w:rFonts w:ascii="Times New Roman" w:hAnsi="Times New Roman" w:cs="Times New Roman"/>
                <w:sz w:val="24"/>
                <w:szCs w:val="24"/>
                <w:lang w:val="uk-UA"/>
              </w:rPr>
            </w:pPr>
            <w:r>
              <w:rPr>
                <w:rFonts w:ascii="Times New Roman" w:hAnsi="Times New Roman" w:cs="Times New Roman"/>
                <w:sz w:val="24"/>
                <w:szCs w:val="24"/>
                <w:lang w:val="uk-UA"/>
              </w:rPr>
              <w:t>4- посадовці,</w:t>
            </w:r>
          </w:p>
          <w:p w14:paraId="4E1757C2" w14:textId="77777777" w:rsidR="004F7C86" w:rsidRDefault="004F7C86">
            <w:pPr>
              <w:jc w:val="both"/>
              <w:rPr>
                <w:rFonts w:ascii="Times New Roman" w:hAnsi="Times New Roman" w:cs="Times New Roman"/>
                <w:sz w:val="24"/>
                <w:szCs w:val="24"/>
                <w:lang w:val="uk-UA"/>
              </w:rPr>
            </w:pPr>
            <w:r>
              <w:rPr>
                <w:rFonts w:ascii="Times New Roman" w:hAnsi="Times New Roman" w:cs="Times New Roman"/>
                <w:sz w:val="24"/>
                <w:szCs w:val="24"/>
                <w:lang w:val="uk-UA"/>
              </w:rPr>
              <w:t>3 підприємств – перевізників,</w:t>
            </w:r>
          </w:p>
          <w:p w14:paraId="708E7D33" w14:textId="77777777" w:rsidR="004F7C86" w:rsidRDefault="004F7C86">
            <w:pPr>
              <w:jc w:val="both"/>
              <w:rPr>
                <w:rFonts w:ascii="Times New Roman" w:hAnsi="Times New Roman" w:cs="Times New Roman"/>
                <w:sz w:val="24"/>
                <w:szCs w:val="24"/>
                <w:lang w:val="uk-UA"/>
              </w:rPr>
            </w:pPr>
            <w:r>
              <w:rPr>
                <w:rFonts w:ascii="Times New Roman" w:hAnsi="Times New Roman" w:cs="Times New Roman"/>
                <w:sz w:val="24"/>
                <w:szCs w:val="24"/>
                <w:lang w:val="uk-UA"/>
              </w:rPr>
              <w:t>3- фізичні особи-підприємці, перевізники.</w:t>
            </w:r>
          </w:p>
        </w:tc>
        <w:tc>
          <w:tcPr>
            <w:tcW w:w="2971" w:type="dxa"/>
            <w:tcBorders>
              <w:top w:val="single" w:sz="4" w:space="0" w:color="auto"/>
              <w:left w:val="single" w:sz="4" w:space="0" w:color="auto"/>
              <w:bottom w:val="single" w:sz="4" w:space="0" w:color="auto"/>
              <w:right w:val="single" w:sz="4" w:space="0" w:color="auto"/>
            </w:tcBorders>
            <w:hideMark/>
          </w:tcPr>
          <w:p w14:paraId="2565F18F" w14:textId="77777777" w:rsidR="004F7C86" w:rsidRDefault="004F7C86">
            <w:pPr>
              <w:jc w:val="both"/>
              <w:rPr>
                <w:rFonts w:ascii="Times New Roman" w:hAnsi="Times New Roman" w:cs="Times New Roman"/>
                <w:sz w:val="24"/>
                <w:szCs w:val="24"/>
                <w:lang w:val="uk-UA"/>
              </w:rPr>
            </w:pPr>
            <w:r>
              <w:rPr>
                <w:rFonts w:ascii="Times New Roman" w:hAnsi="Times New Roman" w:cs="Times New Roman"/>
                <w:sz w:val="24"/>
                <w:szCs w:val="24"/>
                <w:lang w:val="uk-UA"/>
              </w:rPr>
              <w:t>Отримано інформацію про порядок підготовки та прийняття рішення, економічну діяльність підприємств-перевізників, що займаються перевезенням пасажирів, можливість перевезень за запропонованим тарифом. Обговорено витрати суб’єктів малого підприємництва на запропоноване регулювання</w:t>
            </w:r>
          </w:p>
        </w:tc>
      </w:tr>
      <w:tr w:rsidR="004F7C86" w14:paraId="67AD81E8" w14:textId="77777777" w:rsidTr="004F7C86">
        <w:trPr>
          <w:trHeight w:val="690"/>
        </w:trPr>
        <w:tc>
          <w:tcPr>
            <w:tcW w:w="1462" w:type="dxa"/>
            <w:tcBorders>
              <w:top w:val="single" w:sz="4" w:space="0" w:color="auto"/>
              <w:left w:val="single" w:sz="4" w:space="0" w:color="auto"/>
              <w:bottom w:val="single" w:sz="4" w:space="0" w:color="auto"/>
              <w:right w:val="single" w:sz="4" w:space="0" w:color="auto"/>
            </w:tcBorders>
          </w:tcPr>
          <w:p w14:paraId="7934BCAD" w14:textId="77777777" w:rsidR="004F7C86" w:rsidRDefault="004F7C86">
            <w:pPr>
              <w:jc w:val="both"/>
              <w:rPr>
                <w:rFonts w:ascii="Times New Roman" w:hAnsi="Times New Roman" w:cs="Times New Roman"/>
                <w:sz w:val="24"/>
                <w:szCs w:val="24"/>
                <w:lang w:val="uk-UA"/>
              </w:rPr>
            </w:pPr>
          </w:p>
          <w:p w14:paraId="773735E6" w14:textId="77777777" w:rsidR="004F7C86" w:rsidRDefault="004F7C86">
            <w:pPr>
              <w:jc w:val="both"/>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2536" w:type="dxa"/>
            <w:tcBorders>
              <w:top w:val="single" w:sz="4" w:space="0" w:color="auto"/>
              <w:left w:val="single" w:sz="4" w:space="0" w:color="auto"/>
              <w:bottom w:val="single" w:sz="4" w:space="0" w:color="auto"/>
              <w:right w:val="single" w:sz="4" w:space="0" w:color="auto"/>
            </w:tcBorders>
            <w:hideMark/>
          </w:tcPr>
          <w:p w14:paraId="1C1BBEE7" w14:textId="77777777" w:rsidR="004F7C86" w:rsidRDefault="004F7C86">
            <w:pPr>
              <w:jc w:val="both"/>
              <w:rPr>
                <w:rFonts w:ascii="Times New Roman" w:hAnsi="Times New Roman" w:cs="Times New Roman"/>
                <w:sz w:val="24"/>
                <w:szCs w:val="24"/>
                <w:lang w:val="uk-UA"/>
              </w:rPr>
            </w:pPr>
            <w:r>
              <w:rPr>
                <w:rFonts w:ascii="Times New Roman" w:hAnsi="Times New Roman" w:cs="Times New Roman"/>
                <w:sz w:val="24"/>
                <w:szCs w:val="24"/>
                <w:lang w:val="uk-UA"/>
              </w:rPr>
              <w:t>Телефонні розмови з відповідальними особами в органах місцевого самоврядування інших міст (територіальних громад) регіону.</w:t>
            </w:r>
          </w:p>
        </w:tc>
        <w:tc>
          <w:tcPr>
            <w:tcW w:w="2126" w:type="dxa"/>
            <w:tcBorders>
              <w:top w:val="single" w:sz="4" w:space="0" w:color="auto"/>
              <w:left w:val="single" w:sz="4" w:space="0" w:color="auto"/>
              <w:bottom w:val="single" w:sz="4" w:space="0" w:color="auto"/>
              <w:right w:val="single" w:sz="4" w:space="0" w:color="auto"/>
            </w:tcBorders>
            <w:hideMark/>
          </w:tcPr>
          <w:p w14:paraId="6F77719E" w14:textId="77777777" w:rsidR="004F7C86" w:rsidRDefault="004F7C86">
            <w:pPr>
              <w:jc w:val="both"/>
              <w:rPr>
                <w:rFonts w:ascii="Times New Roman" w:hAnsi="Times New Roman" w:cs="Times New Roman"/>
                <w:sz w:val="24"/>
                <w:szCs w:val="24"/>
                <w:lang w:val="uk-UA"/>
              </w:rPr>
            </w:pPr>
            <w:r>
              <w:rPr>
                <w:rFonts w:ascii="Times New Roman" w:hAnsi="Times New Roman" w:cs="Times New Roman"/>
                <w:sz w:val="24"/>
                <w:szCs w:val="24"/>
                <w:lang w:val="uk-UA"/>
              </w:rPr>
              <w:t>7 осіб</w:t>
            </w:r>
          </w:p>
        </w:tc>
        <w:tc>
          <w:tcPr>
            <w:tcW w:w="2971" w:type="dxa"/>
            <w:tcBorders>
              <w:top w:val="single" w:sz="4" w:space="0" w:color="auto"/>
              <w:left w:val="single" w:sz="4" w:space="0" w:color="auto"/>
              <w:bottom w:val="single" w:sz="4" w:space="0" w:color="auto"/>
              <w:right w:val="single" w:sz="4" w:space="0" w:color="auto"/>
            </w:tcBorders>
            <w:hideMark/>
          </w:tcPr>
          <w:p w14:paraId="544EA219" w14:textId="77777777" w:rsidR="004F7C86" w:rsidRDefault="004F7C86">
            <w:pPr>
              <w:jc w:val="both"/>
              <w:rPr>
                <w:rFonts w:ascii="Times New Roman" w:hAnsi="Times New Roman" w:cs="Times New Roman"/>
                <w:sz w:val="24"/>
                <w:szCs w:val="24"/>
                <w:lang w:val="uk-UA"/>
              </w:rPr>
            </w:pPr>
            <w:r>
              <w:rPr>
                <w:rFonts w:ascii="Times New Roman" w:hAnsi="Times New Roman" w:cs="Times New Roman"/>
                <w:sz w:val="24"/>
                <w:szCs w:val="24"/>
                <w:lang w:val="uk-UA"/>
              </w:rPr>
              <w:t>Проведено моніторинг щодо тарифів(ціни) на транспортні послуги в Україні у тому числі Донецькій області</w:t>
            </w:r>
          </w:p>
        </w:tc>
      </w:tr>
    </w:tbl>
    <w:p w14:paraId="065D7F8B" w14:textId="77777777" w:rsidR="004F7C86" w:rsidRDefault="004F7C86" w:rsidP="004F7C86">
      <w:pPr>
        <w:spacing w:after="0"/>
        <w:jc w:val="both"/>
        <w:rPr>
          <w:rFonts w:ascii="Times New Roman" w:hAnsi="Times New Roman" w:cs="Times New Roman"/>
          <w:sz w:val="24"/>
          <w:szCs w:val="24"/>
          <w:lang w:val="uk-UA"/>
        </w:rPr>
      </w:pPr>
    </w:p>
    <w:p w14:paraId="4BF2BE4E" w14:textId="77777777" w:rsidR="004F7C86" w:rsidRDefault="004F7C86" w:rsidP="004F7C86">
      <w:pPr>
        <w:numPr>
          <w:ilvl w:val="0"/>
          <w:numId w:val="8"/>
        </w:numPr>
        <w:spacing w:after="0" w:line="256" w:lineRule="auto"/>
        <w:jc w:val="both"/>
        <w:rPr>
          <w:rFonts w:ascii="Times New Roman" w:hAnsi="Times New Roman" w:cs="Times New Roman"/>
          <w:sz w:val="24"/>
          <w:szCs w:val="24"/>
          <w:lang w:val="uk-UA"/>
        </w:rPr>
      </w:pPr>
      <w:r>
        <w:rPr>
          <w:rFonts w:ascii="Times New Roman" w:hAnsi="Times New Roman" w:cs="Times New Roman"/>
          <w:sz w:val="24"/>
          <w:szCs w:val="24"/>
          <w:lang w:val="uk-UA"/>
        </w:rPr>
        <w:t>Вимірювання впливу регулювання на суб’єктів малого підприємництва (мікро- та малі):</w:t>
      </w:r>
    </w:p>
    <w:p w14:paraId="3A7B82C3" w14:textId="77777777" w:rsidR="004F7C86" w:rsidRDefault="004F7C86" w:rsidP="004F7C86">
      <w:pPr>
        <w:spacing w:after="0"/>
        <w:ind w:firstLine="36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Кількість суб’єктів малого підприємництва, на яких поширюються регулювання: 7 одиниць, у тому числі: малого підприємництва -3 та мікро підприємництва – 4. </w:t>
      </w:r>
    </w:p>
    <w:p w14:paraId="2F54572C" w14:textId="77777777" w:rsidR="004F7C86" w:rsidRDefault="004F7C86" w:rsidP="004F7C86">
      <w:pPr>
        <w:spacing w:after="0"/>
        <w:ind w:firstLine="360"/>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Питома вага суб’єктів малого підприємництва( у тому числі мікро підприємництва) у загальній кількості суб’єктів господарювання, на яких проблема справляє  вплив становить </w:t>
      </w:r>
    </w:p>
    <w:p w14:paraId="51A0EEC7" w14:textId="77777777" w:rsidR="004F7C86" w:rsidRDefault="004F7C86" w:rsidP="004F7C86">
      <w:pPr>
        <w:spacing w:after="0"/>
        <w:ind w:firstLine="360"/>
        <w:jc w:val="right"/>
        <w:rPr>
          <w:rFonts w:ascii="Times New Roman" w:hAnsi="Times New Roman" w:cs="Times New Roman"/>
          <w:i/>
          <w:sz w:val="24"/>
          <w:szCs w:val="24"/>
          <w:lang w:val="uk-UA"/>
        </w:rPr>
      </w:pPr>
      <w:r>
        <w:rPr>
          <w:rFonts w:ascii="Times New Roman" w:hAnsi="Times New Roman" w:cs="Times New Roman"/>
          <w:i/>
          <w:sz w:val="24"/>
          <w:szCs w:val="24"/>
          <w:lang w:val="uk-UA"/>
        </w:rPr>
        <w:t>Продовження додатка</w:t>
      </w:r>
    </w:p>
    <w:p w14:paraId="25F52030" w14:textId="77777777" w:rsidR="004F7C86" w:rsidRDefault="004F7C86" w:rsidP="004F7C86">
      <w:pPr>
        <w:spacing w:after="0"/>
        <w:ind w:firstLine="360"/>
        <w:jc w:val="right"/>
        <w:rPr>
          <w:rFonts w:ascii="Times New Roman" w:hAnsi="Times New Roman" w:cs="Times New Roman"/>
          <w:sz w:val="24"/>
          <w:szCs w:val="24"/>
          <w:lang w:val="uk-UA"/>
        </w:rPr>
      </w:pPr>
    </w:p>
    <w:p w14:paraId="47E08763" w14:textId="77777777" w:rsidR="004F7C86" w:rsidRDefault="004F7C86" w:rsidP="004F7C86">
      <w:pPr>
        <w:spacing w:after="0"/>
        <w:ind w:firstLine="36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100% (відповідно до таблиці «Оцінка впливу на сферу інтересів суб’єктів господарювання» додатка 1 до Методики проведення аналізу впливу регуляторного </w:t>
      </w:r>
      <w:proofErr w:type="spellStart"/>
      <w:r>
        <w:rPr>
          <w:rFonts w:ascii="Times New Roman" w:hAnsi="Times New Roman" w:cs="Times New Roman"/>
          <w:sz w:val="24"/>
          <w:szCs w:val="24"/>
          <w:lang w:val="uk-UA"/>
        </w:rPr>
        <w:t>акта</w:t>
      </w:r>
      <w:proofErr w:type="spellEnd"/>
      <w:r>
        <w:rPr>
          <w:rFonts w:ascii="Times New Roman" w:hAnsi="Times New Roman" w:cs="Times New Roman"/>
          <w:sz w:val="24"/>
          <w:szCs w:val="24"/>
          <w:lang w:val="uk-UA"/>
        </w:rPr>
        <w:t>).</w:t>
      </w:r>
    </w:p>
    <w:p w14:paraId="0BB6B26A" w14:textId="77777777" w:rsidR="004F7C86" w:rsidRDefault="004F7C86" w:rsidP="004F7C86">
      <w:pPr>
        <w:pStyle w:val="a3"/>
        <w:numPr>
          <w:ilvl w:val="0"/>
          <w:numId w:val="8"/>
        </w:numPr>
        <w:spacing w:line="256" w:lineRule="auto"/>
        <w:jc w:val="both"/>
        <w:rPr>
          <w:rFonts w:ascii="Times New Roman" w:hAnsi="Times New Roman" w:cs="Times New Roman"/>
          <w:sz w:val="24"/>
          <w:szCs w:val="24"/>
          <w:lang w:val="uk-UA"/>
        </w:rPr>
      </w:pPr>
      <w:r>
        <w:rPr>
          <w:rFonts w:ascii="Times New Roman" w:hAnsi="Times New Roman" w:cs="Times New Roman"/>
          <w:sz w:val="24"/>
          <w:szCs w:val="24"/>
          <w:lang w:val="uk-UA"/>
        </w:rPr>
        <w:t>Розрахунок витрат суб’єктів малого підприємництва на виконання вимог регулювання</w:t>
      </w:r>
    </w:p>
    <w:p w14:paraId="7AE750FD" w14:textId="77777777" w:rsidR="004F7C86" w:rsidRDefault="004F7C86" w:rsidP="004F7C86">
      <w:pPr>
        <w:pStyle w:val="a3"/>
        <w:jc w:val="both"/>
        <w:rPr>
          <w:rFonts w:ascii="Times New Roman" w:hAnsi="Times New Roman" w:cs="Times New Roman"/>
          <w:sz w:val="24"/>
          <w:szCs w:val="24"/>
          <w:lang w:val="uk-UA"/>
        </w:rPr>
      </w:pPr>
    </w:p>
    <w:tbl>
      <w:tblPr>
        <w:tblStyle w:val="a4"/>
        <w:tblW w:w="0" w:type="auto"/>
        <w:tblInd w:w="108" w:type="dxa"/>
        <w:tblLook w:val="04A0" w:firstRow="1" w:lastRow="0" w:firstColumn="1" w:lastColumn="0" w:noHBand="0" w:noVBand="1"/>
      </w:tblPr>
      <w:tblGrid>
        <w:gridCol w:w="1103"/>
        <w:gridCol w:w="3800"/>
        <w:gridCol w:w="1058"/>
        <w:gridCol w:w="1802"/>
        <w:gridCol w:w="11"/>
        <w:gridCol w:w="1689"/>
      </w:tblGrid>
      <w:tr w:rsidR="004F7C86" w14:paraId="3CC7701C" w14:textId="77777777" w:rsidTr="004F7C86">
        <w:trPr>
          <w:trHeight w:val="570"/>
        </w:trPr>
        <w:tc>
          <w:tcPr>
            <w:tcW w:w="1118" w:type="dxa"/>
            <w:tcBorders>
              <w:top w:val="single" w:sz="4" w:space="0" w:color="auto"/>
              <w:left w:val="single" w:sz="4" w:space="0" w:color="auto"/>
              <w:bottom w:val="single" w:sz="4" w:space="0" w:color="auto"/>
              <w:right w:val="single" w:sz="4" w:space="0" w:color="auto"/>
            </w:tcBorders>
          </w:tcPr>
          <w:p w14:paraId="171AFADD" w14:textId="77777777" w:rsidR="004F7C86" w:rsidRDefault="004F7C86">
            <w:pPr>
              <w:pStyle w:val="a3"/>
              <w:ind w:left="0"/>
              <w:jc w:val="both"/>
              <w:rPr>
                <w:rFonts w:ascii="Times New Roman" w:hAnsi="Times New Roman" w:cs="Times New Roman"/>
                <w:sz w:val="24"/>
                <w:szCs w:val="24"/>
                <w:lang w:val="uk-UA"/>
              </w:rPr>
            </w:pPr>
          </w:p>
          <w:p w14:paraId="0116BAFE" w14:textId="77777777" w:rsidR="004F7C86" w:rsidRDefault="004F7C86">
            <w:pPr>
              <w:pStyle w:val="a3"/>
              <w:ind w:left="0"/>
              <w:jc w:val="both"/>
              <w:rPr>
                <w:rFonts w:ascii="Times New Roman" w:hAnsi="Times New Roman" w:cs="Times New Roman"/>
                <w:sz w:val="24"/>
                <w:szCs w:val="24"/>
                <w:lang w:val="uk-UA"/>
              </w:rPr>
            </w:pPr>
            <w:r>
              <w:rPr>
                <w:rFonts w:ascii="Times New Roman" w:hAnsi="Times New Roman" w:cs="Times New Roman"/>
                <w:sz w:val="24"/>
                <w:szCs w:val="24"/>
                <w:lang w:val="uk-UA"/>
              </w:rPr>
              <w:t>№ з/п</w:t>
            </w:r>
          </w:p>
          <w:p w14:paraId="6010596B" w14:textId="77777777" w:rsidR="004F7C86" w:rsidRDefault="004F7C86">
            <w:pPr>
              <w:pStyle w:val="a3"/>
              <w:ind w:left="0"/>
              <w:jc w:val="both"/>
              <w:rPr>
                <w:rFonts w:ascii="Times New Roman" w:hAnsi="Times New Roman" w:cs="Times New Roman"/>
                <w:sz w:val="24"/>
                <w:szCs w:val="24"/>
                <w:lang w:val="uk-UA"/>
              </w:rPr>
            </w:pPr>
          </w:p>
        </w:tc>
        <w:tc>
          <w:tcPr>
            <w:tcW w:w="3844" w:type="dxa"/>
            <w:tcBorders>
              <w:top w:val="single" w:sz="4" w:space="0" w:color="auto"/>
              <w:left w:val="single" w:sz="4" w:space="0" w:color="auto"/>
              <w:bottom w:val="single" w:sz="4" w:space="0" w:color="auto"/>
              <w:right w:val="single" w:sz="4" w:space="0" w:color="auto"/>
            </w:tcBorders>
          </w:tcPr>
          <w:p w14:paraId="6E435215" w14:textId="77777777" w:rsidR="004F7C86" w:rsidRDefault="004F7C86">
            <w:pPr>
              <w:jc w:val="center"/>
              <w:rPr>
                <w:rFonts w:ascii="Times New Roman" w:hAnsi="Times New Roman" w:cs="Times New Roman"/>
                <w:sz w:val="24"/>
                <w:szCs w:val="24"/>
                <w:lang w:val="uk-UA"/>
              </w:rPr>
            </w:pPr>
          </w:p>
          <w:p w14:paraId="27B0F0BB" w14:textId="77777777" w:rsidR="004F7C86" w:rsidRDefault="004F7C86">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Найменування оцінки</w:t>
            </w:r>
          </w:p>
        </w:tc>
        <w:tc>
          <w:tcPr>
            <w:tcW w:w="975" w:type="dxa"/>
            <w:tcBorders>
              <w:top w:val="single" w:sz="4" w:space="0" w:color="auto"/>
              <w:left w:val="single" w:sz="4" w:space="0" w:color="auto"/>
              <w:bottom w:val="single" w:sz="4" w:space="0" w:color="auto"/>
              <w:right w:val="single" w:sz="4" w:space="0" w:color="auto"/>
            </w:tcBorders>
          </w:tcPr>
          <w:p w14:paraId="4A100E93" w14:textId="77777777" w:rsidR="004F7C86" w:rsidRDefault="004F7C86">
            <w:pPr>
              <w:jc w:val="center"/>
              <w:rPr>
                <w:rFonts w:ascii="Times New Roman" w:hAnsi="Times New Roman" w:cs="Times New Roman"/>
                <w:sz w:val="24"/>
                <w:szCs w:val="24"/>
                <w:lang w:val="uk-UA"/>
              </w:rPr>
            </w:pPr>
          </w:p>
          <w:p w14:paraId="650BF2AB" w14:textId="77777777" w:rsidR="004F7C86" w:rsidRDefault="004F7C86">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Перший рік</w:t>
            </w:r>
          </w:p>
        </w:tc>
        <w:tc>
          <w:tcPr>
            <w:tcW w:w="1812" w:type="dxa"/>
            <w:tcBorders>
              <w:top w:val="single" w:sz="4" w:space="0" w:color="auto"/>
              <w:left w:val="single" w:sz="4" w:space="0" w:color="auto"/>
              <w:bottom w:val="single" w:sz="4" w:space="0" w:color="auto"/>
              <w:right w:val="single" w:sz="4" w:space="0" w:color="auto"/>
            </w:tcBorders>
          </w:tcPr>
          <w:p w14:paraId="16697F16" w14:textId="77777777" w:rsidR="004F7C86" w:rsidRDefault="004F7C86">
            <w:pPr>
              <w:pStyle w:val="a3"/>
              <w:jc w:val="center"/>
              <w:rPr>
                <w:rFonts w:ascii="Times New Roman" w:hAnsi="Times New Roman" w:cs="Times New Roman"/>
                <w:sz w:val="24"/>
                <w:szCs w:val="24"/>
                <w:lang w:val="uk-UA"/>
              </w:rPr>
            </w:pPr>
          </w:p>
          <w:p w14:paraId="683D3739" w14:textId="77777777" w:rsidR="004F7C86" w:rsidRDefault="004F7C86">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Періодичні</w:t>
            </w:r>
          </w:p>
        </w:tc>
        <w:tc>
          <w:tcPr>
            <w:tcW w:w="1714" w:type="dxa"/>
            <w:gridSpan w:val="2"/>
            <w:tcBorders>
              <w:top w:val="single" w:sz="4" w:space="0" w:color="auto"/>
              <w:left w:val="single" w:sz="4" w:space="0" w:color="auto"/>
              <w:bottom w:val="single" w:sz="4" w:space="0" w:color="auto"/>
              <w:right w:val="single" w:sz="4" w:space="0" w:color="auto"/>
            </w:tcBorders>
          </w:tcPr>
          <w:p w14:paraId="0F7C6372" w14:textId="77777777" w:rsidR="004F7C86" w:rsidRDefault="004F7C86">
            <w:pPr>
              <w:pStyle w:val="a3"/>
              <w:jc w:val="center"/>
              <w:rPr>
                <w:rFonts w:ascii="Times New Roman" w:hAnsi="Times New Roman" w:cs="Times New Roman"/>
                <w:sz w:val="24"/>
                <w:szCs w:val="24"/>
                <w:lang w:val="uk-UA"/>
              </w:rPr>
            </w:pPr>
          </w:p>
          <w:p w14:paraId="31FFC8CF" w14:textId="77777777" w:rsidR="004F7C86" w:rsidRDefault="004F7C86">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Витрати за 5 років</w:t>
            </w:r>
          </w:p>
        </w:tc>
      </w:tr>
      <w:tr w:rsidR="004F7C86" w14:paraId="7F7B632E" w14:textId="77777777" w:rsidTr="004F7C86">
        <w:trPr>
          <w:trHeight w:val="615"/>
        </w:trPr>
        <w:tc>
          <w:tcPr>
            <w:tcW w:w="9463" w:type="dxa"/>
            <w:gridSpan w:val="6"/>
            <w:tcBorders>
              <w:top w:val="single" w:sz="4" w:space="0" w:color="auto"/>
              <w:left w:val="single" w:sz="4" w:space="0" w:color="auto"/>
              <w:bottom w:val="single" w:sz="4" w:space="0" w:color="auto"/>
              <w:right w:val="single" w:sz="4" w:space="0" w:color="auto"/>
            </w:tcBorders>
            <w:hideMark/>
          </w:tcPr>
          <w:p w14:paraId="4A24C3E1" w14:textId="77777777" w:rsidR="004F7C86" w:rsidRDefault="004F7C86">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Оцінка «прямих» витрат суб’єктів малого підприємництва на виконання регулювання</w:t>
            </w:r>
          </w:p>
        </w:tc>
      </w:tr>
      <w:tr w:rsidR="004F7C86" w14:paraId="05849BCE" w14:textId="77777777" w:rsidTr="004F7C86">
        <w:trPr>
          <w:trHeight w:val="300"/>
        </w:trPr>
        <w:tc>
          <w:tcPr>
            <w:tcW w:w="1118" w:type="dxa"/>
            <w:tcBorders>
              <w:top w:val="single" w:sz="4" w:space="0" w:color="auto"/>
              <w:left w:val="single" w:sz="4" w:space="0" w:color="auto"/>
              <w:bottom w:val="single" w:sz="4" w:space="0" w:color="auto"/>
              <w:right w:val="single" w:sz="4" w:space="0" w:color="auto"/>
            </w:tcBorders>
          </w:tcPr>
          <w:p w14:paraId="3B98D0C0" w14:textId="77777777" w:rsidR="004F7C86" w:rsidRDefault="004F7C86">
            <w:pPr>
              <w:pStyle w:val="a3"/>
              <w:ind w:left="0"/>
              <w:jc w:val="both"/>
              <w:rPr>
                <w:rFonts w:ascii="Times New Roman" w:hAnsi="Times New Roman" w:cs="Times New Roman"/>
                <w:sz w:val="24"/>
                <w:szCs w:val="24"/>
                <w:lang w:val="uk-UA"/>
              </w:rPr>
            </w:pPr>
          </w:p>
          <w:p w14:paraId="708D2519" w14:textId="77777777" w:rsidR="004F7C86" w:rsidRDefault="004F7C86">
            <w:pPr>
              <w:pStyle w:val="a3"/>
              <w:ind w:left="0"/>
              <w:jc w:val="both"/>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3844" w:type="dxa"/>
            <w:tcBorders>
              <w:top w:val="single" w:sz="4" w:space="0" w:color="auto"/>
              <w:left w:val="single" w:sz="4" w:space="0" w:color="auto"/>
              <w:bottom w:val="single" w:sz="4" w:space="0" w:color="auto"/>
              <w:right w:val="single" w:sz="4" w:space="0" w:color="auto"/>
            </w:tcBorders>
            <w:hideMark/>
          </w:tcPr>
          <w:p w14:paraId="71D517A1" w14:textId="77777777" w:rsidR="004F7C86" w:rsidRDefault="004F7C86">
            <w:pPr>
              <w:rPr>
                <w:rFonts w:ascii="Times New Roman" w:hAnsi="Times New Roman" w:cs="Times New Roman"/>
                <w:sz w:val="24"/>
                <w:szCs w:val="24"/>
                <w:lang w:val="uk-UA"/>
              </w:rPr>
            </w:pPr>
            <w:r>
              <w:rPr>
                <w:rFonts w:ascii="Times New Roman" w:hAnsi="Times New Roman" w:cs="Times New Roman"/>
                <w:sz w:val="24"/>
                <w:szCs w:val="24"/>
                <w:lang w:val="uk-UA"/>
              </w:rPr>
              <w:t>Придбання необхідного обладнання (пристроїв, машин, механізмів)</w:t>
            </w:r>
          </w:p>
        </w:tc>
        <w:tc>
          <w:tcPr>
            <w:tcW w:w="975" w:type="dxa"/>
            <w:tcBorders>
              <w:top w:val="single" w:sz="4" w:space="0" w:color="auto"/>
              <w:left w:val="single" w:sz="4" w:space="0" w:color="auto"/>
              <w:bottom w:val="single" w:sz="4" w:space="0" w:color="auto"/>
              <w:right w:val="single" w:sz="4" w:space="0" w:color="auto"/>
            </w:tcBorders>
          </w:tcPr>
          <w:p w14:paraId="16F87CE4" w14:textId="77777777" w:rsidR="004F7C86" w:rsidRDefault="004F7C86">
            <w:pPr>
              <w:jc w:val="center"/>
              <w:rPr>
                <w:rFonts w:ascii="Times New Roman" w:hAnsi="Times New Roman" w:cs="Times New Roman"/>
                <w:sz w:val="24"/>
                <w:szCs w:val="24"/>
                <w:lang w:val="uk-UA"/>
              </w:rPr>
            </w:pPr>
          </w:p>
          <w:p w14:paraId="55DC04FA" w14:textId="77777777" w:rsidR="004F7C86" w:rsidRDefault="004F7C86">
            <w:pPr>
              <w:pStyle w:val="a3"/>
              <w:ind w:left="0"/>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823" w:type="dxa"/>
            <w:gridSpan w:val="2"/>
            <w:tcBorders>
              <w:top w:val="single" w:sz="4" w:space="0" w:color="auto"/>
              <w:left w:val="single" w:sz="4" w:space="0" w:color="auto"/>
              <w:bottom w:val="single" w:sz="4" w:space="0" w:color="auto"/>
              <w:right w:val="single" w:sz="4" w:space="0" w:color="auto"/>
            </w:tcBorders>
          </w:tcPr>
          <w:p w14:paraId="74B7D5F7" w14:textId="77777777" w:rsidR="004F7C86" w:rsidRDefault="004F7C86">
            <w:pPr>
              <w:pStyle w:val="a3"/>
              <w:jc w:val="center"/>
              <w:rPr>
                <w:rFonts w:ascii="Times New Roman" w:hAnsi="Times New Roman" w:cs="Times New Roman"/>
                <w:sz w:val="24"/>
                <w:szCs w:val="24"/>
                <w:lang w:val="uk-UA"/>
              </w:rPr>
            </w:pPr>
          </w:p>
          <w:p w14:paraId="4B985B31" w14:textId="77777777" w:rsidR="004F7C86" w:rsidRDefault="004F7C86">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1703" w:type="dxa"/>
            <w:tcBorders>
              <w:top w:val="single" w:sz="4" w:space="0" w:color="auto"/>
              <w:left w:val="single" w:sz="4" w:space="0" w:color="auto"/>
              <w:bottom w:val="single" w:sz="4" w:space="0" w:color="auto"/>
              <w:right w:val="single" w:sz="4" w:space="0" w:color="auto"/>
            </w:tcBorders>
          </w:tcPr>
          <w:p w14:paraId="2EEF4762" w14:textId="77777777" w:rsidR="004F7C86" w:rsidRDefault="004F7C86">
            <w:pPr>
              <w:pStyle w:val="a3"/>
              <w:jc w:val="center"/>
              <w:rPr>
                <w:rFonts w:ascii="Times New Roman" w:hAnsi="Times New Roman" w:cs="Times New Roman"/>
                <w:sz w:val="24"/>
                <w:szCs w:val="24"/>
                <w:lang w:val="uk-UA"/>
              </w:rPr>
            </w:pPr>
          </w:p>
          <w:p w14:paraId="2C92599D" w14:textId="77777777" w:rsidR="004F7C86" w:rsidRDefault="004F7C86">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en-US"/>
              </w:rPr>
              <w:t>-</w:t>
            </w:r>
            <w:r>
              <w:rPr>
                <w:rFonts w:ascii="Times New Roman" w:hAnsi="Times New Roman" w:cs="Times New Roman"/>
                <w:sz w:val="24"/>
                <w:szCs w:val="24"/>
                <w:lang w:val="uk-UA"/>
              </w:rPr>
              <w:t>.</w:t>
            </w:r>
          </w:p>
        </w:tc>
      </w:tr>
      <w:tr w:rsidR="004F7C86" w14:paraId="36B9955F" w14:textId="77777777" w:rsidTr="004F7C86">
        <w:trPr>
          <w:trHeight w:val="237"/>
        </w:trPr>
        <w:tc>
          <w:tcPr>
            <w:tcW w:w="1118" w:type="dxa"/>
            <w:tcBorders>
              <w:top w:val="single" w:sz="4" w:space="0" w:color="auto"/>
              <w:left w:val="single" w:sz="4" w:space="0" w:color="auto"/>
              <w:bottom w:val="single" w:sz="4" w:space="0" w:color="auto"/>
              <w:right w:val="single" w:sz="4" w:space="0" w:color="auto"/>
            </w:tcBorders>
            <w:hideMark/>
          </w:tcPr>
          <w:p w14:paraId="4B59D10D" w14:textId="77777777" w:rsidR="004F7C86" w:rsidRDefault="004F7C86">
            <w:pPr>
              <w:pStyle w:val="a3"/>
              <w:ind w:left="0"/>
              <w:jc w:val="both"/>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3844" w:type="dxa"/>
            <w:tcBorders>
              <w:top w:val="single" w:sz="4" w:space="0" w:color="auto"/>
              <w:left w:val="single" w:sz="4" w:space="0" w:color="auto"/>
              <w:bottom w:val="single" w:sz="4" w:space="0" w:color="auto"/>
              <w:right w:val="single" w:sz="4" w:space="0" w:color="auto"/>
            </w:tcBorders>
            <w:hideMark/>
          </w:tcPr>
          <w:p w14:paraId="4FB5C7CC" w14:textId="77777777" w:rsidR="004F7C86" w:rsidRDefault="004F7C86">
            <w:pPr>
              <w:pStyle w:val="a3"/>
              <w:ind w:left="0"/>
              <w:jc w:val="both"/>
              <w:rPr>
                <w:rFonts w:ascii="Times New Roman" w:hAnsi="Times New Roman" w:cs="Times New Roman"/>
                <w:sz w:val="24"/>
                <w:szCs w:val="24"/>
                <w:lang w:val="uk-UA"/>
              </w:rPr>
            </w:pPr>
            <w:r>
              <w:rPr>
                <w:rFonts w:ascii="Times New Roman" w:hAnsi="Times New Roman" w:cs="Times New Roman"/>
                <w:sz w:val="24"/>
                <w:szCs w:val="24"/>
                <w:lang w:val="uk-UA"/>
              </w:rPr>
              <w:t>Процедури повірки та/або постановки на відповідний облік у визначеному органі державної влади чи місцевого самоврядування</w:t>
            </w:r>
          </w:p>
        </w:tc>
        <w:tc>
          <w:tcPr>
            <w:tcW w:w="975" w:type="dxa"/>
            <w:tcBorders>
              <w:top w:val="single" w:sz="4" w:space="0" w:color="auto"/>
              <w:left w:val="single" w:sz="4" w:space="0" w:color="auto"/>
              <w:bottom w:val="single" w:sz="4" w:space="0" w:color="auto"/>
              <w:right w:val="single" w:sz="4" w:space="0" w:color="auto"/>
            </w:tcBorders>
            <w:hideMark/>
          </w:tcPr>
          <w:p w14:paraId="0BBEC26A" w14:textId="77777777" w:rsidR="004F7C86" w:rsidRDefault="004F7C86">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1823" w:type="dxa"/>
            <w:gridSpan w:val="2"/>
            <w:tcBorders>
              <w:top w:val="single" w:sz="4" w:space="0" w:color="auto"/>
              <w:left w:val="single" w:sz="4" w:space="0" w:color="auto"/>
              <w:bottom w:val="single" w:sz="4" w:space="0" w:color="auto"/>
              <w:right w:val="single" w:sz="4" w:space="0" w:color="auto"/>
            </w:tcBorders>
            <w:hideMark/>
          </w:tcPr>
          <w:p w14:paraId="3035262A" w14:textId="77777777" w:rsidR="004F7C86" w:rsidRDefault="004F7C86">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1703" w:type="dxa"/>
            <w:tcBorders>
              <w:top w:val="single" w:sz="4" w:space="0" w:color="auto"/>
              <w:left w:val="single" w:sz="4" w:space="0" w:color="auto"/>
              <w:bottom w:val="single" w:sz="4" w:space="0" w:color="auto"/>
              <w:right w:val="single" w:sz="4" w:space="0" w:color="auto"/>
            </w:tcBorders>
            <w:hideMark/>
          </w:tcPr>
          <w:p w14:paraId="0205E1F1" w14:textId="77777777" w:rsidR="004F7C86" w:rsidRDefault="004F7C86">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r>
      <w:tr w:rsidR="004F7C86" w14:paraId="35CE6C59" w14:textId="77777777" w:rsidTr="004F7C86">
        <w:trPr>
          <w:trHeight w:val="165"/>
        </w:trPr>
        <w:tc>
          <w:tcPr>
            <w:tcW w:w="1118" w:type="dxa"/>
            <w:tcBorders>
              <w:top w:val="single" w:sz="4" w:space="0" w:color="auto"/>
              <w:left w:val="single" w:sz="4" w:space="0" w:color="auto"/>
              <w:bottom w:val="single" w:sz="4" w:space="0" w:color="auto"/>
              <w:right w:val="single" w:sz="4" w:space="0" w:color="auto"/>
            </w:tcBorders>
            <w:hideMark/>
          </w:tcPr>
          <w:p w14:paraId="08A4278C" w14:textId="77777777" w:rsidR="004F7C86" w:rsidRDefault="004F7C86">
            <w:pPr>
              <w:pStyle w:val="a3"/>
              <w:ind w:left="0"/>
              <w:jc w:val="both"/>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3844" w:type="dxa"/>
            <w:tcBorders>
              <w:top w:val="single" w:sz="4" w:space="0" w:color="auto"/>
              <w:left w:val="single" w:sz="4" w:space="0" w:color="auto"/>
              <w:bottom w:val="single" w:sz="4" w:space="0" w:color="auto"/>
              <w:right w:val="single" w:sz="4" w:space="0" w:color="auto"/>
            </w:tcBorders>
            <w:hideMark/>
          </w:tcPr>
          <w:p w14:paraId="1C8DDBA9" w14:textId="77777777" w:rsidR="004F7C86" w:rsidRDefault="004F7C86">
            <w:pPr>
              <w:pStyle w:val="a3"/>
              <w:ind w:left="0"/>
              <w:jc w:val="both"/>
              <w:rPr>
                <w:rFonts w:ascii="Times New Roman" w:hAnsi="Times New Roman" w:cs="Times New Roman"/>
                <w:sz w:val="24"/>
                <w:szCs w:val="24"/>
                <w:lang w:val="uk-UA"/>
              </w:rPr>
            </w:pPr>
            <w:r>
              <w:rPr>
                <w:rFonts w:ascii="Times New Roman" w:hAnsi="Times New Roman" w:cs="Times New Roman"/>
                <w:sz w:val="24"/>
                <w:szCs w:val="24"/>
                <w:lang w:val="uk-UA"/>
              </w:rPr>
              <w:t>Процедури експлуатації обладнання (експлуатаційні витрати – витратні матеріали)</w:t>
            </w:r>
          </w:p>
        </w:tc>
        <w:tc>
          <w:tcPr>
            <w:tcW w:w="975" w:type="dxa"/>
            <w:tcBorders>
              <w:top w:val="single" w:sz="4" w:space="0" w:color="auto"/>
              <w:left w:val="single" w:sz="4" w:space="0" w:color="auto"/>
              <w:bottom w:val="single" w:sz="4" w:space="0" w:color="auto"/>
              <w:right w:val="single" w:sz="4" w:space="0" w:color="auto"/>
            </w:tcBorders>
            <w:hideMark/>
          </w:tcPr>
          <w:p w14:paraId="0930A5E9" w14:textId="77777777" w:rsidR="004F7C86" w:rsidRDefault="004F7C86">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1823" w:type="dxa"/>
            <w:gridSpan w:val="2"/>
            <w:tcBorders>
              <w:top w:val="single" w:sz="4" w:space="0" w:color="auto"/>
              <w:left w:val="single" w:sz="4" w:space="0" w:color="auto"/>
              <w:bottom w:val="single" w:sz="4" w:space="0" w:color="auto"/>
              <w:right w:val="single" w:sz="4" w:space="0" w:color="auto"/>
            </w:tcBorders>
            <w:hideMark/>
          </w:tcPr>
          <w:p w14:paraId="2A598202" w14:textId="77777777" w:rsidR="004F7C86" w:rsidRDefault="004F7C86">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1703" w:type="dxa"/>
            <w:tcBorders>
              <w:top w:val="single" w:sz="4" w:space="0" w:color="auto"/>
              <w:left w:val="single" w:sz="4" w:space="0" w:color="auto"/>
              <w:bottom w:val="single" w:sz="4" w:space="0" w:color="auto"/>
              <w:right w:val="single" w:sz="4" w:space="0" w:color="auto"/>
            </w:tcBorders>
            <w:hideMark/>
          </w:tcPr>
          <w:p w14:paraId="46DD6091" w14:textId="77777777" w:rsidR="004F7C86" w:rsidRDefault="004F7C86">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r>
      <w:tr w:rsidR="004F7C86" w14:paraId="7C6B981D" w14:textId="77777777" w:rsidTr="004F7C86">
        <w:trPr>
          <w:trHeight w:val="240"/>
        </w:trPr>
        <w:tc>
          <w:tcPr>
            <w:tcW w:w="1118" w:type="dxa"/>
            <w:tcBorders>
              <w:top w:val="single" w:sz="4" w:space="0" w:color="auto"/>
              <w:left w:val="single" w:sz="4" w:space="0" w:color="auto"/>
              <w:bottom w:val="single" w:sz="4" w:space="0" w:color="auto"/>
              <w:right w:val="single" w:sz="4" w:space="0" w:color="auto"/>
            </w:tcBorders>
            <w:hideMark/>
          </w:tcPr>
          <w:p w14:paraId="4B1F6BB9" w14:textId="77777777" w:rsidR="004F7C86" w:rsidRDefault="004F7C86">
            <w:pPr>
              <w:pStyle w:val="a3"/>
              <w:ind w:left="0"/>
              <w:jc w:val="both"/>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3844" w:type="dxa"/>
            <w:tcBorders>
              <w:top w:val="single" w:sz="4" w:space="0" w:color="auto"/>
              <w:left w:val="single" w:sz="4" w:space="0" w:color="auto"/>
              <w:bottom w:val="single" w:sz="4" w:space="0" w:color="auto"/>
              <w:right w:val="single" w:sz="4" w:space="0" w:color="auto"/>
            </w:tcBorders>
            <w:hideMark/>
          </w:tcPr>
          <w:p w14:paraId="0F74666F" w14:textId="77777777" w:rsidR="004F7C86" w:rsidRDefault="004F7C86">
            <w:pPr>
              <w:pStyle w:val="a3"/>
              <w:ind w:left="0"/>
              <w:jc w:val="both"/>
              <w:rPr>
                <w:rFonts w:ascii="Times New Roman" w:hAnsi="Times New Roman" w:cs="Times New Roman"/>
                <w:sz w:val="24"/>
                <w:szCs w:val="24"/>
                <w:lang w:val="uk-UA"/>
              </w:rPr>
            </w:pPr>
            <w:r>
              <w:rPr>
                <w:rFonts w:ascii="Times New Roman" w:hAnsi="Times New Roman" w:cs="Times New Roman"/>
                <w:sz w:val="24"/>
                <w:szCs w:val="24"/>
                <w:lang w:val="uk-UA"/>
              </w:rPr>
              <w:t>Процедури обслуговування обладнання (технічне обслуговування)</w:t>
            </w:r>
          </w:p>
        </w:tc>
        <w:tc>
          <w:tcPr>
            <w:tcW w:w="975" w:type="dxa"/>
            <w:tcBorders>
              <w:top w:val="single" w:sz="4" w:space="0" w:color="auto"/>
              <w:left w:val="single" w:sz="4" w:space="0" w:color="auto"/>
              <w:bottom w:val="single" w:sz="4" w:space="0" w:color="auto"/>
              <w:right w:val="single" w:sz="4" w:space="0" w:color="auto"/>
            </w:tcBorders>
            <w:hideMark/>
          </w:tcPr>
          <w:p w14:paraId="7F8A7C13" w14:textId="77777777" w:rsidR="004F7C86" w:rsidRDefault="004F7C86">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1823" w:type="dxa"/>
            <w:gridSpan w:val="2"/>
            <w:tcBorders>
              <w:top w:val="single" w:sz="4" w:space="0" w:color="auto"/>
              <w:left w:val="single" w:sz="4" w:space="0" w:color="auto"/>
              <w:bottom w:val="single" w:sz="4" w:space="0" w:color="auto"/>
              <w:right w:val="single" w:sz="4" w:space="0" w:color="auto"/>
            </w:tcBorders>
            <w:hideMark/>
          </w:tcPr>
          <w:p w14:paraId="7EC6D73D" w14:textId="77777777" w:rsidR="004F7C86" w:rsidRDefault="004F7C86">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1703" w:type="dxa"/>
            <w:tcBorders>
              <w:top w:val="single" w:sz="4" w:space="0" w:color="auto"/>
              <w:left w:val="single" w:sz="4" w:space="0" w:color="auto"/>
              <w:bottom w:val="single" w:sz="4" w:space="0" w:color="auto"/>
              <w:right w:val="single" w:sz="4" w:space="0" w:color="auto"/>
            </w:tcBorders>
            <w:hideMark/>
          </w:tcPr>
          <w:p w14:paraId="2D3C468F" w14:textId="77777777" w:rsidR="004F7C86" w:rsidRDefault="004F7C86">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r>
      <w:tr w:rsidR="004F7C86" w14:paraId="7F6C753D" w14:textId="77777777" w:rsidTr="004F7C86">
        <w:trPr>
          <w:trHeight w:val="300"/>
        </w:trPr>
        <w:tc>
          <w:tcPr>
            <w:tcW w:w="1118" w:type="dxa"/>
            <w:tcBorders>
              <w:top w:val="single" w:sz="4" w:space="0" w:color="auto"/>
              <w:left w:val="single" w:sz="4" w:space="0" w:color="auto"/>
              <w:bottom w:val="single" w:sz="4" w:space="0" w:color="auto"/>
              <w:right w:val="single" w:sz="4" w:space="0" w:color="auto"/>
            </w:tcBorders>
            <w:hideMark/>
          </w:tcPr>
          <w:p w14:paraId="46B78B45" w14:textId="77777777" w:rsidR="004F7C86" w:rsidRDefault="004F7C86">
            <w:pPr>
              <w:pStyle w:val="a3"/>
              <w:ind w:left="0"/>
              <w:jc w:val="both"/>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3844" w:type="dxa"/>
            <w:tcBorders>
              <w:top w:val="single" w:sz="4" w:space="0" w:color="auto"/>
              <w:left w:val="single" w:sz="4" w:space="0" w:color="auto"/>
              <w:bottom w:val="single" w:sz="4" w:space="0" w:color="auto"/>
              <w:right w:val="single" w:sz="4" w:space="0" w:color="auto"/>
            </w:tcBorders>
            <w:hideMark/>
          </w:tcPr>
          <w:p w14:paraId="0A669DED" w14:textId="77777777" w:rsidR="004F7C86" w:rsidRDefault="004F7C86">
            <w:pPr>
              <w:pStyle w:val="a3"/>
              <w:ind w:left="0"/>
              <w:jc w:val="both"/>
              <w:rPr>
                <w:rFonts w:ascii="Times New Roman" w:hAnsi="Times New Roman" w:cs="Times New Roman"/>
                <w:sz w:val="24"/>
                <w:szCs w:val="24"/>
                <w:lang w:val="uk-UA"/>
              </w:rPr>
            </w:pPr>
            <w:r>
              <w:rPr>
                <w:rFonts w:ascii="Times New Roman" w:hAnsi="Times New Roman" w:cs="Times New Roman"/>
                <w:sz w:val="24"/>
                <w:szCs w:val="24"/>
                <w:lang w:val="uk-UA"/>
              </w:rPr>
              <w:t>Інші процедури (уточнити):</w:t>
            </w:r>
          </w:p>
          <w:p w14:paraId="1DC547FE" w14:textId="77777777" w:rsidR="004F7C86" w:rsidRDefault="004F7C86">
            <w:pPr>
              <w:pStyle w:val="a3"/>
              <w:ind w:left="0"/>
              <w:jc w:val="both"/>
              <w:rPr>
                <w:rFonts w:ascii="Times New Roman" w:hAnsi="Times New Roman" w:cs="Times New Roman"/>
                <w:sz w:val="24"/>
                <w:szCs w:val="24"/>
                <w:lang w:val="uk-UA"/>
              </w:rPr>
            </w:pPr>
            <w:r>
              <w:rPr>
                <w:rFonts w:ascii="Times New Roman" w:hAnsi="Times New Roman" w:cs="Times New Roman"/>
                <w:sz w:val="24"/>
                <w:szCs w:val="24"/>
                <w:lang w:val="uk-UA"/>
              </w:rPr>
              <w:t>Друк оголошення про підвищення тарифу (1 оголошення на 1 автобус. В середньому 1 СПД має 5 автобусів</w:t>
            </w:r>
          </w:p>
        </w:tc>
        <w:tc>
          <w:tcPr>
            <w:tcW w:w="975" w:type="dxa"/>
            <w:tcBorders>
              <w:top w:val="single" w:sz="4" w:space="0" w:color="auto"/>
              <w:left w:val="single" w:sz="4" w:space="0" w:color="auto"/>
              <w:bottom w:val="single" w:sz="4" w:space="0" w:color="auto"/>
              <w:right w:val="single" w:sz="4" w:space="0" w:color="auto"/>
            </w:tcBorders>
            <w:hideMark/>
          </w:tcPr>
          <w:p w14:paraId="3467AC46" w14:textId="77777777" w:rsidR="004F7C86" w:rsidRDefault="004F7C86">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2,00 грн. х 5 = 10,0грн.</w:t>
            </w:r>
          </w:p>
        </w:tc>
        <w:tc>
          <w:tcPr>
            <w:tcW w:w="1823" w:type="dxa"/>
            <w:gridSpan w:val="2"/>
            <w:tcBorders>
              <w:top w:val="single" w:sz="4" w:space="0" w:color="auto"/>
              <w:left w:val="single" w:sz="4" w:space="0" w:color="auto"/>
              <w:bottom w:val="single" w:sz="4" w:space="0" w:color="auto"/>
              <w:right w:val="single" w:sz="4" w:space="0" w:color="auto"/>
            </w:tcBorders>
            <w:hideMark/>
          </w:tcPr>
          <w:p w14:paraId="0848BA79" w14:textId="77777777" w:rsidR="004F7C86" w:rsidRDefault="004F7C86">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1703" w:type="dxa"/>
            <w:tcBorders>
              <w:top w:val="single" w:sz="4" w:space="0" w:color="auto"/>
              <w:left w:val="single" w:sz="4" w:space="0" w:color="auto"/>
              <w:bottom w:val="single" w:sz="4" w:space="0" w:color="auto"/>
              <w:right w:val="single" w:sz="4" w:space="0" w:color="auto"/>
            </w:tcBorders>
            <w:hideMark/>
          </w:tcPr>
          <w:p w14:paraId="69265A8B" w14:textId="77777777" w:rsidR="004F7C86" w:rsidRDefault="004F7C86">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10,00 грн.</w:t>
            </w:r>
          </w:p>
        </w:tc>
      </w:tr>
      <w:tr w:rsidR="004F7C86" w14:paraId="4DAB2E48" w14:textId="77777777" w:rsidTr="004F7C86">
        <w:trPr>
          <w:trHeight w:val="195"/>
        </w:trPr>
        <w:tc>
          <w:tcPr>
            <w:tcW w:w="1118" w:type="dxa"/>
            <w:tcBorders>
              <w:top w:val="single" w:sz="4" w:space="0" w:color="auto"/>
              <w:left w:val="single" w:sz="4" w:space="0" w:color="auto"/>
              <w:bottom w:val="single" w:sz="4" w:space="0" w:color="auto"/>
              <w:right w:val="single" w:sz="4" w:space="0" w:color="auto"/>
            </w:tcBorders>
            <w:hideMark/>
          </w:tcPr>
          <w:p w14:paraId="7EDA90D4" w14:textId="77777777" w:rsidR="004F7C86" w:rsidRDefault="004F7C86">
            <w:pPr>
              <w:pStyle w:val="a3"/>
              <w:ind w:left="0"/>
              <w:jc w:val="both"/>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3844" w:type="dxa"/>
            <w:tcBorders>
              <w:top w:val="single" w:sz="4" w:space="0" w:color="auto"/>
              <w:left w:val="single" w:sz="4" w:space="0" w:color="auto"/>
              <w:bottom w:val="single" w:sz="4" w:space="0" w:color="auto"/>
              <w:right w:val="single" w:sz="4" w:space="0" w:color="auto"/>
            </w:tcBorders>
            <w:hideMark/>
          </w:tcPr>
          <w:p w14:paraId="21F315F8" w14:textId="77777777" w:rsidR="004F7C86" w:rsidRDefault="004F7C86">
            <w:pPr>
              <w:pStyle w:val="a3"/>
              <w:ind w:left="0"/>
              <w:jc w:val="both"/>
              <w:rPr>
                <w:rFonts w:ascii="Times New Roman" w:hAnsi="Times New Roman" w:cs="Times New Roman"/>
                <w:sz w:val="24"/>
                <w:szCs w:val="24"/>
                <w:lang w:val="uk-UA"/>
              </w:rPr>
            </w:pPr>
            <w:r>
              <w:rPr>
                <w:rFonts w:ascii="Times New Roman" w:hAnsi="Times New Roman" w:cs="Times New Roman"/>
                <w:sz w:val="24"/>
                <w:szCs w:val="24"/>
                <w:lang w:val="uk-UA"/>
              </w:rPr>
              <w:t>Разом, гривень</w:t>
            </w:r>
          </w:p>
          <w:p w14:paraId="059E95CD" w14:textId="77777777" w:rsidR="004F7C86" w:rsidRDefault="004F7C86">
            <w:pPr>
              <w:pStyle w:val="a3"/>
              <w:ind w:left="0"/>
              <w:jc w:val="both"/>
              <w:rPr>
                <w:rFonts w:ascii="Times New Roman" w:hAnsi="Times New Roman" w:cs="Times New Roman"/>
                <w:i/>
                <w:sz w:val="24"/>
                <w:szCs w:val="24"/>
                <w:lang w:val="uk-UA"/>
              </w:rPr>
            </w:pPr>
            <w:r>
              <w:rPr>
                <w:rFonts w:ascii="Times New Roman" w:hAnsi="Times New Roman" w:cs="Times New Roman"/>
                <w:i/>
                <w:sz w:val="24"/>
                <w:szCs w:val="24"/>
                <w:lang w:val="uk-UA"/>
              </w:rPr>
              <w:t>Формула: ( сума рядків 1+2+3+4+5)</w:t>
            </w:r>
          </w:p>
        </w:tc>
        <w:tc>
          <w:tcPr>
            <w:tcW w:w="975" w:type="dxa"/>
            <w:tcBorders>
              <w:top w:val="single" w:sz="4" w:space="0" w:color="auto"/>
              <w:left w:val="single" w:sz="4" w:space="0" w:color="auto"/>
              <w:bottom w:val="single" w:sz="4" w:space="0" w:color="auto"/>
              <w:right w:val="single" w:sz="4" w:space="0" w:color="auto"/>
            </w:tcBorders>
            <w:hideMark/>
          </w:tcPr>
          <w:p w14:paraId="2FE5909F" w14:textId="77777777" w:rsidR="004F7C86" w:rsidRDefault="004F7C86">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10,00 грн.</w:t>
            </w:r>
          </w:p>
        </w:tc>
        <w:tc>
          <w:tcPr>
            <w:tcW w:w="1823" w:type="dxa"/>
            <w:gridSpan w:val="2"/>
            <w:tcBorders>
              <w:top w:val="single" w:sz="4" w:space="0" w:color="auto"/>
              <w:left w:val="single" w:sz="4" w:space="0" w:color="auto"/>
              <w:bottom w:val="single" w:sz="4" w:space="0" w:color="auto"/>
              <w:right w:val="single" w:sz="4" w:space="0" w:color="auto"/>
            </w:tcBorders>
            <w:hideMark/>
          </w:tcPr>
          <w:p w14:paraId="14E9F19D" w14:textId="77777777" w:rsidR="004F7C86" w:rsidRDefault="004F7C86">
            <w:pPr>
              <w:pStyle w:val="a3"/>
              <w:tabs>
                <w:tab w:val="center" w:pos="778"/>
              </w:tabs>
              <w:ind w:left="0"/>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1703" w:type="dxa"/>
            <w:tcBorders>
              <w:top w:val="single" w:sz="4" w:space="0" w:color="auto"/>
              <w:left w:val="single" w:sz="4" w:space="0" w:color="auto"/>
              <w:bottom w:val="single" w:sz="4" w:space="0" w:color="auto"/>
              <w:right w:val="single" w:sz="4" w:space="0" w:color="auto"/>
            </w:tcBorders>
            <w:hideMark/>
          </w:tcPr>
          <w:p w14:paraId="6DE6E34F" w14:textId="77777777" w:rsidR="004F7C86" w:rsidRDefault="004F7C86">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10,00 грн.</w:t>
            </w:r>
          </w:p>
        </w:tc>
      </w:tr>
      <w:tr w:rsidR="004F7C86" w14:paraId="023B5BA6" w14:textId="77777777" w:rsidTr="004F7C86">
        <w:trPr>
          <w:trHeight w:val="195"/>
        </w:trPr>
        <w:tc>
          <w:tcPr>
            <w:tcW w:w="1118" w:type="dxa"/>
            <w:tcBorders>
              <w:top w:val="single" w:sz="4" w:space="0" w:color="auto"/>
              <w:left w:val="single" w:sz="4" w:space="0" w:color="auto"/>
              <w:bottom w:val="single" w:sz="4" w:space="0" w:color="auto"/>
              <w:right w:val="single" w:sz="4" w:space="0" w:color="auto"/>
            </w:tcBorders>
            <w:hideMark/>
          </w:tcPr>
          <w:p w14:paraId="3B1B5F3E" w14:textId="77777777" w:rsidR="004F7C86" w:rsidRDefault="004F7C86">
            <w:pPr>
              <w:pStyle w:val="a3"/>
              <w:ind w:left="0"/>
              <w:jc w:val="both"/>
              <w:rPr>
                <w:rFonts w:ascii="Times New Roman" w:hAnsi="Times New Roman" w:cs="Times New Roman"/>
                <w:sz w:val="24"/>
                <w:szCs w:val="24"/>
                <w:lang w:val="uk-UA"/>
              </w:rPr>
            </w:pPr>
            <w:r>
              <w:rPr>
                <w:rFonts w:ascii="Times New Roman" w:hAnsi="Times New Roman" w:cs="Times New Roman"/>
                <w:sz w:val="24"/>
                <w:szCs w:val="24"/>
                <w:lang w:val="uk-UA"/>
              </w:rPr>
              <w:t>7</w:t>
            </w:r>
          </w:p>
        </w:tc>
        <w:tc>
          <w:tcPr>
            <w:tcW w:w="3844" w:type="dxa"/>
            <w:tcBorders>
              <w:top w:val="single" w:sz="4" w:space="0" w:color="auto"/>
              <w:left w:val="single" w:sz="4" w:space="0" w:color="auto"/>
              <w:bottom w:val="single" w:sz="4" w:space="0" w:color="auto"/>
              <w:right w:val="single" w:sz="4" w:space="0" w:color="auto"/>
            </w:tcBorders>
            <w:hideMark/>
          </w:tcPr>
          <w:p w14:paraId="24219442" w14:textId="77777777" w:rsidR="004F7C86" w:rsidRDefault="004F7C86">
            <w:pPr>
              <w:pStyle w:val="a3"/>
              <w:ind w:left="0"/>
              <w:jc w:val="both"/>
              <w:rPr>
                <w:rFonts w:ascii="Times New Roman" w:hAnsi="Times New Roman" w:cs="Times New Roman"/>
                <w:sz w:val="24"/>
                <w:szCs w:val="24"/>
                <w:lang w:val="uk-UA"/>
              </w:rPr>
            </w:pPr>
            <w:r>
              <w:rPr>
                <w:rFonts w:ascii="Times New Roman" w:hAnsi="Times New Roman" w:cs="Times New Roman"/>
                <w:sz w:val="24"/>
                <w:szCs w:val="24"/>
                <w:lang w:val="uk-UA"/>
              </w:rPr>
              <w:t>Кількість суб’єктів господарювання, що повинні виконати вимоги регулювання, одиниць</w:t>
            </w:r>
          </w:p>
        </w:tc>
        <w:tc>
          <w:tcPr>
            <w:tcW w:w="975" w:type="dxa"/>
            <w:tcBorders>
              <w:top w:val="single" w:sz="4" w:space="0" w:color="auto"/>
              <w:left w:val="single" w:sz="4" w:space="0" w:color="auto"/>
              <w:bottom w:val="single" w:sz="4" w:space="0" w:color="auto"/>
              <w:right w:val="single" w:sz="4" w:space="0" w:color="auto"/>
            </w:tcBorders>
          </w:tcPr>
          <w:p w14:paraId="37416D70" w14:textId="77777777" w:rsidR="004F7C86" w:rsidRDefault="004F7C86">
            <w:pPr>
              <w:pStyle w:val="a3"/>
              <w:ind w:left="0"/>
              <w:jc w:val="center"/>
              <w:rPr>
                <w:rFonts w:ascii="Times New Roman" w:hAnsi="Times New Roman" w:cs="Times New Roman"/>
                <w:sz w:val="24"/>
                <w:szCs w:val="24"/>
                <w:lang w:val="uk-UA"/>
              </w:rPr>
            </w:pPr>
          </w:p>
          <w:p w14:paraId="641023C6" w14:textId="77777777" w:rsidR="004F7C86" w:rsidRDefault="004F7C86">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7</w:t>
            </w:r>
          </w:p>
        </w:tc>
        <w:tc>
          <w:tcPr>
            <w:tcW w:w="1823" w:type="dxa"/>
            <w:gridSpan w:val="2"/>
            <w:tcBorders>
              <w:top w:val="single" w:sz="4" w:space="0" w:color="auto"/>
              <w:left w:val="single" w:sz="4" w:space="0" w:color="auto"/>
              <w:bottom w:val="single" w:sz="4" w:space="0" w:color="auto"/>
              <w:right w:val="single" w:sz="4" w:space="0" w:color="auto"/>
            </w:tcBorders>
          </w:tcPr>
          <w:p w14:paraId="5A3944B6" w14:textId="77777777" w:rsidR="004F7C86" w:rsidRDefault="004F7C86">
            <w:pPr>
              <w:pStyle w:val="a3"/>
              <w:ind w:left="0"/>
              <w:jc w:val="center"/>
              <w:rPr>
                <w:rFonts w:ascii="Times New Roman" w:hAnsi="Times New Roman" w:cs="Times New Roman"/>
                <w:sz w:val="24"/>
                <w:szCs w:val="24"/>
                <w:lang w:val="uk-UA"/>
              </w:rPr>
            </w:pPr>
          </w:p>
          <w:p w14:paraId="620DD587" w14:textId="77777777" w:rsidR="004F7C86" w:rsidRDefault="004F7C86">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1703" w:type="dxa"/>
            <w:tcBorders>
              <w:top w:val="single" w:sz="4" w:space="0" w:color="auto"/>
              <w:left w:val="single" w:sz="4" w:space="0" w:color="auto"/>
              <w:bottom w:val="single" w:sz="4" w:space="0" w:color="auto"/>
              <w:right w:val="single" w:sz="4" w:space="0" w:color="auto"/>
            </w:tcBorders>
          </w:tcPr>
          <w:p w14:paraId="47C58CF6" w14:textId="77777777" w:rsidR="004F7C86" w:rsidRDefault="004F7C86">
            <w:pPr>
              <w:pStyle w:val="a3"/>
              <w:ind w:left="0"/>
              <w:jc w:val="center"/>
              <w:rPr>
                <w:rFonts w:ascii="Times New Roman" w:hAnsi="Times New Roman" w:cs="Times New Roman"/>
                <w:sz w:val="24"/>
                <w:szCs w:val="24"/>
                <w:lang w:val="uk-UA"/>
              </w:rPr>
            </w:pPr>
          </w:p>
          <w:p w14:paraId="00BD88F2" w14:textId="77777777" w:rsidR="004F7C86" w:rsidRDefault="004F7C86">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7</w:t>
            </w:r>
          </w:p>
        </w:tc>
      </w:tr>
      <w:tr w:rsidR="004F7C86" w14:paraId="0EA5C053" w14:textId="77777777" w:rsidTr="004F7C86">
        <w:trPr>
          <w:trHeight w:val="2689"/>
        </w:trPr>
        <w:tc>
          <w:tcPr>
            <w:tcW w:w="1118" w:type="dxa"/>
            <w:tcBorders>
              <w:top w:val="single" w:sz="4" w:space="0" w:color="auto"/>
              <w:left w:val="single" w:sz="4" w:space="0" w:color="auto"/>
              <w:bottom w:val="single" w:sz="4" w:space="0" w:color="auto"/>
              <w:right w:val="single" w:sz="4" w:space="0" w:color="auto"/>
            </w:tcBorders>
            <w:hideMark/>
          </w:tcPr>
          <w:p w14:paraId="3A379778" w14:textId="77777777" w:rsidR="004F7C86" w:rsidRDefault="004F7C86">
            <w:pPr>
              <w:pStyle w:val="a3"/>
              <w:ind w:left="0"/>
              <w:jc w:val="both"/>
              <w:rPr>
                <w:rFonts w:ascii="Times New Roman" w:hAnsi="Times New Roman" w:cs="Times New Roman"/>
                <w:sz w:val="24"/>
                <w:szCs w:val="24"/>
                <w:lang w:val="uk-UA"/>
              </w:rPr>
            </w:pPr>
            <w:r>
              <w:rPr>
                <w:rFonts w:ascii="Times New Roman" w:hAnsi="Times New Roman" w:cs="Times New Roman"/>
                <w:sz w:val="24"/>
                <w:szCs w:val="24"/>
                <w:lang w:val="uk-UA"/>
              </w:rPr>
              <w:t>8</w:t>
            </w:r>
          </w:p>
        </w:tc>
        <w:tc>
          <w:tcPr>
            <w:tcW w:w="3844" w:type="dxa"/>
            <w:tcBorders>
              <w:top w:val="single" w:sz="4" w:space="0" w:color="auto"/>
              <w:left w:val="single" w:sz="4" w:space="0" w:color="auto"/>
              <w:bottom w:val="single" w:sz="4" w:space="0" w:color="auto"/>
              <w:right w:val="single" w:sz="4" w:space="0" w:color="auto"/>
            </w:tcBorders>
            <w:hideMark/>
          </w:tcPr>
          <w:p w14:paraId="01BAA35C" w14:textId="77777777" w:rsidR="004F7C86" w:rsidRDefault="004F7C86">
            <w:pPr>
              <w:pStyle w:val="a3"/>
              <w:ind w:left="0"/>
              <w:jc w:val="both"/>
              <w:rPr>
                <w:rFonts w:ascii="Times New Roman" w:hAnsi="Times New Roman" w:cs="Times New Roman"/>
                <w:sz w:val="24"/>
                <w:szCs w:val="24"/>
                <w:lang w:val="uk-UA"/>
              </w:rPr>
            </w:pPr>
            <w:r>
              <w:rPr>
                <w:rFonts w:ascii="Times New Roman" w:hAnsi="Times New Roman" w:cs="Times New Roman"/>
                <w:sz w:val="24"/>
                <w:szCs w:val="24"/>
                <w:lang w:val="uk-UA"/>
              </w:rPr>
              <w:t>Сумарно, гривень</w:t>
            </w:r>
          </w:p>
          <w:p w14:paraId="7019B398" w14:textId="77777777" w:rsidR="004F7C86" w:rsidRDefault="004F7C86">
            <w:pPr>
              <w:pStyle w:val="a3"/>
              <w:ind w:left="0"/>
              <w:jc w:val="both"/>
              <w:rPr>
                <w:rFonts w:ascii="Times New Roman" w:hAnsi="Times New Roman" w:cs="Times New Roman"/>
                <w:i/>
                <w:sz w:val="24"/>
                <w:szCs w:val="24"/>
                <w:lang w:val="uk-UA"/>
              </w:rPr>
            </w:pPr>
            <w:r>
              <w:rPr>
                <w:rFonts w:ascii="Times New Roman" w:hAnsi="Times New Roman" w:cs="Times New Roman"/>
                <w:i/>
                <w:sz w:val="24"/>
                <w:szCs w:val="24"/>
                <w:lang w:val="uk-UA"/>
              </w:rPr>
              <w:t>Формула: відповідний стовпчик «разом» Х кількість суб’єктів малого підприємництва, що повинні виконати вимоги регулювання (рядок 6 Х рядок 7)</w:t>
            </w:r>
          </w:p>
        </w:tc>
        <w:tc>
          <w:tcPr>
            <w:tcW w:w="975" w:type="dxa"/>
            <w:tcBorders>
              <w:top w:val="single" w:sz="4" w:space="0" w:color="auto"/>
              <w:left w:val="single" w:sz="4" w:space="0" w:color="auto"/>
              <w:bottom w:val="single" w:sz="4" w:space="0" w:color="auto"/>
              <w:right w:val="single" w:sz="4" w:space="0" w:color="auto"/>
            </w:tcBorders>
            <w:hideMark/>
          </w:tcPr>
          <w:p w14:paraId="250BD0C0" w14:textId="77777777" w:rsidR="004F7C86" w:rsidRDefault="004F7C86">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10,0 грн х7 = 70,00 грн.</w:t>
            </w:r>
          </w:p>
        </w:tc>
        <w:tc>
          <w:tcPr>
            <w:tcW w:w="1823" w:type="dxa"/>
            <w:gridSpan w:val="2"/>
            <w:tcBorders>
              <w:top w:val="single" w:sz="4" w:space="0" w:color="auto"/>
              <w:left w:val="single" w:sz="4" w:space="0" w:color="auto"/>
              <w:bottom w:val="single" w:sz="4" w:space="0" w:color="auto"/>
              <w:right w:val="single" w:sz="4" w:space="0" w:color="auto"/>
            </w:tcBorders>
            <w:hideMark/>
          </w:tcPr>
          <w:p w14:paraId="515409F9" w14:textId="77777777" w:rsidR="004F7C86" w:rsidRDefault="004F7C86">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1703" w:type="dxa"/>
            <w:tcBorders>
              <w:top w:val="single" w:sz="4" w:space="0" w:color="auto"/>
              <w:left w:val="single" w:sz="4" w:space="0" w:color="auto"/>
              <w:bottom w:val="single" w:sz="4" w:space="0" w:color="auto"/>
              <w:right w:val="single" w:sz="4" w:space="0" w:color="auto"/>
            </w:tcBorders>
            <w:hideMark/>
          </w:tcPr>
          <w:p w14:paraId="200F8673" w14:textId="77777777" w:rsidR="004F7C86" w:rsidRDefault="004F7C86">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10,0 грн. х 7= 70,00грн</w:t>
            </w:r>
          </w:p>
        </w:tc>
      </w:tr>
    </w:tbl>
    <w:p w14:paraId="07CFDBC4" w14:textId="77777777" w:rsidR="004F7C86" w:rsidRDefault="004F7C86" w:rsidP="004F7C86">
      <w:pPr>
        <w:pStyle w:val="a3"/>
        <w:jc w:val="center"/>
        <w:rPr>
          <w:rFonts w:ascii="Times New Roman" w:hAnsi="Times New Roman" w:cs="Times New Roman"/>
          <w:sz w:val="24"/>
          <w:szCs w:val="24"/>
          <w:lang w:val="uk-UA"/>
        </w:rPr>
      </w:pPr>
    </w:p>
    <w:p w14:paraId="4C2E96BD" w14:textId="77777777" w:rsidR="004F7C86" w:rsidRDefault="004F7C86" w:rsidP="004F7C86">
      <w:pPr>
        <w:pStyle w:val="a3"/>
        <w:jc w:val="center"/>
        <w:rPr>
          <w:rFonts w:ascii="Times New Roman" w:hAnsi="Times New Roman" w:cs="Times New Roman"/>
          <w:sz w:val="24"/>
          <w:szCs w:val="24"/>
          <w:lang w:val="uk-UA"/>
        </w:rPr>
      </w:pPr>
    </w:p>
    <w:p w14:paraId="3259B4C4" w14:textId="77777777" w:rsidR="004F7C86" w:rsidRDefault="004F7C86" w:rsidP="004F7C86">
      <w:pPr>
        <w:pStyle w:val="a3"/>
        <w:jc w:val="right"/>
        <w:rPr>
          <w:rFonts w:ascii="Times New Roman" w:hAnsi="Times New Roman" w:cs="Times New Roman"/>
          <w:i/>
          <w:sz w:val="24"/>
          <w:szCs w:val="24"/>
          <w:lang w:val="uk-UA"/>
        </w:rPr>
      </w:pPr>
      <w:r>
        <w:rPr>
          <w:rFonts w:ascii="Times New Roman" w:hAnsi="Times New Roman" w:cs="Times New Roman"/>
          <w:i/>
          <w:sz w:val="24"/>
          <w:szCs w:val="24"/>
          <w:lang w:val="uk-UA"/>
        </w:rPr>
        <w:t>Продовження додатка</w:t>
      </w:r>
    </w:p>
    <w:p w14:paraId="36789075" w14:textId="77777777" w:rsidR="004F7C86" w:rsidRDefault="004F7C86" w:rsidP="004F7C86">
      <w:pPr>
        <w:pStyle w:val="a3"/>
        <w:jc w:val="right"/>
        <w:rPr>
          <w:rFonts w:ascii="Times New Roman" w:hAnsi="Times New Roman" w:cs="Times New Roman"/>
          <w:i/>
          <w:sz w:val="24"/>
          <w:szCs w:val="24"/>
          <w:lang w:val="uk-UA"/>
        </w:rPr>
      </w:pPr>
    </w:p>
    <w:p w14:paraId="4A4A9665" w14:textId="77777777" w:rsidR="004F7C86" w:rsidRDefault="004F7C86" w:rsidP="004F7C86">
      <w:pPr>
        <w:pStyle w:val="a3"/>
        <w:jc w:val="center"/>
        <w:rPr>
          <w:rFonts w:ascii="Times New Roman" w:hAnsi="Times New Roman" w:cs="Times New Roman"/>
          <w:sz w:val="24"/>
          <w:szCs w:val="24"/>
          <w:lang w:val="uk-UA"/>
        </w:rPr>
      </w:pPr>
      <w:r>
        <w:rPr>
          <w:rFonts w:ascii="Times New Roman" w:hAnsi="Times New Roman" w:cs="Times New Roman"/>
          <w:sz w:val="24"/>
          <w:szCs w:val="24"/>
          <w:lang w:val="uk-UA"/>
        </w:rPr>
        <w:t>Оцінка вартості процедур суб’єктів малого підприємництва щодо виконання регулювання та звітування</w:t>
      </w:r>
    </w:p>
    <w:tbl>
      <w:tblPr>
        <w:tblStyle w:val="a4"/>
        <w:tblW w:w="0" w:type="auto"/>
        <w:tblInd w:w="108" w:type="dxa"/>
        <w:tblLook w:val="04A0" w:firstRow="1" w:lastRow="0" w:firstColumn="1" w:lastColumn="0" w:noHBand="0" w:noVBand="1"/>
      </w:tblPr>
      <w:tblGrid>
        <w:gridCol w:w="851"/>
        <w:gridCol w:w="3488"/>
        <w:gridCol w:w="1659"/>
        <w:gridCol w:w="1806"/>
        <w:gridCol w:w="1659"/>
      </w:tblGrid>
      <w:tr w:rsidR="004F7C86" w14:paraId="56D5BC66" w14:textId="77777777" w:rsidTr="004F7C86">
        <w:trPr>
          <w:trHeight w:val="675"/>
        </w:trPr>
        <w:tc>
          <w:tcPr>
            <w:tcW w:w="851" w:type="dxa"/>
            <w:tcBorders>
              <w:top w:val="single" w:sz="4" w:space="0" w:color="auto"/>
              <w:left w:val="single" w:sz="4" w:space="0" w:color="auto"/>
              <w:bottom w:val="single" w:sz="4" w:space="0" w:color="auto"/>
              <w:right w:val="single" w:sz="4" w:space="0" w:color="auto"/>
            </w:tcBorders>
            <w:hideMark/>
          </w:tcPr>
          <w:p w14:paraId="2A787BE1" w14:textId="77777777" w:rsidR="004F7C86" w:rsidRDefault="004F7C86">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9</w:t>
            </w:r>
          </w:p>
        </w:tc>
        <w:tc>
          <w:tcPr>
            <w:tcW w:w="3488" w:type="dxa"/>
            <w:tcBorders>
              <w:top w:val="single" w:sz="4" w:space="0" w:color="auto"/>
              <w:left w:val="single" w:sz="4" w:space="0" w:color="auto"/>
              <w:bottom w:val="single" w:sz="4" w:space="0" w:color="auto"/>
              <w:right w:val="single" w:sz="4" w:space="0" w:color="auto"/>
            </w:tcBorders>
            <w:hideMark/>
          </w:tcPr>
          <w:p w14:paraId="6B3542BF" w14:textId="77777777" w:rsidR="004F7C86" w:rsidRDefault="004F7C86">
            <w:pPr>
              <w:pStyle w:val="a3"/>
              <w:ind w:left="0"/>
              <w:jc w:val="both"/>
              <w:rPr>
                <w:rFonts w:ascii="Times New Roman" w:hAnsi="Times New Roman" w:cs="Times New Roman"/>
                <w:sz w:val="24"/>
                <w:szCs w:val="24"/>
                <w:lang w:val="uk-UA"/>
              </w:rPr>
            </w:pPr>
            <w:r>
              <w:rPr>
                <w:rFonts w:ascii="Times New Roman" w:hAnsi="Times New Roman" w:cs="Times New Roman"/>
                <w:sz w:val="24"/>
                <w:szCs w:val="24"/>
                <w:lang w:val="uk-UA"/>
              </w:rPr>
              <w:t>Процедури отримання первинної інформації про вимоги регулювання</w:t>
            </w:r>
          </w:p>
          <w:p w14:paraId="754E9BAF" w14:textId="77777777" w:rsidR="004F7C86" w:rsidRDefault="004F7C86">
            <w:pPr>
              <w:pStyle w:val="a3"/>
              <w:ind w:left="0"/>
              <w:jc w:val="both"/>
              <w:rPr>
                <w:rFonts w:ascii="Times New Roman" w:hAnsi="Times New Roman" w:cs="Times New Roman"/>
                <w:i/>
                <w:sz w:val="24"/>
                <w:szCs w:val="24"/>
                <w:lang w:val="uk-UA"/>
              </w:rPr>
            </w:pPr>
            <w:r>
              <w:rPr>
                <w:rFonts w:ascii="Times New Roman" w:hAnsi="Times New Roman" w:cs="Times New Roman"/>
                <w:i/>
                <w:sz w:val="24"/>
                <w:szCs w:val="24"/>
                <w:lang w:val="uk-UA"/>
              </w:rPr>
              <w:t xml:space="preserve">Формула: витрати часу на отримання інформації про регулювання, отримання необхідних форм та заявок Х вартість часу суб’єкта малого підприємництва (заробітна плата) Х оціночна кількість форм </w:t>
            </w:r>
          </w:p>
        </w:tc>
        <w:tc>
          <w:tcPr>
            <w:tcW w:w="1659" w:type="dxa"/>
            <w:tcBorders>
              <w:top w:val="single" w:sz="4" w:space="0" w:color="auto"/>
              <w:left w:val="single" w:sz="4" w:space="0" w:color="auto"/>
              <w:bottom w:val="single" w:sz="4" w:space="0" w:color="auto"/>
              <w:right w:val="single" w:sz="4" w:space="0" w:color="auto"/>
            </w:tcBorders>
            <w:hideMark/>
          </w:tcPr>
          <w:p w14:paraId="63B783FB" w14:textId="77777777" w:rsidR="004F7C86" w:rsidRDefault="004F7C86">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0,5 год х 36,11 грн./год = 18,05 грн.</w:t>
            </w:r>
          </w:p>
        </w:tc>
        <w:tc>
          <w:tcPr>
            <w:tcW w:w="1806" w:type="dxa"/>
            <w:tcBorders>
              <w:top w:val="single" w:sz="4" w:space="0" w:color="auto"/>
              <w:left w:val="single" w:sz="4" w:space="0" w:color="auto"/>
              <w:bottom w:val="single" w:sz="4" w:space="0" w:color="auto"/>
              <w:right w:val="single" w:sz="4" w:space="0" w:color="auto"/>
            </w:tcBorders>
            <w:hideMark/>
          </w:tcPr>
          <w:p w14:paraId="124F1452" w14:textId="77777777" w:rsidR="004F7C86" w:rsidRDefault="004F7C86">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1659" w:type="dxa"/>
            <w:tcBorders>
              <w:top w:val="single" w:sz="4" w:space="0" w:color="auto"/>
              <w:left w:val="single" w:sz="4" w:space="0" w:color="auto"/>
              <w:bottom w:val="single" w:sz="4" w:space="0" w:color="auto"/>
              <w:right w:val="single" w:sz="4" w:space="0" w:color="auto"/>
            </w:tcBorders>
            <w:hideMark/>
          </w:tcPr>
          <w:p w14:paraId="7ECB42FC" w14:textId="77777777" w:rsidR="004F7C86" w:rsidRDefault="004F7C86">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18,05 грн.</w:t>
            </w:r>
          </w:p>
        </w:tc>
      </w:tr>
      <w:tr w:rsidR="004F7C86" w14:paraId="29AAE8F4" w14:textId="77777777" w:rsidTr="004F7C86">
        <w:trPr>
          <w:trHeight w:val="570"/>
        </w:trPr>
        <w:tc>
          <w:tcPr>
            <w:tcW w:w="851" w:type="dxa"/>
            <w:tcBorders>
              <w:top w:val="single" w:sz="4" w:space="0" w:color="auto"/>
              <w:left w:val="single" w:sz="4" w:space="0" w:color="auto"/>
              <w:bottom w:val="single" w:sz="4" w:space="0" w:color="auto"/>
              <w:right w:val="single" w:sz="4" w:space="0" w:color="auto"/>
            </w:tcBorders>
            <w:hideMark/>
          </w:tcPr>
          <w:p w14:paraId="60A982D3" w14:textId="77777777" w:rsidR="004F7C86" w:rsidRDefault="004F7C86">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10</w:t>
            </w:r>
          </w:p>
        </w:tc>
        <w:tc>
          <w:tcPr>
            <w:tcW w:w="3488" w:type="dxa"/>
            <w:tcBorders>
              <w:top w:val="single" w:sz="4" w:space="0" w:color="auto"/>
              <w:left w:val="single" w:sz="4" w:space="0" w:color="auto"/>
              <w:bottom w:val="single" w:sz="4" w:space="0" w:color="auto"/>
              <w:right w:val="single" w:sz="4" w:space="0" w:color="auto"/>
            </w:tcBorders>
            <w:hideMark/>
          </w:tcPr>
          <w:p w14:paraId="620CB676" w14:textId="77777777" w:rsidR="004F7C86" w:rsidRDefault="004F7C86">
            <w:pPr>
              <w:pStyle w:val="a3"/>
              <w:ind w:left="0"/>
              <w:jc w:val="both"/>
              <w:rPr>
                <w:rFonts w:ascii="Times New Roman" w:hAnsi="Times New Roman" w:cs="Times New Roman"/>
                <w:i/>
                <w:sz w:val="24"/>
                <w:szCs w:val="24"/>
                <w:lang w:val="uk-UA"/>
              </w:rPr>
            </w:pPr>
            <w:r>
              <w:rPr>
                <w:rFonts w:ascii="Times New Roman" w:hAnsi="Times New Roman" w:cs="Times New Roman"/>
                <w:sz w:val="24"/>
                <w:szCs w:val="24"/>
                <w:lang w:val="uk-UA"/>
              </w:rPr>
              <w:t>Процедури організації виконання вимог регулювання (</w:t>
            </w:r>
            <w:r>
              <w:rPr>
                <w:rFonts w:ascii="Times New Roman" w:hAnsi="Times New Roman" w:cs="Times New Roman"/>
                <w:i/>
                <w:sz w:val="24"/>
                <w:szCs w:val="24"/>
                <w:lang w:val="uk-UA"/>
              </w:rPr>
              <w:t>час на друк оголошення та розміщення в салоні автобуса)</w:t>
            </w:r>
          </w:p>
          <w:p w14:paraId="1CC0B698" w14:textId="77777777" w:rsidR="004F7C86" w:rsidRDefault="004F7C86">
            <w:pPr>
              <w:pStyle w:val="a3"/>
              <w:ind w:left="0"/>
              <w:jc w:val="both"/>
              <w:rPr>
                <w:rFonts w:ascii="Times New Roman" w:hAnsi="Times New Roman" w:cs="Times New Roman"/>
                <w:i/>
                <w:sz w:val="24"/>
                <w:szCs w:val="24"/>
                <w:lang w:val="uk-UA"/>
              </w:rPr>
            </w:pPr>
            <w:r>
              <w:rPr>
                <w:rFonts w:ascii="Times New Roman" w:hAnsi="Times New Roman" w:cs="Times New Roman"/>
                <w:i/>
                <w:sz w:val="24"/>
                <w:szCs w:val="24"/>
                <w:lang w:val="uk-UA"/>
              </w:rPr>
              <w:t>Формула: витрати часу на розроблення та впровадження внутрішніх для суб’єкта малого підприємництва процедур на впровадження вимог регулювання Х вартість часу суб’єкта малого підприємництва (заробітна плата) Х оціночна кількість внутрішніх процедур</w:t>
            </w:r>
          </w:p>
        </w:tc>
        <w:tc>
          <w:tcPr>
            <w:tcW w:w="1659" w:type="dxa"/>
            <w:tcBorders>
              <w:top w:val="single" w:sz="4" w:space="0" w:color="auto"/>
              <w:left w:val="single" w:sz="4" w:space="0" w:color="auto"/>
              <w:bottom w:val="single" w:sz="4" w:space="0" w:color="auto"/>
              <w:right w:val="single" w:sz="4" w:space="0" w:color="auto"/>
            </w:tcBorders>
          </w:tcPr>
          <w:p w14:paraId="2829A403" w14:textId="77777777" w:rsidR="004F7C86" w:rsidRDefault="004F7C86">
            <w:pPr>
              <w:pStyle w:val="a3"/>
              <w:ind w:left="0"/>
              <w:jc w:val="center"/>
              <w:rPr>
                <w:rFonts w:ascii="Times New Roman" w:hAnsi="Times New Roman" w:cs="Times New Roman"/>
                <w:sz w:val="24"/>
                <w:szCs w:val="24"/>
                <w:lang w:val="uk-UA"/>
              </w:rPr>
            </w:pPr>
          </w:p>
          <w:p w14:paraId="6085C2CE" w14:textId="77777777" w:rsidR="004F7C86" w:rsidRDefault="004F7C86">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10 хв. х 36,11 грн/год х  35= 210,70 грн.</w:t>
            </w:r>
          </w:p>
        </w:tc>
        <w:tc>
          <w:tcPr>
            <w:tcW w:w="1806" w:type="dxa"/>
            <w:tcBorders>
              <w:top w:val="single" w:sz="4" w:space="0" w:color="auto"/>
              <w:left w:val="single" w:sz="4" w:space="0" w:color="auto"/>
              <w:bottom w:val="single" w:sz="4" w:space="0" w:color="auto"/>
              <w:right w:val="single" w:sz="4" w:space="0" w:color="auto"/>
            </w:tcBorders>
          </w:tcPr>
          <w:p w14:paraId="068F5020" w14:textId="77777777" w:rsidR="004F7C86" w:rsidRDefault="004F7C86">
            <w:pPr>
              <w:pStyle w:val="a3"/>
              <w:ind w:left="0"/>
              <w:jc w:val="center"/>
              <w:rPr>
                <w:rFonts w:ascii="Times New Roman" w:hAnsi="Times New Roman" w:cs="Times New Roman"/>
                <w:sz w:val="24"/>
                <w:szCs w:val="24"/>
                <w:lang w:val="uk-UA"/>
              </w:rPr>
            </w:pPr>
          </w:p>
          <w:p w14:paraId="430195B2" w14:textId="77777777" w:rsidR="004F7C86" w:rsidRDefault="004F7C86">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1659" w:type="dxa"/>
            <w:tcBorders>
              <w:top w:val="single" w:sz="4" w:space="0" w:color="auto"/>
              <w:left w:val="single" w:sz="4" w:space="0" w:color="auto"/>
              <w:bottom w:val="single" w:sz="4" w:space="0" w:color="auto"/>
              <w:right w:val="single" w:sz="4" w:space="0" w:color="auto"/>
            </w:tcBorders>
          </w:tcPr>
          <w:p w14:paraId="2ED89EBD" w14:textId="77777777" w:rsidR="004F7C86" w:rsidRDefault="004F7C86">
            <w:pPr>
              <w:pStyle w:val="a3"/>
              <w:ind w:left="0"/>
              <w:jc w:val="center"/>
              <w:rPr>
                <w:rFonts w:ascii="Times New Roman" w:hAnsi="Times New Roman" w:cs="Times New Roman"/>
                <w:sz w:val="24"/>
                <w:szCs w:val="24"/>
                <w:lang w:val="uk-UA"/>
              </w:rPr>
            </w:pPr>
          </w:p>
          <w:p w14:paraId="474E80AB" w14:textId="77777777" w:rsidR="004F7C86" w:rsidRDefault="004F7C86">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210,70 грн.</w:t>
            </w:r>
          </w:p>
        </w:tc>
      </w:tr>
      <w:tr w:rsidR="004F7C86" w14:paraId="6A04EE34" w14:textId="77777777" w:rsidTr="004F7C86">
        <w:trPr>
          <w:trHeight w:val="324"/>
        </w:trPr>
        <w:tc>
          <w:tcPr>
            <w:tcW w:w="851" w:type="dxa"/>
            <w:tcBorders>
              <w:top w:val="single" w:sz="4" w:space="0" w:color="auto"/>
              <w:left w:val="single" w:sz="4" w:space="0" w:color="auto"/>
              <w:bottom w:val="single" w:sz="4" w:space="0" w:color="auto"/>
              <w:right w:val="single" w:sz="4" w:space="0" w:color="auto"/>
            </w:tcBorders>
            <w:hideMark/>
          </w:tcPr>
          <w:p w14:paraId="1CB7A166" w14:textId="77777777" w:rsidR="004F7C86" w:rsidRDefault="004F7C86">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11</w:t>
            </w:r>
          </w:p>
        </w:tc>
        <w:tc>
          <w:tcPr>
            <w:tcW w:w="3488" w:type="dxa"/>
            <w:tcBorders>
              <w:top w:val="single" w:sz="4" w:space="0" w:color="auto"/>
              <w:left w:val="single" w:sz="4" w:space="0" w:color="auto"/>
              <w:bottom w:val="single" w:sz="4" w:space="0" w:color="auto"/>
              <w:right w:val="single" w:sz="4" w:space="0" w:color="auto"/>
            </w:tcBorders>
            <w:hideMark/>
          </w:tcPr>
          <w:p w14:paraId="4BB787D7" w14:textId="77777777" w:rsidR="004F7C86" w:rsidRDefault="004F7C86">
            <w:pPr>
              <w:pStyle w:val="a3"/>
              <w:ind w:left="0"/>
              <w:jc w:val="both"/>
              <w:rPr>
                <w:rFonts w:ascii="Times New Roman" w:hAnsi="Times New Roman" w:cs="Times New Roman"/>
                <w:sz w:val="24"/>
                <w:szCs w:val="24"/>
                <w:lang w:val="uk-UA"/>
              </w:rPr>
            </w:pPr>
            <w:r>
              <w:rPr>
                <w:rFonts w:ascii="Times New Roman" w:hAnsi="Times New Roman" w:cs="Times New Roman"/>
                <w:sz w:val="24"/>
                <w:szCs w:val="24"/>
                <w:lang w:val="uk-UA"/>
              </w:rPr>
              <w:t>Процедури офіційного звітування</w:t>
            </w:r>
          </w:p>
        </w:tc>
        <w:tc>
          <w:tcPr>
            <w:tcW w:w="1659" w:type="dxa"/>
            <w:tcBorders>
              <w:top w:val="single" w:sz="4" w:space="0" w:color="auto"/>
              <w:left w:val="single" w:sz="4" w:space="0" w:color="auto"/>
              <w:bottom w:val="single" w:sz="4" w:space="0" w:color="auto"/>
              <w:right w:val="single" w:sz="4" w:space="0" w:color="auto"/>
            </w:tcBorders>
            <w:hideMark/>
          </w:tcPr>
          <w:p w14:paraId="5AE32F60" w14:textId="77777777" w:rsidR="004F7C86" w:rsidRDefault="004F7C86">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1806" w:type="dxa"/>
            <w:tcBorders>
              <w:top w:val="single" w:sz="4" w:space="0" w:color="auto"/>
              <w:left w:val="single" w:sz="4" w:space="0" w:color="auto"/>
              <w:bottom w:val="single" w:sz="4" w:space="0" w:color="auto"/>
              <w:right w:val="single" w:sz="4" w:space="0" w:color="auto"/>
            </w:tcBorders>
            <w:hideMark/>
          </w:tcPr>
          <w:p w14:paraId="589D61C5" w14:textId="77777777" w:rsidR="004F7C86" w:rsidRDefault="004F7C86">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1659" w:type="dxa"/>
            <w:tcBorders>
              <w:top w:val="single" w:sz="4" w:space="0" w:color="auto"/>
              <w:left w:val="single" w:sz="4" w:space="0" w:color="auto"/>
              <w:bottom w:val="single" w:sz="4" w:space="0" w:color="auto"/>
              <w:right w:val="single" w:sz="4" w:space="0" w:color="auto"/>
            </w:tcBorders>
            <w:hideMark/>
          </w:tcPr>
          <w:p w14:paraId="28BCB1FD" w14:textId="77777777" w:rsidR="004F7C86" w:rsidRDefault="004F7C86">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r>
      <w:tr w:rsidR="004F7C86" w14:paraId="21960DAF" w14:textId="77777777" w:rsidTr="004F7C86">
        <w:trPr>
          <w:trHeight w:val="519"/>
        </w:trPr>
        <w:tc>
          <w:tcPr>
            <w:tcW w:w="851" w:type="dxa"/>
            <w:tcBorders>
              <w:top w:val="single" w:sz="4" w:space="0" w:color="auto"/>
              <w:left w:val="single" w:sz="4" w:space="0" w:color="auto"/>
              <w:bottom w:val="single" w:sz="4" w:space="0" w:color="auto"/>
              <w:right w:val="single" w:sz="4" w:space="0" w:color="auto"/>
            </w:tcBorders>
            <w:hideMark/>
          </w:tcPr>
          <w:p w14:paraId="5A33430A" w14:textId="77777777" w:rsidR="004F7C86" w:rsidRDefault="004F7C86">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12</w:t>
            </w:r>
          </w:p>
        </w:tc>
        <w:tc>
          <w:tcPr>
            <w:tcW w:w="3488" w:type="dxa"/>
            <w:tcBorders>
              <w:top w:val="single" w:sz="4" w:space="0" w:color="auto"/>
              <w:left w:val="single" w:sz="4" w:space="0" w:color="auto"/>
              <w:bottom w:val="single" w:sz="4" w:space="0" w:color="auto"/>
              <w:right w:val="single" w:sz="4" w:space="0" w:color="auto"/>
            </w:tcBorders>
            <w:hideMark/>
          </w:tcPr>
          <w:p w14:paraId="7B9FC406" w14:textId="77777777" w:rsidR="004F7C86" w:rsidRDefault="004F7C86">
            <w:pPr>
              <w:pStyle w:val="a3"/>
              <w:ind w:left="0"/>
              <w:jc w:val="both"/>
              <w:rPr>
                <w:rFonts w:ascii="Times New Roman" w:hAnsi="Times New Roman" w:cs="Times New Roman"/>
                <w:sz w:val="24"/>
                <w:szCs w:val="24"/>
                <w:lang w:val="uk-UA"/>
              </w:rPr>
            </w:pPr>
            <w:r>
              <w:rPr>
                <w:rFonts w:ascii="Times New Roman" w:hAnsi="Times New Roman" w:cs="Times New Roman"/>
                <w:sz w:val="24"/>
                <w:szCs w:val="24"/>
                <w:lang w:val="uk-UA"/>
              </w:rPr>
              <w:t>Процедури щодо забезпечення процесу перевірок</w:t>
            </w:r>
          </w:p>
        </w:tc>
        <w:tc>
          <w:tcPr>
            <w:tcW w:w="1659" w:type="dxa"/>
            <w:tcBorders>
              <w:top w:val="single" w:sz="4" w:space="0" w:color="auto"/>
              <w:left w:val="single" w:sz="4" w:space="0" w:color="auto"/>
              <w:bottom w:val="single" w:sz="4" w:space="0" w:color="auto"/>
              <w:right w:val="single" w:sz="4" w:space="0" w:color="auto"/>
            </w:tcBorders>
            <w:hideMark/>
          </w:tcPr>
          <w:p w14:paraId="3B3021E0" w14:textId="77777777" w:rsidR="004F7C86" w:rsidRDefault="004F7C86">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1806" w:type="dxa"/>
            <w:tcBorders>
              <w:top w:val="single" w:sz="4" w:space="0" w:color="auto"/>
              <w:left w:val="single" w:sz="4" w:space="0" w:color="auto"/>
              <w:bottom w:val="single" w:sz="4" w:space="0" w:color="auto"/>
              <w:right w:val="single" w:sz="4" w:space="0" w:color="auto"/>
            </w:tcBorders>
            <w:hideMark/>
          </w:tcPr>
          <w:p w14:paraId="4090666B" w14:textId="77777777" w:rsidR="004F7C86" w:rsidRDefault="004F7C86">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1659" w:type="dxa"/>
            <w:tcBorders>
              <w:top w:val="single" w:sz="4" w:space="0" w:color="auto"/>
              <w:left w:val="single" w:sz="4" w:space="0" w:color="auto"/>
              <w:bottom w:val="single" w:sz="4" w:space="0" w:color="auto"/>
              <w:right w:val="single" w:sz="4" w:space="0" w:color="auto"/>
            </w:tcBorders>
            <w:hideMark/>
          </w:tcPr>
          <w:p w14:paraId="7EB5DAC1" w14:textId="77777777" w:rsidR="004F7C86" w:rsidRDefault="004F7C86">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r>
      <w:tr w:rsidR="004F7C86" w14:paraId="449A6EC6" w14:textId="77777777" w:rsidTr="004F7C86">
        <w:trPr>
          <w:trHeight w:val="692"/>
        </w:trPr>
        <w:tc>
          <w:tcPr>
            <w:tcW w:w="851" w:type="dxa"/>
            <w:tcBorders>
              <w:top w:val="single" w:sz="4" w:space="0" w:color="auto"/>
              <w:left w:val="single" w:sz="4" w:space="0" w:color="auto"/>
              <w:bottom w:val="single" w:sz="4" w:space="0" w:color="auto"/>
              <w:right w:val="single" w:sz="4" w:space="0" w:color="auto"/>
            </w:tcBorders>
            <w:hideMark/>
          </w:tcPr>
          <w:p w14:paraId="1497B7E3" w14:textId="77777777" w:rsidR="004F7C86" w:rsidRDefault="004F7C86">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13</w:t>
            </w:r>
          </w:p>
        </w:tc>
        <w:tc>
          <w:tcPr>
            <w:tcW w:w="3488" w:type="dxa"/>
            <w:tcBorders>
              <w:top w:val="single" w:sz="4" w:space="0" w:color="auto"/>
              <w:left w:val="single" w:sz="4" w:space="0" w:color="auto"/>
              <w:bottom w:val="single" w:sz="4" w:space="0" w:color="auto"/>
              <w:right w:val="single" w:sz="4" w:space="0" w:color="auto"/>
            </w:tcBorders>
            <w:hideMark/>
          </w:tcPr>
          <w:p w14:paraId="1B76339E" w14:textId="77777777" w:rsidR="004F7C86" w:rsidRDefault="004F7C86">
            <w:pPr>
              <w:pStyle w:val="a3"/>
              <w:ind w:left="0"/>
              <w:jc w:val="both"/>
              <w:rPr>
                <w:rFonts w:ascii="Times New Roman" w:hAnsi="Times New Roman" w:cs="Times New Roman"/>
                <w:sz w:val="24"/>
                <w:szCs w:val="24"/>
                <w:lang w:val="uk-UA"/>
              </w:rPr>
            </w:pPr>
            <w:r>
              <w:rPr>
                <w:rFonts w:ascii="Times New Roman" w:hAnsi="Times New Roman" w:cs="Times New Roman"/>
                <w:sz w:val="24"/>
                <w:szCs w:val="24"/>
                <w:lang w:val="uk-UA"/>
              </w:rPr>
              <w:t>Інші процедури (уточнити)</w:t>
            </w:r>
          </w:p>
        </w:tc>
        <w:tc>
          <w:tcPr>
            <w:tcW w:w="1659" w:type="dxa"/>
            <w:tcBorders>
              <w:top w:val="single" w:sz="4" w:space="0" w:color="auto"/>
              <w:left w:val="single" w:sz="4" w:space="0" w:color="auto"/>
              <w:bottom w:val="single" w:sz="4" w:space="0" w:color="auto"/>
              <w:right w:val="single" w:sz="4" w:space="0" w:color="auto"/>
            </w:tcBorders>
            <w:hideMark/>
          </w:tcPr>
          <w:p w14:paraId="20A6F810" w14:textId="77777777" w:rsidR="004F7C86" w:rsidRDefault="004F7C86">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1806" w:type="dxa"/>
            <w:tcBorders>
              <w:top w:val="single" w:sz="4" w:space="0" w:color="auto"/>
              <w:left w:val="single" w:sz="4" w:space="0" w:color="auto"/>
              <w:bottom w:val="single" w:sz="4" w:space="0" w:color="auto"/>
              <w:right w:val="single" w:sz="4" w:space="0" w:color="auto"/>
            </w:tcBorders>
            <w:hideMark/>
          </w:tcPr>
          <w:p w14:paraId="4087321D" w14:textId="77777777" w:rsidR="004F7C86" w:rsidRDefault="004F7C86">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1659" w:type="dxa"/>
            <w:tcBorders>
              <w:top w:val="single" w:sz="4" w:space="0" w:color="auto"/>
              <w:left w:val="single" w:sz="4" w:space="0" w:color="auto"/>
              <w:bottom w:val="single" w:sz="4" w:space="0" w:color="auto"/>
              <w:right w:val="single" w:sz="4" w:space="0" w:color="auto"/>
            </w:tcBorders>
            <w:hideMark/>
          </w:tcPr>
          <w:p w14:paraId="1D9A5422" w14:textId="77777777" w:rsidR="004F7C86" w:rsidRDefault="004F7C86">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r>
      <w:tr w:rsidR="004F7C86" w14:paraId="1CC6CDC7" w14:textId="77777777" w:rsidTr="004F7C86">
        <w:trPr>
          <w:trHeight w:val="570"/>
        </w:trPr>
        <w:tc>
          <w:tcPr>
            <w:tcW w:w="851" w:type="dxa"/>
            <w:tcBorders>
              <w:top w:val="single" w:sz="4" w:space="0" w:color="auto"/>
              <w:left w:val="single" w:sz="4" w:space="0" w:color="auto"/>
              <w:bottom w:val="single" w:sz="4" w:space="0" w:color="auto"/>
              <w:right w:val="single" w:sz="4" w:space="0" w:color="auto"/>
            </w:tcBorders>
            <w:hideMark/>
          </w:tcPr>
          <w:p w14:paraId="73987446" w14:textId="77777777" w:rsidR="004F7C86" w:rsidRDefault="004F7C86">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14</w:t>
            </w:r>
          </w:p>
        </w:tc>
        <w:tc>
          <w:tcPr>
            <w:tcW w:w="3488" w:type="dxa"/>
            <w:tcBorders>
              <w:top w:val="single" w:sz="4" w:space="0" w:color="auto"/>
              <w:left w:val="single" w:sz="4" w:space="0" w:color="auto"/>
              <w:bottom w:val="single" w:sz="4" w:space="0" w:color="auto"/>
              <w:right w:val="single" w:sz="4" w:space="0" w:color="auto"/>
            </w:tcBorders>
            <w:hideMark/>
          </w:tcPr>
          <w:p w14:paraId="3AB1932C" w14:textId="77777777" w:rsidR="004F7C86" w:rsidRDefault="004F7C86">
            <w:pPr>
              <w:pStyle w:val="a3"/>
              <w:ind w:left="0"/>
              <w:jc w:val="both"/>
              <w:rPr>
                <w:rFonts w:ascii="Times New Roman" w:hAnsi="Times New Roman" w:cs="Times New Roman"/>
                <w:sz w:val="24"/>
                <w:szCs w:val="24"/>
                <w:lang w:val="uk-UA"/>
              </w:rPr>
            </w:pPr>
            <w:r>
              <w:rPr>
                <w:rFonts w:ascii="Times New Roman" w:hAnsi="Times New Roman" w:cs="Times New Roman"/>
                <w:sz w:val="24"/>
                <w:szCs w:val="24"/>
                <w:lang w:val="uk-UA"/>
              </w:rPr>
              <w:t>Разом, гривень</w:t>
            </w:r>
          </w:p>
          <w:p w14:paraId="4967CEA2" w14:textId="77777777" w:rsidR="004F7C86" w:rsidRDefault="004F7C86">
            <w:pPr>
              <w:pStyle w:val="a3"/>
              <w:ind w:left="0"/>
              <w:jc w:val="both"/>
              <w:rPr>
                <w:rFonts w:ascii="Times New Roman" w:hAnsi="Times New Roman" w:cs="Times New Roman"/>
                <w:sz w:val="24"/>
                <w:szCs w:val="24"/>
                <w:lang w:val="uk-UA"/>
              </w:rPr>
            </w:pPr>
            <w:r>
              <w:rPr>
                <w:rFonts w:ascii="Times New Roman" w:hAnsi="Times New Roman" w:cs="Times New Roman"/>
                <w:sz w:val="24"/>
                <w:szCs w:val="24"/>
                <w:lang w:val="uk-UA"/>
              </w:rPr>
              <w:t>Формула: (сума рядків 9+10+11+12+13)</w:t>
            </w:r>
          </w:p>
        </w:tc>
        <w:tc>
          <w:tcPr>
            <w:tcW w:w="1659" w:type="dxa"/>
            <w:tcBorders>
              <w:top w:val="single" w:sz="4" w:space="0" w:color="auto"/>
              <w:left w:val="single" w:sz="4" w:space="0" w:color="auto"/>
              <w:bottom w:val="single" w:sz="4" w:space="0" w:color="auto"/>
              <w:right w:val="single" w:sz="4" w:space="0" w:color="auto"/>
            </w:tcBorders>
            <w:hideMark/>
          </w:tcPr>
          <w:p w14:paraId="2E6EF9EA" w14:textId="77777777" w:rsidR="004F7C86" w:rsidRDefault="004F7C86">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18,05 грн.+210,7 грн.=228,75 грн.</w:t>
            </w:r>
          </w:p>
        </w:tc>
        <w:tc>
          <w:tcPr>
            <w:tcW w:w="1806" w:type="dxa"/>
            <w:tcBorders>
              <w:top w:val="single" w:sz="4" w:space="0" w:color="auto"/>
              <w:left w:val="single" w:sz="4" w:space="0" w:color="auto"/>
              <w:bottom w:val="single" w:sz="4" w:space="0" w:color="auto"/>
              <w:right w:val="single" w:sz="4" w:space="0" w:color="auto"/>
            </w:tcBorders>
          </w:tcPr>
          <w:p w14:paraId="72765069" w14:textId="77777777" w:rsidR="004F7C86" w:rsidRDefault="004F7C86">
            <w:pPr>
              <w:pStyle w:val="a3"/>
              <w:ind w:left="0"/>
              <w:jc w:val="center"/>
              <w:rPr>
                <w:rFonts w:ascii="Times New Roman" w:hAnsi="Times New Roman" w:cs="Times New Roman"/>
                <w:sz w:val="24"/>
                <w:szCs w:val="24"/>
                <w:lang w:val="uk-UA"/>
              </w:rPr>
            </w:pPr>
          </w:p>
        </w:tc>
        <w:tc>
          <w:tcPr>
            <w:tcW w:w="1659" w:type="dxa"/>
            <w:tcBorders>
              <w:top w:val="single" w:sz="4" w:space="0" w:color="auto"/>
              <w:left w:val="single" w:sz="4" w:space="0" w:color="auto"/>
              <w:bottom w:val="single" w:sz="4" w:space="0" w:color="auto"/>
              <w:right w:val="single" w:sz="4" w:space="0" w:color="auto"/>
            </w:tcBorders>
            <w:hideMark/>
          </w:tcPr>
          <w:p w14:paraId="3FF7B425" w14:textId="77777777" w:rsidR="004F7C86" w:rsidRDefault="004F7C86">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228,75грн</w:t>
            </w:r>
          </w:p>
        </w:tc>
      </w:tr>
      <w:tr w:rsidR="004F7C86" w14:paraId="52086FB3" w14:textId="77777777" w:rsidTr="004F7C86">
        <w:trPr>
          <w:trHeight w:val="915"/>
        </w:trPr>
        <w:tc>
          <w:tcPr>
            <w:tcW w:w="851" w:type="dxa"/>
            <w:tcBorders>
              <w:top w:val="single" w:sz="4" w:space="0" w:color="auto"/>
              <w:left w:val="single" w:sz="4" w:space="0" w:color="auto"/>
              <w:bottom w:val="single" w:sz="4" w:space="0" w:color="auto"/>
              <w:right w:val="single" w:sz="4" w:space="0" w:color="auto"/>
            </w:tcBorders>
            <w:hideMark/>
          </w:tcPr>
          <w:p w14:paraId="11D11912" w14:textId="77777777" w:rsidR="004F7C86" w:rsidRDefault="004F7C86">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15</w:t>
            </w:r>
          </w:p>
        </w:tc>
        <w:tc>
          <w:tcPr>
            <w:tcW w:w="3488" w:type="dxa"/>
            <w:tcBorders>
              <w:top w:val="single" w:sz="4" w:space="0" w:color="auto"/>
              <w:left w:val="single" w:sz="4" w:space="0" w:color="auto"/>
              <w:bottom w:val="single" w:sz="4" w:space="0" w:color="auto"/>
              <w:right w:val="single" w:sz="4" w:space="0" w:color="auto"/>
            </w:tcBorders>
          </w:tcPr>
          <w:p w14:paraId="1DBB8FD9" w14:textId="77777777" w:rsidR="004F7C86" w:rsidRDefault="004F7C86">
            <w:pPr>
              <w:pStyle w:val="a3"/>
              <w:ind w:left="0"/>
              <w:jc w:val="both"/>
              <w:rPr>
                <w:rFonts w:ascii="Times New Roman" w:hAnsi="Times New Roman" w:cs="Times New Roman"/>
                <w:sz w:val="24"/>
                <w:szCs w:val="24"/>
                <w:lang w:val="uk-UA"/>
              </w:rPr>
            </w:pPr>
            <w:r>
              <w:rPr>
                <w:rFonts w:ascii="Times New Roman" w:hAnsi="Times New Roman" w:cs="Times New Roman"/>
                <w:sz w:val="24"/>
                <w:szCs w:val="24"/>
                <w:lang w:val="uk-UA"/>
              </w:rPr>
              <w:t>Кількість суб’єктів малого підприємництва, що повинні виконати вимоги регулювання, одиниць</w:t>
            </w:r>
          </w:p>
          <w:p w14:paraId="3F8A362C" w14:textId="77777777" w:rsidR="004F7C86" w:rsidRDefault="004F7C86">
            <w:pPr>
              <w:pStyle w:val="a3"/>
              <w:ind w:left="0"/>
              <w:rPr>
                <w:rFonts w:ascii="Times New Roman" w:hAnsi="Times New Roman" w:cs="Times New Roman"/>
                <w:sz w:val="24"/>
                <w:szCs w:val="24"/>
                <w:lang w:val="uk-UA"/>
              </w:rPr>
            </w:pPr>
          </w:p>
        </w:tc>
        <w:tc>
          <w:tcPr>
            <w:tcW w:w="1659" w:type="dxa"/>
            <w:tcBorders>
              <w:top w:val="single" w:sz="4" w:space="0" w:color="auto"/>
              <w:left w:val="single" w:sz="4" w:space="0" w:color="auto"/>
              <w:bottom w:val="single" w:sz="4" w:space="0" w:color="auto"/>
              <w:right w:val="single" w:sz="4" w:space="0" w:color="auto"/>
            </w:tcBorders>
            <w:hideMark/>
          </w:tcPr>
          <w:p w14:paraId="344D149F" w14:textId="77777777" w:rsidR="004F7C86" w:rsidRDefault="004F7C86">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7</w:t>
            </w:r>
          </w:p>
        </w:tc>
        <w:tc>
          <w:tcPr>
            <w:tcW w:w="1806" w:type="dxa"/>
            <w:tcBorders>
              <w:top w:val="single" w:sz="4" w:space="0" w:color="auto"/>
              <w:left w:val="single" w:sz="4" w:space="0" w:color="auto"/>
              <w:bottom w:val="single" w:sz="4" w:space="0" w:color="auto"/>
              <w:right w:val="single" w:sz="4" w:space="0" w:color="auto"/>
            </w:tcBorders>
            <w:hideMark/>
          </w:tcPr>
          <w:p w14:paraId="0C1CDB0D" w14:textId="77777777" w:rsidR="004F7C86" w:rsidRDefault="004F7C86">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1659" w:type="dxa"/>
            <w:tcBorders>
              <w:top w:val="single" w:sz="4" w:space="0" w:color="auto"/>
              <w:left w:val="single" w:sz="4" w:space="0" w:color="auto"/>
              <w:bottom w:val="single" w:sz="4" w:space="0" w:color="auto"/>
              <w:right w:val="single" w:sz="4" w:space="0" w:color="auto"/>
            </w:tcBorders>
            <w:hideMark/>
          </w:tcPr>
          <w:p w14:paraId="4A0C398B" w14:textId="77777777" w:rsidR="004F7C86" w:rsidRDefault="004F7C86">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7</w:t>
            </w:r>
          </w:p>
        </w:tc>
      </w:tr>
      <w:tr w:rsidR="004F7C86" w14:paraId="7D6251EB" w14:textId="77777777" w:rsidTr="004F7C86">
        <w:trPr>
          <w:trHeight w:val="480"/>
        </w:trPr>
        <w:tc>
          <w:tcPr>
            <w:tcW w:w="851" w:type="dxa"/>
            <w:tcBorders>
              <w:top w:val="single" w:sz="4" w:space="0" w:color="auto"/>
              <w:left w:val="single" w:sz="4" w:space="0" w:color="auto"/>
              <w:bottom w:val="single" w:sz="4" w:space="0" w:color="auto"/>
              <w:right w:val="single" w:sz="4" w:space="0" w:color="auto"/>
            </w:tcBorders>
            <w:hideMark/>
          </w:tcPr>
          <w:p w14:paraId="28B1F694" w14:textId="77777777" w:rsidR="004F7C86" w:rsidRDefault="004F7C86">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16</w:t>
            </w:r>
          </w:p>
        </w:tc>
        <w:tc>
          <w:tcPr>
            <w:tcW w:w="3488" w:type="dxa"/>
            <w:tcBorders>
              <w:top w:val="single" w:sz="4" w:space="0" w:color="auto"/>
              <w:left w:val="single" w:sz="4" w:space="0" w:color="auto"/>
              <w:bottom w:val="single" w:sz="4" w:space="0" w:color="auto"/>
              <w:right w:val="single" w:sz="4" w:space="0" w:color="auto"/>
            </w:tcBorders>
            <w:hideMark/>
          </w:tcPr>
          <w:p w14:paraId="4E4D495B" w14:textId="77777777" w:rsidR="004F7C86" w:rsidRDefault="004F7C86">
            <w:pPr>
              <w:pStyle w:val="a3"/>
              <w:ind w:left="0"/>
              <w:jc w:val="both"/>
              <w:rPr>
                <w:rFonts w:ascii="Times New Roman" w:hAnsi="Times New Roman" w:cs="Times New Roman"/>
                <w:sz w:val="24"/>
                <w:szCs w:val="24"/>
                <w:lang w:val="uk-UA"/>
              </w:rPr>
            </w:pPr>
            <w:r>
              <w:rPr>
                <w:rFonts w:ascii="Times New Roman" w:hAnsi="Times New Roman" w:cs="Times New Roman"/>
                <w:sz w:val="24"/>
                <w:szCs w:val="24"/>
                <w:lang w:val="uk-UA"/>
              </w:rPr>
              <w:t>Сумарно, гривень</w:t>
            </w:r>
          </w:p>
          <w:p w14:paraId="06040DBD" w14:textId="77777777" w:rsidR="004F7C86" w:rsidRDefault="004F7C86">
            <w:pPr>
              <w:pStyle w:val="a3"/>
              <w:ind w:left="0"/>
              <w:jc w:val="both"/>
              <w:rPr>
                <w:rFonts w:ascii="Times New Roman" w:hAnsi="Times New Roman" w:cs="Times New Roman"/>
                <w:i/>
                <w:sz w:val="24"/>
                <w:szCs w:val="24"/>
                <w:lang w:val="uk-UA"/>
              </w:rPr>
            </w:pPr>
            <w:r>
              <w:rPr>
                <w:rFonts w:ascii="Times New Roman" w:hAnsi="Times New Roman" w:cs="Times New Roman"/>
                <w:i/>
                <w:sz w:val="24"/>
                <w:szCs w:val="24"/>
                <w:lang w:val="uk-UA"/>
              </w:rPr>
              <w:t xml:space="preserve">Формула: відповідний стовпчик «разом» Х кількість суб’єктів малого підприємства, що повинні виконати вимоги </w:t>
            </w:r>
            <w:r>
              <w:rPr>
                <w:rFonts w:ascii="Times New Roman" w:hAnsi="Times New Roman" w:cs="Times New Roman"/>
                <w:i/>
                <w:sz w:val="24"/>
                <w:szCs w:val="24"/>
                <w:lang w:val="uk-UA"/>
              </w:rPr>
              <w:lastRenderedPageBreak/>
              <w:t>регулювання (рядок 14 Х рядок 15)</w:t>
            </w:r>
          </w:p>
        </w:tc>
        <w:tc>
          <w:tcPr>
            <w:tcW w:w="1659" w:type="dxa"/>
            <w:tcBorders>
              <w:top w:val="single" w:sz="4" w:space="0" w:color="auto"/>
              <w:left w:val="single" w:sz="4" w:space="0" w:color="auto"/>
              <w:bottom w:val="single" w:sz="4" w:space="0" w:color="auto"/>
              <w:right w:val="single" w:sz="4" w:space="0" w:color="auto"/>
            </w:tcBorders>
            <w:hideMark/>
          </w:tcPr>
          <w:p w14:paraId="648FD1CB" w14:textId="77777777" w:rsidR="004F7C86" w:rsidRDefault="004F7C86">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228,75грн. х 7=1601,25 грн.</w:t>
            </w:r>
          </w:p>
        </w:tc>
        <w:tc>
          <w:tcPr>
            <w:tcW w:w="1806" w:type="dxa"/>
            <w:tcBorders>
              <w:top w:val="single" w:sz="4" w:space="0" w:color="auto"/>
              <w:left w:val="single" w:sz="4" w:space="0" w:color="auto"/>
              <w:bottom w:val="single" w:sz="4" w:space="0" w:color="auto"/>
              <w:right w:val="single" w:sz="4" w:space="0" w:color="auto"/>
            </w:tcBorders>
          </w:tcPr>
          <w:p w14:paraId="7C70332E" w14:textId="77777777" w:rsidR="004F7C86" w:rsidRDefault="004F7C86">
            <w:pPr>
              <w:pStyle w:val="a3"/>
              <w:ind w:left="0"/>
              <w:jc w:val="center"/>
              <w:rPr>
                <w:rFonts w:ascii="Times New Roman" w:hAnsi="Times New Roman" w:cs="Times New Roman"/>
                <w:sz w:val="24"/>
                <w:szCs w:val="24"/>
                <w:lang w:val="uk-UA"/>
              </w:rPr>
            </w:pPr>
          </w:p>
        </w:tc>
        <w:tc>
          <w:tcPr>
            <w:tcW w:w="1659" w:type="dxa"/>
            <w:tcBorders>
              <w:top w:val="single" w:sz="4" w:space="0" w:color="auto"/>
              <w:left w:val="single" w:sz="4" w:space="0" w:color="auto"/>
              <w:bottom w:val="single" w:sz="4" w:space="0" w:color="auto"/>
              <w:right w:val="single" w:sz="4" w:space="0" w:color="auto"/>
            </w:tcBorders>
            <w:hideMark/>
          </w:tcPr>
          <w:p w14:paraId="77687520" w14:textId="77777777" w:rsidR="004F7C86" w:rsidRDefault="004F7C86">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228,75грн.х 7=1601,25 грн.</w:t>
            </w:r>
          </w:p>
        </w:tc>
      </w:tr>
    </w:tbl>
    <w:p w14:paraId="3FEDA9F8" w14:textId="77777777" w:rsidR="004F7C86" w:rsidRDefault="004F7C86" w:rsidP="004F7C86">
      <w:pPr>
        <w:ind w:firstLine="360"/>
        <w:jc w:val="right"/>
        <w:rPr>
          <w:rFonts w:ascii="Times New Roman" w:hAnsi="Times New Roman" w:cs="Times New Roman"/>
          <w:i/>
          <w:sz w:val="24"/>
          <w:szCs w:val="24"/>
          <w:lang w:val="uk-UA"/>
        </w:rPr>
      </w:pPr>
      <w:r>
        <w:rPr>
          <w:rFonts w:ascii="Times New Roman" w:hAnsi="Times New Roman" w:cs="Times New Roman"/>
          <w:i/>
          <w:sz w:val="24"/>
          <w:szCs w:val="24"/>
          <w:lang w:val="uk-UA"/>
        </w:rPr>
        <w:t>Продовження додатка</w:t>
      </w:r>
    </w:p>
    <w:p w14:paraId="1B9E63D7" w14:textId="77777777" w:rsidR="004F7C86" w:rsidRDefault="004F7C86" w:rsidP="004F7C86">
      <w:pPr>
        <w:ind w:firstLine="360"/>
        <w:jc w:val="both"/>
        <w:rPr>
          <w:rFonts w:ascii="Times New Roman" w:hAnsi="Times New Roman" w:cs="Times New Roman"/>
          <w:sz w:val="24"/>
          <w:szCs w:val="24"/>
          <w:lang w:val="uk-UA"/>
        </w:rPr>
      </w:pPr>
      <w:r>
        <w:rPr>
          <w:rFonts w:ascii="Times New Roman" w:hAnsi="Times New Roman" w:cs="Times New Roman"/>
          <w:sz w:val="24"/>
          <w:szCs w:val="24"/>
          <w:lang w:val="uk-UA"/>
        </w:rPr>
        <w:t>Розрахунки здійснено з урахуванням основних мінімальних соціальних стандартів на 2021 рік,  встановлених Законом України «Про державний бюджет України на 2021 рік» від 05.12.2020 р. № 1082-ІХ: мінімальна заробітна плата у погодинному розмірі –                        36,11 грн.(станом на 1 січня 2021 року).</w:t>
      </w:r>
    </w:p>
    <w:p w14:paraId="2668F34B" w14:textId="77777777" w:rsidR="004F7C86" w:rsidRDefault="004F7C86" w:rsidP="004F7C86">
      <w:pPr>
        <w:pStyle w:val="a3"/>
        <w:numPr>
          <w:ilvl w:val="0"/>
          <w:numId w:val="8"/>
        </w:numPr>
        <w:spacing w:line="256" w:lineRule="auto"/>
        <w:jc w:val="both"/>
        <w:rPr>
          <w:rFonts w:ascii="Times New Roman" w:hAnsi="Times New Roman" w:cs="Times New Roman"/>
          <w:sz w:val="24"/>
          <w:szCs w:val="24"/>
          <w:lang w:val="uk-UA"/>
        </w:rPr>
      </w:pPr>
      <w:r>
        <w:rPr>
          <w:rFonts w:ascii="Times New Roman" w:hAnsi="Times New Roman" w:cs="Times New Roman"/>
          <w:sz w:val="24"/>
          <w:szCs w:val="24"/>
          <w:lang w:val="uk-UA"/>
        </w:rPr>
        <w:t>Розрахунок сумарних витрат суб’єктів малого підприємництва, що виникають на виконання вимог регулювання:</w:t>
      </w:r>
    </w:p>
    <w:p w14:paraId="234A42F7" w14:textId="77777777" w:rsidR="004F7C86" w:rsidRDefault="004F7C86" w:rsidP="004F7C86">
      <w:pPr>
        <w:pStyle w:val="a3"/>
        <w:jc w:val="both"/>
        <w:rPr>
          <w:rFonts w:ascii="Times New Roman" w:hAnsi="Times New Roman" w:cs="Times New Roman"/>
          <w:sz w:val="24"/>
          <w:szCs w:val="24"/>
          <w:lang w:val="uk-UA"/>
        </w:rPr>
      </w:pPr>
    </w:p>
    <w:tbl>
      <w:tblPr>
        <w:tblStyle w:val="a4"/>
        <w:tblW w:w="0" w:type="auto"/>
        <w:tblInd w:w="108" w:type="dxa"/>
        <w:tblLook w:val="04A0" w:firstRow="1" w:lastRow="0" w:firstColumn="1" w:lastColumn="0" w:noHBand="0" w:noVBand="1"/>
      </w:tblPr>
      <w:tblGrid>
        <w:gridCol w:w="709"/>
        <w:gridCol w:w="5242"/>
        <w:gridCol w:w="1583"/>
        <w:gridCol w:w="1822"/>
      </w:tblGrid>
      <w:tr w:rsidR="004F7C86" w14:paraId="2589006B" w14:textId="77777777" w:rsidTr="004F7C86">
        <w:trPr>
          <w:trHeight w:val="570"/>
        </w:trPr>
        <w:tc>
          <w:tcPr>
            <w:tcW w:w="709" w:type="dxa"/>
            <w:tcBorders>
              <w:top w:val="single" w:sz="4" w:space="0" w:color="auto"/>
              <w:left w:val="single" w:sz="4" w:space="0" w:color="auto"/>
              <w:bottom w:val="single" w:sz="4" w:space="0" w:color="auto"/>
              <w:right w:val="single" w:sz="4" w:space="0" w:color="auto"/>
            </w:tcBorders>
          </w:tcPr>
          <w:p w14:paraId="72F7B27A" w14:textId="77777777" w:rsidR="004F7C86" w:rsidRDefault="004F7C86">
            <w:pPr>
              <w:pStyle w:val="a3"/>
              <w:ind w:left="0"/>
              <w:jc w:val="center"/>
              <w:rPr>
                <w:rFonts w:ascii="Times New Roman" w:hAnsi="Times New Roman" w:cs="Times New Roman"/>
                <w:sz w:val="24"/>
                <w:szCs w:val="24"/>
                <w:lang w:val="uk-UA"/>
              </w:rPr>
            </w:pPr>
          </w:p>
          <w:p w14:paraId="2386EDBB" w14:textId="77777777" w:rsidR="004F7C86" w:rsidRDefault="004F7C86">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 з/п</w:t>
            </w:r>
          </w:p>
          <w:p w14:paraId="0A5AD8B5" w14:textId="77777777" w:rsidR="004F7C86" w:rsidRDefault="004F7C86">
            <w:pPr>
              <w:pStyle w:val="a3"/>
              <w:ind w:left="0"/>
              <w:jc w:val="center"/>
              <w:rPr>
                <w:rFonts w:ascii="Times New Roman" w:hAnsi="Times New Roman" w:cs="Times New Roman"/>
                <w:sz w:val="24"/>
                <w:szCs w:val="24"/>
                <w:lang w:val="uk-UA"/>
              </w:rPr>
            </w:pPr>
          </w:p>
        </w:tc>
        <w:tc>
          <w:tcPr>
            <w:tcW w:w="5242" w:type="dxa"/>
            <w:tcBorders>
              <w:top w:val="single" w:sz="4" w:space="0" w:color="auto"/>
              <w:left w:val="single" w:sz="4" w:space="0" w:color="auto"/>
              <w:bottom w:val="single" w:sz="4" w:space="0" w:color="auto"/>
              <w:right w:val="single" w:sz="4" w:space="0" w:color="auto"/>
            </w:tcBorders>
            <w:hideMark/>
          </w:tcPr>
          <w:p w14:paraId="5A384CF4" w14:textId="77777777" w:rsidR="004F7C86" w:rsidRDefault="004F7C86">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Показник</w:t>
            </w:r>
          </w:p>
        </w:tc>
        <w:tc>
          <w:tcPr>
            <w:tcW w:w="1583" w:type="dxa"/>
            <w:tcBorders>
              <w:top w:val="single" w:sz="4" w:space="0" w:color="auto"/>
              <w:left w:val="single" w:sz="4" w:space="0" w:color="auto"/>
              <w:bottom w:val="single" w:sz="4" w:space="0" w:color="auto"/>
              <w:right w:val="single" w:sz="4" w:space="0" w:color="auto"/>
            </w:tcBorders>
            <w:hideMark/>
          </w:tcPr>
          <w:p w14:paraId="3CED0522" w14:textId="77777777" w:rsidR="004F7C86" w:rsidRDefault="004F7C86">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Перший рік регулювання (стартовий)</w:t>
            </w:r>
          </w:p>
        </w:tc>
        <w:tc>
          <w:tcPr>
            <w:tcW w:w="1822" w:type="dxa"/>
            <w:tcBorders>
              <w:top w:val="single" w:sz="4" w:space="0" w:color="auto"/>
              <w:left w:val="single" w:sz="4" w:space="0" w:color="auto"/>
              <w:bottom w:val="single" w:sz="4" w:space="0" w:color="auto"/>
              <w:right w:val="single" w:sz="4" w:space="0" w:color="auto"/>
            </w:tcBorders>
            <w:hideMark/>
          </w:tcPr>
          <w:p w14:paraId="6BEAB0AE" w14:textId="77777777" w:rsidR="004F7C86" w:rsidRDefault="004F7C86">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Витрати за п’ять років</w:t>
            </w:r>
          </w:p>
        </w:tc>
      </w:tr>
      <w:tr w:rsidR="004F7C86" w14:paraId="7434BA66" w14:textId="77777777" w:rsidTr="004F7C86">
        <w:trPr>
          <w:trHeight w:val="405"/>
        </w:trPr>
        <w:tc>
          <w:tcPr>
            <w:tcW w:w="709" w:type="dxa"/>
            <w:tcBorders>
              <w:top w:val="single" w:sz="4" w:space="0" w:color="auto"/>
              <w:left w:val="single" w:sz="4" w:space="0" w:color="auto"/>
              <w:bottom w:val="single" w:sz="4" w:space="0" w:color="auto"/>
              <w:right w:val="single" w:sz="4" w:space="0" w:color="auto"/>
            </w:tcBorders>
          </w:tcPr>
          <w:p w14:paraId="13E1D06E" w14:textId="77777777" w:rsidR="004F7C86" w:rsidRDefault="004F7C86">
            <w:pPr>
              <w:pStyle w:val="a3"/>
              <w:ind w:left="0"/>
              <w:jc w:val="both"/>
              <w:rPr>
                <w:rFonts w:ascii="Times New Roman" w:hAnsi="Times New Roman" w:cs="Times New Roman"/>
                <w:sz w:val="24"/>
                <w:szCs w:val="24"/>
                <w:lang w:val="uk-UA"/>
              </w:rPr>
            </w:pPr>
          </w:p>
          <w:p w14:paraId="5905D158" w14:textId="77777777" w:rsidR="004F7C86" w:rsidRDefault="004F7C86">
            <w:pPr>
              <w:pStyle w:val="a3"/>
              <w:ind w:left="0"/>
              <w:jc w:val="both"/>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5242" w:type="dxa"/>
            <w:tcBorders>
              <w:top w:val="single" w:sz="4" w:space="0" w:color="auto"/>
              <w:left w:val="single" w:sz="4" w:space="0" w:color="auto"/>
              <w:bottom w:val="single" w:sz="4" w:space="0" w:color="auto"/>
              <w:right w:val="single" w:sz="4" w:space="0" w:color="auto"/>
            </w:tcBorders>
            <w:hideMark/>
          </w:tcPr>
          <w:p w14:paraId="4F3CFE73" w14:textId="77777777" w:rsidR="004F7C86" w:rsidRDefault="004F7C86">
            <w:pPr>
              <w:pStyle w:val="a3"/>
              <w:ind w:left="0"/>
              <w:jc w:val="both"/>
              <w:rPr>
                <w:rFonts w:ascii="Times New Roman" w:hAnsi="Times New Roman" w:cs="Times New Roman"/>
                <w:sz w:val="24"/>
                <w:szCs w:val="24"/>
                <w:lang w:val="uk-UA"/>
              </w:rPr>
            </w:pPr>
            <w:r>
              <w:rPr>
                <w:rFonts w:ascii="Times New Roman" w:hAnsi="Times New Roman" w:cs="Times New Roman"/>
                <w:sz w:val="24"/>
                <w:szCs w:val="24"/>
                <w:lang w:val="uk-UA"/>
              </w:rPr>
              <w:t>Оцінка «прямих» витрат суб’єктів малого підприємництва на виконання регулювання</w:t>
            </w:r>
          </w:p>
        </w:tc>
        <w:tc>
          <w:tcPr>
            <w:tcW w:w="1583" w:type="dxa"/>
            <w:tcBorders>
              <w:top w:val="single" w:sz="4" w:space="0" w:color="auto"/>
              <w:left w:val="single" w:sz="4" w:space="0" w:color="auto"/>
              <w:bottom w:val="single" w:sz="4" w:space="0" w:color="auto"/>
              <w:right w:val="single" w:sz="4" w:space="0" w:color="auto"/>
            </w:tcBorders>
            <w:hideMark/>
          </w:tcPr>
          <w:p w14:paraId="71FA67AD" w14:textId="77777777" w:rsidR="004F7C86" w:rsidRDefault="004F7C86">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70,00 грн</w:t>
            </w:r>
          </w:p>
        </w:tc>
        <w:tc>
          <w:tcPr>
            <w:tcW w:w="1822" w:type="dxa"/>
            <w:tcBorders>
              <w:top w:val="single" w:sz="4" w:space="0" w:color="auto"/>
              <w:left w:val="single" w:sz="4" w:space="0" w:color="auto"/>
              <w:bottom w:val="single" w:sz="4" w:space="0" w:color="auto"/>
              <w:right w:val="single" w:sz="4" w:space="0" w:color="auto"/>
            </w:tcBorders>
            <w:hideMark/>
          </w:tcPr>
          <w:p w14:paraId="2E685940" w14:textId="77777777" w:rsidR="004F7C86" w:rsidRDefault="004F7C86">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70,0грн</w:t>
            </w:r>
          </w:p>
        </w:tc>
      </w:tr>
      <w:tr w:rsidR="004F7C86" w14:paraId="169A174D" w14:textId="77777777" w:rsidTr="004F7C86">
        <w:trPr>
          <w:trHeight w:val="735"/>
        </w:trPr>
        <w:tc>
          <w:tcPr>
            <w:tcW w:w="709" w:type="dxa"/>
            <w:tcBorders>
              <w:top w:val="single" w:sz="4" w:space="0" w:color="auto"/>
              <w:left w:val="single" w:sz="4" w:space="0" w:color="auto"/>
              <w:bottom w:val="single" w:sz="4" w:space="0" w:color="auto"/>
              <w:right w:val="single" w:sz="4" w:space="0" w:color="auto"/>
            </w:tcBorders>
            <w:hideMark/>
          </w:tcPr>
          <w:p w14:paraId="25DFC634" w14:textId="77777777" w:rsidR="004F7C86" w:rsidRDefault="004F7C86">
            <w:pPr>
              <w:pStyle w:val="a3"/>
              <w:ind w:left="0"/>
              <w:jc w:val="both"/>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5242" w:type="dxa"/>
            <w:tcBorders>
              <w:top w:val="single" w:sz="4" w:space="0" w:color="auto"/>
              <w:left w:val="single" w:sz="4" w:space="0" w:color="auto"/>
              <w:bottom w:val="single" w:sz="4" w:space="0" w:color="auto"/>
              <w:right w:val="single" w:sz="4" w:space="0" w:color="auto"/>
            </w:tcBorders>
            <w:hideMark/>
          </w:tcPr>
          <w:p w14:paraId="14C38924" w14:textId="77777777" w:rsidR="004F7C86" w:rsidRDefault="004F7C86">
            <w:pPr>
              <w:pStyle w:val="a3"/>
              <w:ind w:left="0"/>
              <w:jc w:val="both"/>
              <w:rPr>
                <w:rFonts w:ascii="Times New Roman" w:hAnsi="Times New Roman" w:cs="Times New Roman"/>
                <w:sz w:val="24"/>
                <w:szCs w:val="24"/>
                <w:lang w:val="uk-UA"/>
              </w:rPr>
            </w:pPr>
            <w:r>
              <w:rPr>
                <w:rFonts w:ascii="Times New Roman" w:hAnsi="Times New Roman" w:cs="Times New Roman"/>
                <w:sz w:val="24"/>
                <w:szCs w:val="24"/>
                <w:lang w:val="uk-UA"/>
              </w:rPr>
              <w:t>Оцінка вартості адміністративних процедур для суб’єктів малого підприємництва щодо виконання регулювання та звітування</w:t>
            </w:r>
          </w:p>
        </w:tc>
        <w:tc>
          <w:tcPr>
            <w:tcW w:w="1583" w:type="dxa"/>
            <w:tcBorders>
              <w:top w:val="single" w:sz="4" w:space="0" w:color="auto"/>
              <w:left w:val="single" w:sz="4" w:space="0" w:color="auto"/>
              <w:bottom w:val="single" w:sz="4" w:space="0" w:color="auto"/>
              <w:right w:val="single" w:sz="4" w:space="0" w:color="auto"/>
            </w:tcBorders>
            <w:hideMark/>
          </w:tcPr>
          <w:p w14:paraId="2C70F229" w14:textId="77777777" w:rsidR="004F7C86" w:rsidRDefault="004F7C86">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1601,25 грн</w:t>
            </w:r>
          </w:p>
        </w:tc>
        <w:tc>
          <w:tcPr>
            <w:tcW w:w="1822" w:type="dxa"/>
            <w:tcBorders>
              <w:top w:val="single" w:sz="4" w:space="0" w:color="auto"/>
              <w:left w:val="single" w:sz="4" w:space="0" w:color="auto"/>
              <w:bottom w:val="single" w:sz="4" w:space="0" w:color="auto"/>
              <w:right w:val="single" w:sz="4" w:space="0" w:color="auto"/>
            </w:tcBorders>
            <w:hideMark/>
          </w:tcPr>
          <w:p w14:paraId="0406DEB2" w14:textId="77777777" w:rsidR="004F7C86" w:rsidRDefault="004F7C86">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1601,25 грн</w:t>
            </w:r>
          </w:p>
        </w:tc>
      </w:tr>
      <w:tr w:rsidR="004F7C86" w14:paraId="001EC523" w14:textId="77777777" w:rsidTr="004F7C86">
        <w:trPr>
          <w:trHeight w:val="480"/>
        </w:trPr>
        <w:tc>
          <w:tcPr>
            <w:tcW w:w="709" w:type="dxa"/>
            <w:tcBorders>
              <w:top w:val="single" w:sz="4" w:space="0" w:color="auto"/>
              <w:left w:val="single" w:sz="4" w:space="0" w:color="auto"/>
              <w:bottom w:val="single" w:sz="4" w:space="0" w:color="auto"/>
              <w:right w:val="single" w:sz="4" w:space="0" w:color="auto"/>
            </w:tcBorders>
          </w:tcPr>
          <w:p w14:paraId="307CA723" w14:textId="77777777" w:rsidR="004F7C86" w:rsidRDefault="004F7C86">
            <w:pPr>
              <w:pStyle w:val="a3"/>
              <w:ind w:left="0"/>
              <w:jc w:val="both"/>
              <w:rPr>
                <w:rFonts w:ascii="Times New Roman" w:hAnsi="Times New Roman" w:cs="Times New Roman"/>
                <w:sz w:val="24"/>
                <w:szCs w:val="24"/>
                <w:lang w:val="uk-UA"/>
              </w:rPr>
            </w:pPr>
            <w:r>
              <w:rPr>
                <w:rFonts w:ascii="Times New Roman" w:hAnsi="Times New Roman" w:cs="Times New Roman"/>
                <w:sz w:val="24"/>
                <w:szCs w:val="24"/>
                <w:lang w:val="uk-UA"/>
              </w:rPr>
              <w:t>3</w:t>
            </w:r>
          </w:p>
          <w:p w14:paraId="3924AC1A" w14:textId="77777777" w:rsidR="004F7C86" w:rsidRDefault="004F7C86">
            <w:pPr>
              <w:pStyle w:val="a3"/>
              <w:ind w:left="0"/>
              <w:jc w:val="both"/>
              <w:rPr>
                <w:rFonts w:ascii="Times New Roman" w:hAnsi="Times New Roman" w:cs="Times New Roman"/>
                <w:sz w:val="24"/>
                <w:szCs w:val="24"/>
                <w:lang w:val="uk-UA"/>
              </w:rPr>
            </w:pPr>
          </w:p>
        </w:tc>
        <w:tc>
          <w:tcPr>
            <w:tcW w:w="5242" w:type="dxa"/>
            <w:tcBorders>
              <w:top w:val="single" w:sz="4" w:space="0" w:color="auto"/>
              <w:left w:val="single" w:sz="4" w:space="0" w:color="auto"/>
              <w:bottom w:val="single" w:sz="4" w:space="0" w:color="auto"/>
              <w:right w:val="single" w:sz="4" w:space="0" w:color="auto"/>
            </w:tcBorders>
            <w:hideMark/>
          </w:tcPr>
          <w:p w14:paraId="4EEB38BC" w14:textId="77777777" w:rsidR="004F7C86" w:rsidRDefault="004F7C86">
            <w:pPr>
              <w:pStyle w:val="a3"/>
              <w:ind w:left="0"/>
              <w:jc w:val="both"/>
              <w:rPr>
                <w:rFonts w:ascii="Times New Roman" w:hAnsi="Times New Roman" w:cs="Times New Roman"/>
                <w:sz w:val="24"/>
                <w:szCs w:val="24"/>
                <w:lang w:val="uk-UA"/>
              </w:rPr>
            </w:pPr>
            <w:r>
              <w:rPr>
                <w:rFonts w:ascii="Times New Roman" w:hAnsi="Times New Roman" w:cs="Times New Roman"/>
                <w:sz w:val="24"/>
                <w:szCs w:val="24"/>
                <w:lang w:val="uk-UA"/>
              </w:rPr>
              <w:t>Сумарні витрати малого підприємництва на виконання запланованого регулювання</w:t>
            </w:r>
          </w:p>
        </w:tc>
        <w:tc>
          <w:tcPr>
            <w:tcW w:w="1583" w:type="dxa"/>
            <w:tcBorders>
              <w:top w:val="single" w:sz="4" w:space="0" w:color="auto"/>
              <w:left w:val="single" w:sz="4" w:space="0" w:color="auto"/>
              <w:bottom w:val="single" w:sz="4" w:space="0" w:color="auto"/>
              <w:right w:val="single" w:sz="4" w:space="0" w:color="auto"/>
            </w:tcBorders>
            <w:hideMark/>
          </w:tcPr>
          <w:p w14:paraId="30EC7597" w14:textId="77777777" w:rsidR="004F7C86" w:rsidRDefault="004F7C86">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1671,25грн.</w:t>
            </w:r>
          </w:p>
        </w:tc>
        <w:tc>
          <w:tcPr>
            <w:tcW w:w="1822" w:type="dxa"/>
            <w:tcBorders>
              <w:top w:val="single" w:sz="4" w:space="0" w:color="auto"/>
              <w:left w:val="single" w:sz="4" w:space="0" w:color="auto"/>
              <w:bottom w:val="single" w:sz="4" w:space="0" w:color="auto"/>
              <w:right w:val="single" w:sz="4" w:space="0" w:color="auto"/>
            </w:tcBorders>
            <w:hideMark/>
          </w:tcPr>
          <w:p w14:paraId="7A67EDE8" w14:textId="77777777" w:rsidR="004F7C86" w:rsidRDefault="004F7C86">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1671,25грн.</w:t>
            </w:r>
          </w:p>
        </w:tc>
      </w:tr>
      <w:tr w:rsidR="004F7C86" w14:paraId="031C39F5" w14:textId="77777777" w:rsidTr="004F7C86">
        <w:trPr>
          <w:trHeight w:val="480"/>
        </w:trPr>
        <w:tc>
          <w:tcPr>
            <w:tcW w:w="709" w:type="dxa"/>
            <w:tcBorders>
              <w:top w:val="single" w:sz="4" w:space="0" w:color="auto"/>
              <w:left w:val="single" w:sz="4" w:space="0" w:color="auto"/>
              <w:bottom w:val="single" w:sz="4" w:space="0" w:color="auto"/>
              <w:right w:val="single" w:sz="4" w:space="0" w:color="auto"/>
            </w:tcBorders>
            <w:hideMark/>
          </w:tcPr>
          <w:p w14:paraId="377D79E6" w14:textId="77777777" w:rsidR="004F7C86" w:rsidRDefault="004F7C86">
            <w:pPr>
              <w:pStyle w:val="a3"/>
              <w:ind w:left="0"/>
              <w:jc w:val="both"/>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5242" w:type="dxa"/>
            <w:tcBorders>
              <w:top w:val="single" w:sz="4" w:space="0" w:color="auto"/>
              <w:left w:val="single" w:sz="4" w:space="0" w:color="auto"/>
              <w:bottom w:val="single" w:sz="4" w:space="0" w:color="auto"/>
              <w:right w:val="single" w:sz="4" w:space="0" w:color="auto"/>
            </w:tcBorders>
            <w:hideMark/>
          </w:tcPr>
          <w:p w14:paraId="63BA5082" w14:textId="77777777" w:rsidR="004F7C86" w:rsidRDefault="004F7C86">
            <w:pPr>
              <w:pStyle w:val="a3"/>
              <w:ind w:left="0"/>
              <w:jc w:val="both"/>
              <w:rPr>
                <w:rFonts w:ascii="Times New Roman" w:hAnsi="Times New Roman" w:cs="Times New Roman"/>
                <w:sz w:val="24"/>
                <w:szCs w:val="24"/>
                <w:lang w:val="uk-UA"/>
              </w:rPr>
            </w:pPr>
            <w:r>
              <w:rPr>
                <w:rFonts w:ascii="Times New Roman" w:hAnsi="Times New Roman" w:cs="Times New Roman"/>
                <w:sz w:val="24"/>
                <w:szCs w:val="24"/>
                <w:lang w:val="uk-UA"/>
              </w:rPr>
              <w:t>Бюджетні витрати на адміністрування регулювання суб’єктів малого підприємництва</w:t>
            </w:r>
          </w:p>
        </w:tc>
        <w:tc>
          <w:tcPr>
            <w:tcW w:w="1583" w:type="dxa"/>
            <w:tcBorders>
              <w:top w:val="single" w:sz="4" w:space="0" w:color="auto"/>
              <w:left w:val="single" w:sz="4" w:space="0" w:color="auto"/>
              <w:bottom w:val="single" w:sz="4" w:space="0" w:color="auto"/>
              <w:right w:val="single" w:sz="4" w:space="0" w:color="auto"/>
            </w:tcBorders>
            <w:hideMark/>
          </w:tcPr>
          <w:p w14:paraId="7DAF7F49" w14:textId="77777777" w:rsidR="004F7C86" w:rsidRDefault="004F7C86">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1822" w:type="dxa"/>
            <w:tcBorders>
              <w:top w:val="single" w:sz="4" w:space="0" w:color="auto"/>
              <w:left w:val="single" w:sz="4" w:space="0" w:color="auto"/>
              <w:bottom w:val="single" w:sz="4" w:space="0" w:color="auto"/>
              <w:right w:val="single" w:sz="4" w:space="0" w:color="auto"/>
            </w:tcBorders>
            <w:hideMark/>
          </w:tcPr>
          <w:p w14:paraId="50B32195" w14:textId="77777777" w:rsidR="004F7C86" w:rsidRDefault="004F7C86">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r>
      <w:tr w:rsidR="004F7C86" w14:paraId="68E31E51" w14:textId="77777777" w:rsidTr="004F7C86">
        <w:trPr>
          <w:trHeight w:val="300"/>
        </w:trPr>
        <w:tc>
          <w:tcPr>
            <w:tcW w:w="709" w:type="dxa"/>
            <w:tcBorders>
              <w:top w:val="single" w:sz="4" w:space="0" w:color="auto"/>
              <w:left w:val="single" w:sz="4" w:space="0" w:color="auto"/>
              <w:bottom w:val="single" w:sz="4" w:space="0" w:color="auto"/>
              <w:right w:val="single" w:sz="4" w:space="0" w:color="auto"/>
            </w:tcBorders>
            <w:hideMark/>
          </w:tcPr>
          <w:p w14:paraId="6CE823E6" w14:textId="77777777" w:rsidR="004F7C86" w:rsidRDefault="004F7C86">
            <w:pPr>
              <w:pStyle w:val="a3"/>
              <w:ind w:left="0"/>
              <w:jc w:val="both"/>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5242" w:type="dxa"/>
            <w:tcBorders>
              <w:top w:val="single" w:sz="4" w:space="0" w:color="auto"/>
              <w:left w:val="single" w:sz="4" w:space="0" w:color="auto"/>
              <w:bottom w:val="single" w:sz="4" w:space="0" w:color="auto"/>
              <w:right w:val="single" w:sz="4" w:space="0" w:color="auto"/>
            </w:tcBorders>
            <w:hideMark/>
          </w:tcPr>
          <w:p w14:paraId="20B61BBB" w14:textId="77777777" w:rsidR="004F7C86" w:rsidRDefault="004F7C86">
            <w:pPr>
              <w:pStyle w:val="a3"/>
              <w:ind w:left="0"/>
              <w:jc w:val="both"/>
              <w:rPr>
                <w:rFonts w:ascii="Times New Roman" w:hAnsi="Times New Roman" w:cs="Times New Roman"/>
                <w:sz w:val="24"/>
                <w:szCs w:val="24"/>
                <w:lang w:val="uk-UA"/>
              </w:rPr>
            </w:pPr>
            <w:r>
              <w:rPr>
                <w:rFonts w:ascii="Times New Roman" w:hAnsi="Times New Roman" w:cs="Times New Roman"/>
                <w:sz w:val="24"/>
                <w:szCs w:val="24"/>
                <w:lang w:val="uk-UA"/>
              </w:rPr>
              <w:t>Сумарні витрати на виконання запланованого регулювання/ у т. ч. в середньому на 1 суб’єкта малого підприємництва</w:t>
            </w:r>
          </w:p>
        </w:tc>
        <w:tc>
          <w:tcPr>
            <w:tcW w:w="1583" w:type="dxa"/>
            <w:tcBorders>
              <w:top w:val="single" w:sz="4" w:space="0" w:color="auto"/>
              <w:left w:val="single" w:sz="4" w:space="0" w:color="auto"/>
              <w:bottom w:val="single" w:sz="4" w:space="0" w:color="auto"/>
              <w:right w:val="single" w:sz="4" w:space="0" w:color="auto"/>
            </w:tcBorders>
            <w:hideMark/>
          </w:tcPr>
          <w:p w14:paraId="05529201" w14:textId="77777777" w:rsidR="004F7C86" w:rsidRDefault="004F7C86">
            <w:pPr>
              <w:pStyle w:val="a3"/>
              <w:ind w:left="0"/>
              <w:jc w:val="both"/>
              <w:rPr>
                <w:rFonts w:ascii="Times New Roman" w:hAnsi="Times New Roman" w:cs="Times New Roman"/>
                <w:sz w:val="24"/>
                <w:szCs w:val="24"/>
                <w:lang w:val="uk-UA"/>
              </w:rPr>
            </w:pPr>
            <w:r>
              <w:rPr>
                <w:rFonts w:ascii="Times New Roman" w:hAnsi="Times New Roman" w:cs="Times New Roman"/>
                <w:sz w:val="24"/>
                <w:szCs w:val="24"/>
                <w:lang w:val="uk-UA"/>
              </w:rPr>
              <w:t>1671,25грн./ 228,75 грн.</w:t>
            </w:r>
          </w:p>
        </w:tc>
        <w:tc>
          <w:tcPr>
            <w:tcW w:w="1822" w:type="dxa"/>
            <w:tcBorders>
              <w:top w:val="single" w:sz="4" w:space="0" w:color="auto"/>
              <w:left w:val="single" w:sz="4" w:space="0" w:color="auto"/>
              <w:bottom w:val="single" w:sz="4" w:space="0" w:color="auto"/>
              <w:right w:val="single" w:sz="4" w:space="0" w:color="auto"/>
            </w:tcBorders>
            <w:hideMark/>
          </w:tcPr>
          <w:p w14:paraId="4BB7E543" w14:textId="77777777" w:rsidR="004F7C86" w:rsidRDefault="004F7C86">
            <w:pPr>
              <w:pStyle w:val="a3"/>
              <w:ind w:left="0"/>
              <w:jc w:val="both"/>
              <w:rPr>
                <w:rFonts w:ascii="Times New Roman" w:hAnsi="Times New Roman" w:cs="Times New Roman"/>
                <w:sz w:val="24"/>
                <w:szCs w:val="24"/>
                <w:lang w:val="uk-UA"/>
              </w:rPr>
            </w:pPr>
            <w:r>
              <w:rPr>
                <w:rFonts w:ascii="Times New Roman" w:hAnsi="Times New Roman" w:cs="Times New Roman"/>
                <w:sz w:val="24"/>
                <w:szCs w:val="24"/>
                <w:lang w:val="uk-UA"/>
              </w:rPr>
              <w:t>1671,25грн./ 228,75 грн.</w:t>
            </w:r>
          </w:p>
        </w:tc>
      </w:tr>
    </w:tbl>
    <w:p w14:paraId="6C0F079A" w14:textId="77777777" w:rsidR="004F7C86" w:rsidRDefault="004F7C86" w:rsidP="004F7C86">
      <w:pPr>
        <w:pStyle w:val="a3"/>
        <w:numPr>
          <w:ilvl w:val="0"/>
          <w:numId w:val="8"/>
        </w:numPr>
        <w:spacing w:line="256" w:lineRule="auto"/>
        <w:jc w:val="both"/>
        <w:rPr>
          <w:rFonts w:ascii="Times New Roman" w:hAnsi="Times New Roman" w:cs="Times New Roman"/>
          <w:sz w:val="24"/>
          <w:szCs w:val="24"/>
          <w:lang w:val="uk-UA"/>
        </w:rPr>
      </w:pPr>
      <w:r>
        <w:rPr>
          <w:rFonts w:ascii="Times New Roman" w:hAnsi="Times New Roman" w:cs="Times New Roman"/>
          <w:sz w:val="24"/>
          <w:szCs w:val="24"/>
          <w:lang w:val="uk-UA"/>
        </w:rPr>
        <w:t>Розроблення коригуючих (пом’якшувальних) заходів для малого підприємництва щодо запропонованого регулювання.</w:t>
      </w:r>
    </w:p>
    <w:p w14:paraId="17A39AA8" w14:textId="77777777" w:rsidR="004F7C86" w:rsidRDefault="004F7C86" w:rsidP="004F7C86">
      <w:pPr>
        <w:pStyle w:val="a3"/>
        <w:ind w:left="0" w:firstLine="426"/>
        <w:jc w:val="both"/>
        <w:rPr>
          <w:rFonts w:ascii="Times New Roman" w:hAnsi="Times New Roman" w:cs="Times New Roman"/>
          <w:sz w:val="24"/>
          <w:szCs w:val="24"/>
          <w:lang w:val="uk-UA"/>
        </w:rPr>
      </w:pPr>
    </w:p>
    <w:p w14:paraId="7A70CE4F" w14:textId="77777777" w:rsidR="004F7C86" w:rsidRDefault="004F7C86" w:rsidP="004F7C86">
      <w:pPr>
        <w:pStyle w:val="a3"/>
        <w:ind w:left="0" w:firstLine="709"/>
        <w:jc w:val="both"/>
        <w:rPr>
          <w:rFonts w:ascii="Times New Roman" w:hAnsi="Times New Roman" w:cs="Times New Roman"/>
          <w:sz w:val="24"/>
          <w:szCs w:val="24"/>
          <w:lang w:val="uk-UA"/>
        </w:rPr>
      </w:pPr>
      <w:r>
        <w:rPr>
          <w:rFonts w:ascii="Times New Roman" w:hAnsi="Times New Roman" w:cs="Times New Roman"/>
          <w:sz w:val="24"/>
          <w:szCs w:val="24"/>
          <w:lang w:val="uk-UA"/>
        </w:rPr>
        <w:t>Враховуючи, що впровадження регулювання шляхом прийняття запропонованого рішення має забезпечити отримання прибутку суб’єктів малого підприємництва від здійснення підприємницької діяльності у сфері пасажирських перевезень, зазначена сума витрат є прийнятною для суб’єктів малого підприємства і впровадження компенсаторних (пом’якшувальних) процедур не потрібно.</w:t>
      </w:r>
    </w:p>
    <w:p w14:paraId="54A79E24" w14:textId="77777777" w:rsidR="004F7C86" w:rsidRDefault="004F7C86" w:rsidP="004F7C86">
      <w:pPr>
        <w:spacing w:after="0"/>
        <w:jc w:val="both"/>
        <w:rPr>
          <w:rFonts w:ascii="Times New Roman" w:hAnsi="Times New Roman" w:cs="Times New Roman"/>
          <w:sz w:val="24"/>
          <w:szCs w:val="24"/>
          <w:lang w:val="uk-UA"/>
        </w:rPr>
      </w:pPr>
    </w:p>
    <w:p w14:paraId="3D6AA538" w14:textId="77777777" w:rsidR="004F7C86" w:rsidRDefault="004F7C86" w:rsidP="004F7C86">
      <w:pPr>
        <w:spacing w:after="0"/>
        <w:jc w:val="both"/>
        <w:rPr>
          <w:rFonts w:ascii="Times New Roman" w:hAnsi="Times New Roman" w:cs="Times New Roman"/>
          <w:sz w:val="24"/>
          <w:szCs w:val="24"/>
          <w:lang w:val="uk-UA"/>
        </w:rPr>
      </w:pPr>
    </w:p>
    <w:p w14:paraId="3F511C87" w14:textId="77777777" w:rsidR="004F7C86" w:rsidRDefault="004F7C86" w:rsidP="004F7C86">
      <w:pPr>
        <w:spacing w:after="0"/>
        <w:jc w:val="both"/>
        <w:rPr>
          <w:rFonts w:ascii="Times New Roman" w:hAnsi="Times New Roman" w:cs="Times New Roman"/>
          <w:sz w:val="24"/>
          <w:szCs w:val="24"/>
          <w:lang w:val="uk-UA"/>
        </w:rPr>
      </w:pPr>
    </w:p>
    <w:p w14:paraId="25C02FF3" w14:textId="77777777" w:rsidR="004F7C86" w:rsidRDefault="004F7C86" w:rsidP="004F7C86">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Міський голова                                                                                Володимир ГРИГОРЕНКО</w:t>
      </w:r>
    </w:p>
    <w:p w14:paraId="58FC4D00" w14:textId="77777777" w:rsidR="004F7C86" w:rsidRDefault="004F7C86" w:rsidP="004F7C86">
      <w:pPr>
        <w:spacing w:after="0"/>
        <w:jc w:val="both"/>
        <w:rPr>
          <w:rFonts w:ascii="Times New Roman" w:hAnsi="Times New Roman" w:cs="Times New Roman"/>
          <w:sz w:val="24"/>
          <w:szCs w:val="24"/>
          <w:lang w:val="uk-UA"/>
        </w:rPr>
      </w:pPr>
    </w:p>
    <w:p w14:paraId="6222DD07" w14:textId="77777777" w:rsidR="004F7C86" w:rsidRDefault="004F7C86" w:rsidP="004F7C86">
      <w:pPr>
        <w:rPr>
          <w:lang w:val="uk-UA"/>
        </w:rPr>
      </w:pPr>
    </w:p>
    <w:p w14:paraId="6E864230" w14:textId="77777777" w:rsidR="004F7C86" w:rsidRDefault="004F7C86" w:rsidP="004F7C86">
      <w:pPr>
        <w:rPr>
          <w:lang w:val="uk-UA"/>
        </w:rPr>
      </w:pPr>
    </w:p>
    <w:p w14:paraId="2FA613D0" w14:textId="77777777" w:rsidR="004F7C86" w:rsidRDefault="004F7C86" w:rsidP="004F7C86">
      <w:pPr>
        <w:spacing w:after="0" w:line="240" w:lineRule="auto"/>
        <w:rPr>
          <w:rFonts w:ascii="Times New Roman" w:hAnsi="Times New Roman" w:cs="Times New Roman"/>
          <w:sz w:val="20"/>
          <w:szCs w:val="20"/>
          <w:lang w:val="uk-UA"/>
        </w:rPr>
      </w:pPr>
    </w:p>
    <w:p w14:paraId="1152ED74" w14:textId="77777777" w:rsidR="004F7C86" w:rsidRDefault="004F7C86" w:rsidP="004F7C86">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 xml:space="preserve">Ольга </w:t>
      </w:r>
      <w:proofErr w:type="spellStart"/>
      <w:r>
        <w:rPr>
          <w:rFonts w:ascii="Times New Roman" w:hAnsi="Times New Roman" w:cs="Times New Roman"/>
          <w:sz w:val="20"/>
          <w:szCs w:val="20"/>
          <w:lang w:val="uk-UA"/>
        </w:rPr>
        <w:t>Ліненко</w:t>
      </w:r>
      <w:proofErr w:type="spellEnd"/>
      <w:r>
        <w:rPr>
          <w:rFonts w:ascii="Times New Roman" w:hAnsi="Times New Roman" w:cs="Times New Roman"/>
          <w:sz w:val="20"/>
          <w:szCs w:val="20"/>
          <w:lang w:val="uk-UA"/>
        </w:rPr>
        <w:t xml:space="preserve"> 42206</w:t>
      </w:r>
    </w:p>
    <w:p w14:paraId="356C3B48" w14:textId="77777777" w:rsidR="004F7C86" w:rsidRDefault="004F7C86" w:rsidP="004F7C86">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Олексій Ковальов</w:t>
      </w:r>
    </w:p>
    <w:p w14:paraId="142AFF38" w14:textId="77777777" w:rsidR="004F7C86" w:rsidRDefault="004F7C86" w:rsidP="004F7C86">
      <w:pPr>
        <w:spacing w:after="0" w:line="240" w:lineRule="auto"/>
        <w:rPr>
          <w:rFonts w:ascii="Times New Roman" w:hAnsi="Times New Roman" w:cs="Times New Roman"/>
          <w:sz w:val="20"/>
          <w:szCs w:val="20"/>
        </w:rPr>
      </w:pPr>
      <w:r>
        <w:rPr>
          <w:rFonts w:ascii="Times New Roman" w:hAnsi="Times New Roman" w:cs="Times New Roman"/>
          <w:sz w:val="20"/>
          <w:szCs w:val="20"/>
          <w:lang w:val="uk-UA"/>
        </w:rPr>
        <w:t>Ганна Бузова</w:t>
      </w:r>
    </w:p>
    <w:p w14:paraId="07211E57" w14:textId="77777777" w:rsidR="004F7C86" w:rsidRPr="00A57FD8" w:rsidRDefault="004F7C86" w:rsidP="00FA087F">
      <w:pPr>
        <w:spacing w:after="0" w:line="240" w:lineRule="auto"/>
        <w:jc w:val="both"/>
        <w:rPr>
          <w:rFonts w:ascii="Times New Roman" w:hAnsi="Times New Roman" w:cs="Times New Roman"/>
          <w:sz w:val="20"/>
          <w:szCs w:val="20"/>
          <w:lang w:val="uk-UA"/>
        </w:rPr>
      </w:pPr>
    </w:p>
    <w:sectPr w:rsidR="004F7C86" w:rsidRPr="00A57FD8" w:rsidSect="00842170">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3BFF92" w14:textId="77777777" w:rsidR="008E325E" w:rsidRDefault="008E325E" w:rsidP="00842170">
      <w:pPr>
        <w:spacing w:after="0" w:line="240" w:lineRule="auto"/>
      </w:pPr>
      <w:r>
        <w:separator/>
      </w:r>
    </w:p>
  </w:endnote>
  <w:endnote w:type="continuationSeparator" w:id="0">
    <w:p w14:paraId="72FC98EE" w14:textId="77777777" w:rsidR="008E325E" w:rsidRDefault="008E325E" w:rsidP="008421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5A0164" w14:textId="77777777" w:rsidR="008E325E" w:rsidRDefault="008E325E" w:rsidP="00842170">
      <w:pPr>
        <w:spacing w:after="0" w:line="240" w:lineRule="auto"/>
      </w:pPr>
      <w:r>
        <w:separator/>
      </w:r>
    </w:p>
  </w:footnote>
  <w:footnote w:type="continuationSeparator" w:id="0">
    <w:p w14:paraId="5C97D0B5" w14:textId="77777777" w:rsidR="008E325E" w:rsidRDefault="008E325E" w:rsidP="008421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9128954"/>
      <w:docPartObj>
        <w:docPartGallery w:val="Page Numbers (Top of Page)"/>
        <w:docPartUnique/>
      </w:docPartObj>
    </w:sdtPr>
    <w:sdtEndPr/>
    <w:sdtContent>
      <w:p w14:paraId="5B87F662" w14:textId="633F1C65" w:rsidR="00A57FD8" w:rsidRDefault="00A57FD8">
        <w:pPr>
          <w:pStyle w:val="aa"/>
          <w:jc w:val="center"/>
        </w:pPr>
        <w:r>
          <w:fldChar w:fldCharType="begin"/>
        </w:r>
        <w:r>
          <w:instrText>PAGE   \* MERGEFORMAT</w:instrText>
        </w:r>
        <w:r>
          <w:fldChar w:fldCharType="separate"/>
        </w:r>
        <w:r w:rsidR="008B1DBF">
          <w:rPr>
            <w:noProof/>
          </w:rPr>
          <w:t>19</w:t>
        </w:r>
        <w:r>
          <w:fldChar w:fldCharType="end"/>
        </w:r>
      </w:p>
    </w:sdtContent>
  </w:sdt>
  <w:p w14:paraId="1E08C8E6" w14:textId="77777777" w:rsidR="00A57FD8" w:rsidRDefault="00A57FD8">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D2420"/>
    <w:multiLevelType w:val="hybridMultilevel"/>
    <w:tmpl w:val="B6E616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3C17EAC"/>
    <w:multiLevelType w:val="hybridMultilevel"/>
    <w:tmpl w:val="4BD0BB6E"/>
    <w:lvl w:ilvl="0" w:tplc="77C8BF7A">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15:restartNumberingAfterBreak="0">
    <w:nsid w:val="1BB23886"/>
    <w:multiLevelType w:val="hybridMultilevel"/>
    <w:tmpl w:val="D4A0A5C0"/>
    <w:lvl w:ilvl="0" w:tplc="07664D2A">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7081966"/>
    <w:multiLevelType w:val="hybridMultilevel"/>
    <w:tmpl w:val="1C6A9188"/>
    <w:lvl w:ilvl="0" w:tplc="3FB6A6D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4B140DB0"/>
    <w:multiLevelType w:val="hybridMultilevel"/>
    <w:tmpl w:val="A24E17E4"/>
    <w:lvl w:ilvl="0" w:tplc="FFD0686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532F76CA"/>
    <w:multiLevelType w:val="hybridMultilevel"/>
    <w:tmpl w:val="B3EE5A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459289E"/>
    <w:multiLevelType w:val="hybridMultilevel"/>
    <w:tmpl w:val="008E8F0E"/>
    <w:lvl w:ilvl="0" w:tplc="39328EF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6"/>
  </w:num>
  <w:num w:numId="3">
    <w:abstractNumId w:val="3"/>
  </w:num>
  <w:num w:numId="4">
    <w:abstractNumId w:val="4"/>
  </w:num>
  <w:num w:numId="5">
    <w:abstractNumId w:val="0"/>
  </w:num>
  <w:num w:numId="6">
    <w:abstractNumId w:val="2"/>
  </w:num>
  <w:num w:numId="7">
    <w:abstractNumId w:val="5"/>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623FA"/>
    <w:rsid w:val="00001B47"/>
    <w:rsid w:val="00004C54"/>
    <w:rsid w:val="000060E5"/>
    <w:rsid w:val="00012512"/>
    <w:rsid w:val="000135BE"/>
    <w:rsid w:val="000356C9"/>
    <w:rsid w:val="00041B13"/>
    <w:rsid w:val="00041D07"/>
    <w:rsid w:val="0004402A"/>
    <w:rsid w:val="00047A10"/>
    <w:rsid w:val="0005703A"/>
    <w:rsid w:val="0005718A"/>
    <w:rsid w:val="000631FC"/>
    <w:rsid w:val="00065D4F"/>
    <w:rsid w:val="000708F4"/>
    <w:rsid w:val="000849EF"/>
    <w:rsid w:val="000A2EF0"/>
    <w:rsid w:val="000A662A"/>
    <w:rsid w:val="000B0D77"/>
    <w:rsid w:val="000B2A9B"/>
    <w:rsid w:val="000B6128"/>
    <w:rsid w:val="000C5F55"/>
    <w:rsid w:val="000C77FA"/>
    <w:rsid w:val="000D1327"/>
    <w:rsid w:val="000D14FD"/>
    <w:rsid w:val="000D17B8"/>
    <w:rsid w:val="000F59D1"/>
    <w:rsid w:val="00101B2E"/>
    <w:rsid w:val="00105E33"/>
    <w:rsid w:val="0011470B"/>
    <w:rsid w:val="00141732"/>
    <w:rsid w:val="00144E7C"/>
    <w:rsid w:val="00163725"/>
    <w:rsid w:val="00171214"/>
    <w:rsid w:val="00172C2C"/>
    <w:rsid w:val="00174F38"/>
    <w:rsid w:val="00182DA2"/>
    <w:rsid w:val="0018465E"/>
    <w:rsid w:val="00197C8D"/>
    <w:rsid w:val="001A299A"/>
    <w:rsid w:val="001A2ADD"/>
    <w:rsid w:val="001B0F37"/>
    <w:rsid w:val="001B2DD3"/>
    <w:rsid w:val="001B3A8C"/>
    <w:rsid w:val="001B4519"/>
    <w:rsid w:val="001C2817"/>
    <w:rsid w:val="001C4371"/>
    <w:rsid w:val="001C5294"/>
    <w:rsid w:val="001C57AE"/>
    <w:rsid w:val="001C5D16"/>
    <w:rsid w:val="001C6078"/>
    <w:rsid w:val="001D6FB1"/>
    <w:rsid w:val="001F1594"/>
    <w:rsid w:val="001F6C06"/>
    <w:rsid w:val="00202ABD"/>
    <w:rsid w:val="00214E67"/>
    <w:rsid w:val="00237F95"/>
    <w:rsid w:val="00240171"/>
    <w:rsid w:val="0025397F"/>
    <w:rsid w:val="00262712"/>
    <w:rsid w:val="00266E74"/>
    <w:rsid w:val="0027034F"/>
    <w:rsid w:val="002704F9"/>
    <w:rsid w:val="002766BE"/>
    <w:rsid w:val="0028172A"/>
    <w:rsid w:val="002921AD"/>
    <w:rsid w:val="00293770"/>
    <w:rsid w:val="00294896"/>
    <w:rsid w:val="002A688F"/>
    <w:rsid w:val="002B25C7"/>
    <w:rsid w:val="002B2A26"/>
    <w:rsid w:val="002B5182"/>
    <w:rsid w:val="002D50CF"/>
    <w:rsid w:val="002D7301"/>
    <w:rsid w:val="002E1E00"/>
    <w:rsid w:val="002F3CA3"/>
    <w:rsid w:val="00312728"/>
    <w:rsid w:val="0031334E"/>
    <w:rsid w:val="00320205"/>
    <w:rsid w:val="003205BC"/>
    <w:rsid w:val="00320E52"/>
    <w:rsid w:val="00326CC2"/>
    <w:rsid w:val="003440A3"/>
    <w:rsid w:val="00351940"/>
    <w:rsid w:val="00354807"/>
    <w:rsid w:val="00383852"/>
    <w:rsid w:val="00386589"/>
    <w:rsid w:val="00390BCF"/>
    <w:rsid w:val="003A379E"/>
    <w:rsid w:val="003A7F77"/>
    <w:rsid w:val="003B243F"/>
    <w:rsid w:val="003D13C0"/>
    <w:rsid w:val="003E1BD8"/>
    <w:rsid w:val="00402450"/>
    <w:rsid w:val="00403431"/>
    <w:rsid w:val="00406676"/>
    <w:rsid w:val="00406833"/>
    <w:rsid w:val="004123BD"/>
    <w:rsid w:val="004128A5"/>
    <w:rsid w:val="004227B8"/>
    <w:rsid w:val="00422E50"/>
    <w:rsid w:val="00426E30"/>
    <w:rsid w:val="00430FFD"/>
    <w:rsid w:val="004334E5"/>
    <w:rsid w:val="00434FDB"/>
    <w:rsid w:val="004404F1"/>
    <w:rsid w:val="00441B18"/>
    <w:rsid w:val="00443022"/>
    <w:rsid w:val="00454271"/>
    <w:rsid w:val="004548C7"/>
    <w:rsid w:val="004549A5"/>
    <w:rsid w:val="004557C4"/>
    <w:rsid w:val="0046129F"/>
    <w:rsid w:val="004623FA"/>
    <w:rsid w:val="00464B46"/>
    <w:rsid w:val="004656B6"/>
    <w:rsid w:val="0047061F"/>
    <w:rsid w:val="004A6818"/>
    <w:rsid w:val="004A6CB1"/>
    <w:rsid w:val="004B0DB0"/>
    <w:rsid w:val="004C1447"/>
    <w:rsid w:val="004C64B1"/>
    <w:rsid w:val="004D4F80"/>
    <w:rsid w:val="004D6FC4"/>
    <w:rsid w:val="004E1B17"/>
    <w:rsid w:val="004E36FD"/>
    <w:rsid w:val="004E67E2"/>
    <w:rsid w:val="004F7C86"/>
    <w:rsid w:val="005015AC"/>
    <w:rsid w:val="00502614"/>
    <w:rsid w:val="005038F0"/>
    <w:rsid w:val="0052539C"/>
    <w:rsid w:val="005559EE"/>
    <w:rsid w:val="00570556"/>
    <w:rsid w:val="005A3C9C"/>
    <w:rsid w:val="005B20D8"/>
    <w:rsid w:val="005B369F"/>
    <w:rsid w:val="005B3ADD"/>
    <w:rsid w:val="005B541B"/>
    <w:rsid w:val="005C20DF"/>
    <w:rsid w:val="005E3203"/>
    <w:rsid w:val="005E3FD5"/>
    <w:rsid w:val="005F2AEB"/>
    <w:rsid w:val="005F4307"/>
    <w:rsid w:val="0060439A"/>
    <w:rsid w:val="00605820"/>
    <w:rsid w:val="00606051"/>
    <w:rsid w:val="00617FC1"/>
    <w:rsid w:val="006368C3"/>
    <w:rsid w:val="00646DE3"/>
    <w:rsid w:val="00652B0C"/>
    <w:rsid w:val="00654179"/>
    <w:rsid w:val="00656D20"/>
    <w:rsid w:val="00662AC2"/>
    <w:rsid w:val="006634C2"/>
    <w:rsid w:val="00676621"/>
    <w:rsid w:val="006864C6"/>
    <w:rsid w:val="00696A08"/>
    <w:rsid w:val="006B463A"/>
    <w:rsid w:val="006C3935"/>
    <w:rsid w:val="006D0ECA"/>
    <w:rsid w:val="006D7C38"/>
    <w:rsid w:val="006F71B9"/>
    <w:rsid w:val="00704271"/>
    <w:rsid w:val="00710890"/>
    <w:rsid w:val="007207E3"/>
    <w:rsid w:val="00724AD1"/>
    <w:rsid w:val="00731436"/>
    <w:rsid w:val="0074240A"/>
    <w:rsid w:val="007624D2"/>
    <w:rsid w:val="00780F8C"/>
    <w:rsid w:val="007831DE"/>
    <w:rsid w:val="007832C9"/>
    <w:rsid w:val="00790CD5"/>
    <w:rsid w:val="007A2E1D"/>
    <w:rsid w:val="007A4DBC"/>
    <w:rsid w:val="007A59AC"/>
    <w:rsid w:val="007B1892"/>
    <w:rsid w:val="007B1D2B"/>
    <w:rsid w:val="007B57BE"/>
    <w:rsid w:val="007C381D"/>
    <w:rsid w:val="007C3F02"/>
    <w:rsid w:val="007C4841"/>
    <w:rsid w:val="007D0BA3"/>
    <w:rsid w:val="007E268B"/>
    <w:rsid w:val="007E4FF0"/>
    <w:rsid w:val="008059DD"/>
    <w:rsid w:val="00807F1B"/>
    <w:rsid w:val="008124A5"/>
    <w:rsid w:val="008124E6"/>
    <w:rsid w:val="00820599"/>
    <w:rsid w:val="00821725"/>
    <w:rsid w:val="00830F65"/>
    <w:rsid w:val="00831228"/>
    <w:rsid w:val="00832E44"/>
    <w:rsid w:val="00833B02"/>
    <w:rsid w:val="00842170"/>
    <w:rsid w:val="00865CAD"/>
    <w:rsid w:val="00876D34"/>
    <w:rsid w:val="00877B7F"/>
    <w:rsid w:val="00877BF0"/>
    <w:rsid w:val="00881DEB"/>
    <w:rsid w:val="0089292C"/>
    <w:rsid w:val="008B1DBF"/>
    <w:rsid w:val="008C1B98"/>
    <w:rsid w:val="008C2B6A"/>
    <w:rsid w:val="008D0BFB"/>
    <w:rsid w:val="008E325E"/>
    <w:rsid w:val="008F38FC"/>
    <w:rsid w:val="008F7550"/>
    <w:rsid w:val="009014A3"/>
    <w:rsid w:val="00914515"/>
    <w:rsid w:val="009151AB"/>
    <w:rsid w:val="00917325"/>
    <w:rsid w:val="00921F05"/>
    <w:rsid w:val="0093633E"/>
    <w:rsid w:val="0094223A"/>
    <w:rsid w:val="00942693"/>
    <w:rsid w:val="00946DAB"/>
    <w:rsid w:val="00953883"/>
    <w:rsid w:val="00960AB7"/>
    <w:rsid w:val="00961C47"/>
    <w:rsid w:val="00964279"/>
    <w:rsid w:val="00985158"/>
    <w:rsid w:val="00994572"/>
    <w:rsid w:val="009A1C3F"/>
    <w:rsid w:val="009A62AD"/>
    <w:rsid w:val="009B58C4"/>
    <w:rsid w:val="009C51A2"/>
    <w:rsid w:val="009C6385"/>
    <w:rsid w:val="009D153F"/>
    <w:rsid w:val="009D3998"/>
    <w:rsid w:val="009E582D"/>
    <w:rsid w:val="009F1C22"/>
    <w:rsid w:val="009F692E"/>
    <w:rsid w:val="00A06A36"/>
    <w:rsid w:val="00A14364"/>
    <w:rsid w:val="00A17310"/>
    <w:rsid w:val="00A20330"/>
    <w:rsid w:val="00A2091C"/>
    <w:rsid w:val="00A40471"/>
    <w:rsid w:val="00A40633"/>
    <w:rsid w:val="00A5642C"/>
    <w:rsid w:val="00A57FD8"/>
    <w:rsid w:val="00A70741"/>
    <w:rsid w:val="00A71F23"/>
    <w:rsid w:val="00A81EC3"/>
    <w:rsid w:val="00A84CD3"/>
    <w:rsid w:val="00AA72D8"/>
    <w:rsid w:val="00AC4964"/>
    <w:rsid w:val="00AC4CD0"/>
    <w:rsid w:val="00AD3586"/>
    <w:rsid w:val="00AD534A"/>
    <w:rsid w:val="00AF6F2E"/>
    <w:rsid w:val="00B05FAB"/>
    <w:rsid w:val="00B06203"/>
    <w:rsid w:val="00B32B90"/>
    <w:rsid w:val="00B346B5"/>
    <w:rsid w:val="00B5380C"/>
    <w:rsid w:val="00B54CCD"/>
    <w:rsid w:val="00B556F9"/>
    <w:rsid w:val="00B66A4D"/>
    <w:rsid w:val="00B83FB5"/>
    <w:rsid w:val="00B92560"/>
    <w:rsid w:val="00B956F5"/>
    <w:rsid w:val="00BA5694"/>
    <w:rsid w:val="00BA7109"/>
    <w:rsid w:val="00BB2E91"/>
    <w:rsid w:val="00BB6EE4"/>
    <w:rsid w:val="00BC035D"/>
    <w:rsid w:val="00BC3A6C"/>
    <w:rsid w:val="00BC4B8A"/>
    <w:rsid w:val="00BC6838"/>
    <w:rsid w:val="00BC6EE4"/>
    <w:rsid w:val="00BE1929"/>
    <w:rsid w:val="00BE4D0F"/>
    <w:rsid w:val="00BE7CEA"/>
    <w:rsid w:val="00C03B50"/>
    <w:rsid w:val="00C146C0"/>
    <w:rsid w:val="00C22F88"/>
    <w:rsid w:val="00C340E1"/>
    <w:rsid w:val="00C3501C"/>
    <w:rsid w:val="00C35B35"/>
    <w:rsid w:val="00C36A65"/>
    <w:rsid w:val="00C41C51"/>
    <w:rsid w:val="00C57F32"/>
    <w:rsid w:val="00C7727C"/>
    <w:rsid w:val="00C807FB"/>
    <w:rsid w:val="00C9087E"/>
    <w:rsid w:val="00CA424B"/>
    <w:rsid w:val="00CC1D70"/>
    <w:rsid w:val="00CC54D7"/>
    <w:rsid w:val="00CD2C0B"/>
    <w:rsid w:val="00CD5924"/>
    <w:rsid w:val="00CD7F9D"/>
    <w:rsid w:val="00CE7B9C"/>
    <w:rsid w:val="00CF0C7A"/>
    <w:rsid w:val="00CF1CEF"/>
    <w:rsid w:val="00CF7944"/>
    <w:rsid w:val="00D05216"/>
    <w:rsid w:val="00D26AC1"/>
    <w:rsid w:val="00D442A3"/>
    <w:rsid w:val="00D45C13"/>
    <w:rsid w:val="00D478BA"/>
    <w:rsid w:val="00D53626"/>
    <w:rsid w:val="00D73FC6"/>
    <w:rsid w:val="00D77315"/>
    <w:rsid w:val="00D77C04"/>
    <w:rsid w:val="00D80BCD"/>
    <w:rsid w:val="00D82914"/>
    <w:rsid w:val="00D87982"/>
    <w:rsid w:val="00DA0273"/>
    <w:rsid w:val="00DB4465"/>
    <w:rsid w:val="00DB4C62"/>
    <w:rsid w:val="00DB5EE0"/>
    <w:rsid w:val="00DD29A6"/>
    <w:rsid w:val="00DF5383"/>
    <w:rsid w:val="00E042BF"/>
    <w:rsid w:val="00E146F8"/>
    <w:rsid w:val="00E33E0D"/>
    <w:rsid w:val="00E36446"/>
    <w:rsid w:val="00E50BEB"/>
    <w:rsid w:val="00E51F0F"/>
    <w:rsid w:val="00E7457B"/>
    <w:rsid w:val="00E80DFB"/>
    <w:rsid w:val="00EA2E3A"/>
    <w:rsid w:val="00EB0272"/>
    <w:rsid w:val="00EC76EA"/>
    <w:rsid w:val="00ED0662"/>
    <w:rsid w:val="00ED15E9"/>
    <w:rsid w:val="00ED6CCD"/>
    <w:rsid w:val="00F01001"/>
    <w:rsid w:val="00F13F27"/>
    <w:rsid w:val="00F229E0"/>
    <w:rsid w:val="00F350AF"/>
    <w:rsid w:val="00F404AA"/>
    <w:rsid w:val="00F42E3C"/>
    <w:rsid w:val="00F42FEE"/>
    <w:rsid w:val="00F45846"/>
    <w:rsid w:val="00F64FC6"/>
    <w:rsid w:val="00F70EFB"/>
    <w:rsid w:val="00F76A27"/>
    <w:rsid w:val="00F84844"/>
    <w:rsid w:val="00F91D27"/>
    <w:rsid w:val="00FA087F"/>
    <w:rsid w:val="00FA2227"/>
    <w:rsid w:val="00FB3E6C"/>
    <w:rsid w:val="00FC39E9"/>
    <w:rsid w:val="00FD0D25"/>
    <w:rsid w:val="00FD6AE7"/>
    <w:rsid w:val="00FE0A94"/>
    <w:rsid w:val="00FF2BFD"/>
    <w:rsid w:val="00FF5F4F"/>
    <w:rsid w:val="00FF74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60CA72"/>
  <w15:docId w15:val="{B7B3B9F4-D7A9-43B2-86BC-28C4627C1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03B5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46F8"/>
    <w:pPr>
      <w:ind w:left="720"/>
      <w:contextualSpacing/>
    </w:pPr>
  </w:style>
  <w:style w:type="table" w:styleId="a4">
    <w:name w:val="Table Grid"/>
    <w:basedOn w:val="a1"/>
    <w:uiPriority w:val="39"/>
    <w:rsid w:val="009D15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6C3935"/>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6C3935"/>
    <w:rPr>
      <w:rFonts w:ascii="Segoe UI" w:hAnsi="Segoe UI" w:cs="Segoe UI"/>
      <w:sz w:val="18"/>
      <w:szCs w:val="18"/>
    </w:rPr>
  </w:style>
  <w:style w:type="character" w:styleId="a7">
    <w:name w:val="Emphasis"/>
    <w:basedOn w:val="a0"/>
    <w:uiPriority w:val="20"/>
    <w:qFormat/>
    <w:rsid w:val="007D0BA3"/>
    <w:rPr>
      <w:i/>
      <w:iCs/>
    </w:rPr>
  </w:style>
  <w:style w:type="paragraph" w:styleId="a8">
    <w:name w:val="Title"/>
    <w:basedOn w:val="a"/>
    <w:next w:val="a"/>
    <w:link w:val="a9"/>
    <w:uiPriority w:val="10"/>
    <w:qFormat/>
    <w:rsid w:val="001B4519"/>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1B4519"/>
    <w:rPr>
      <w:rFonts w:asciiTheme="majorHAnsi" w:eastAsiaTheme="majorEastAsia" w:hAnsiTheme="majorHAnsi" w:cstheme="majorBidi"/>
      <w:color w:val="323E4F" w:themeColor="text2" w:themeShade="BF"/>
      <w:spacing w:val="5"/>
      <w:kern w:val="28"/>
      <w:sz w:val="52"/>
      <w:szCs w:val="52"/>
    </w:rPr>
  </w:style>
  <w:style w:type="paragraph" w:styleId="aa">
    <w:name w:val="header"/>
    <w:basedOn w:val="a"/>
    <w:link w:val="ab"/>
    <w:uiPriority w:val="99"/>
    <w:unhideWhenUsed/>
    <w:rsid w:val="00842170"/>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842170"/>
  </w:style>
  <w:style w:type="paragraph" w:styleId="ac">
    <w:name w:val="footer"/>
    <w:basedOn w:val="a"/>
    <w:link w:val="ad"/>
    <w:uiPriority w:val="99"/>
    <w:unhideWhenUsed/>
    <w:rsid w:val="00842170"/>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421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42974">
      <w:bodyDiv w:val="1"/>
      <w:marLeft w:val="0"/>
      <w:marRight w:val="0"/>
      <w:marTop w:val="0"/>
      <w:marBottom w:val="0"/>
      <w:divBdr>
        <w:top w:val="none" w:sz="0" w:space="0" w:color="auto"/>
        <w:left w:val="none" w:sz="0" w:space="0" w:color="auto"/>
        <w:bottom w:val="none" w:sz="0" w:space="0" w:color="auto"/>
        <w:right w:val="none" w:sz="0" w:space="0" w:color="auto"/>
      </w:divBdr>
    </w:div>
    <w:div w:id="542182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732514-A5EB-4109-BB62-AC29D6CCA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2139</TotalTime>
  <Pages>23</Pages>
  <Words>7132</Words>
  <Characters>40657</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ispolkom_2</cp:lastModifiedBy>
  <cp:revision>71</cp:revision>
  <cp:lastPrinted>2021-10-08T08:53:00Z</cp:lastPrinted>
  <dcterms:created xsi:type="dcterms:W3CDTF">2020-07-17T07:26:00Z</dcterms:created>
  <dcterms:modified xsi:type="dcterms:W3CDTF">2021-10-20T07:21:00Z</dcterms:modified>
</cp:coreProperties>
</file>