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E8B50" w14:textId="77777777" w:rsidR="008E199F" w:rsidRDefault="008E199F" w:rsidP="008E199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14:paraId="51686E98" w14:textId="21E96FDE" w:rsidR="008E199F" w:rsidRPr="008E199F" w:rsidRDefault="008E199F" w:rsidP="008E199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uk-UA" w:eastAsia="ru-RU"/>
        </w:rPr>
      </w:pPr>
      <w:r w:rsidRPr="008E199F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uk-UA" w:eastAsia="ru-RU"/>
        </w:rPr>
        <w:t>До відома суб</w:t>
      </w:r>
      <w:r w:rsidRPr="00B50FA1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’</w:t>
      </w:r>
      <w:r w:rsidRPr="008E199F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uk-UA" w:eastAsia="ru-RU"/>
        </w:rPr>
        <w:t>єктів підприємництва</w:t>
      </w:r>
    </w:p>
    <w:p w14:paraId="14FE5DAC" w14:textId="5059F2D5" w:rsidR="008E199F" w:rsidRPr="00B50FA1" w:rsidRDefault="008E199F" w:rsidP="006A4DE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val="uk-UA" w:eastAsia="ru-RU"/>
        </w:rPr>
      </w:pPr>
      <w:r w:rsidRPr="00B50FA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 w:eastAsia="ru-RU"/>
        </w:rPr>
        <w:t xml:space="preserve">Завершуємо зиму порцією цікавих статей про логістику та пов’язані з нею питання, а також про виставки, торговельні місії і звичайно 5 кейс-стаді у </w:t>
      </w:r>
      <w:r w:rsidRPr="008E199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en-US" w:eastAsia="ru-RU"/>
        </w:rPr>
        <w:t>Consultant</w:t>
      </w:r>
      <w:r w:rsidRPr="00B50FA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 w:eastAsia="ru-RU"/>
        </w:rPr>
        <w:t>’</w:t>
      </w:r>
      <w:r w:rsidRPr="008E199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en-US" w:eastAsia="ru-RU"/>
        </w:rPr>
        <w:t>s</w:t>
      </w:r>
      <w:r w:rsidRPr="00B50FA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 w:eastAsia="ru-RU"/>
        </w:rPr>
        <w:t xml:space="preserve"> </w:t>
      </w:r>
      <w:r w:rsidRPr="008E199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en-US" w:eastAsia="ru-RU"/>
        </w:rPr>
        <w:t>digest</w:t>
      </w:r>
      <w:r w:rsidRPr="00B50FA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 w:eastAsia="ru-RU"/>
        </w:rPr>
        <w:t xml:space="preserve"> #4 в рамках освітньої програми </w:t>
      </w:r>
      <w:r w:rsidRPr="008E199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en-US" w:eastAsia="ru-RU"/>
        </w:rPr>
        <w:t>Train</w:t>
      </w:r>
      <w:r w:rsidR="00B50FA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 w:eastAsia="ru-RU"/>
        </w:rPr>
        <w:t xml:space="preserve"> </w:t>
      </w:r>
      <w:r w:rsidRPr="008E199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en-US" w:eastAsia="ru-RU"/>
        </w:rPr>
        <w:t>The</w:t>
      </w:r>
      <w:r w:rsidR="00B50FA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 w:eastAsia="ru-RU"/>
        </w:rPr>
        <w:t xml:space="preserve"> </w:t>
      </w:r>
      <w:r w:rsidRPr="008E199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en-US" w:eastAsia="ru-RU"/>
        </w:rPr>
        <w:t>Trainers</w:t>
      </w:r>
      <w:r w:rsidRPr="00B50FA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 w:eastAsia="ru-RU"/>
        </w:rPr>
        <w:t>!</w:t>
      </w:r>
    </w:p>
    <w:p w14:paraId="7D5C3F96" w14:textId="77777777" w:rsidR="008E199F" w:rsidRPr="00B50FA1" w:rsidRDefault="008E199F" w:rsidP="006A4D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B50F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B50F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Четвертий</w:t>
      </w:r>
      <w:proofErr w:type="spellEnd"/>
      <w:r w:rsidRPr="00B50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</w:t>
      </w:r>
      <w:proofErr w:type="spellEnd"/>
      <w:r w:rsidRPr="00B50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B50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Consultant’s digest</w:t>
      </w:r>
      <w:r w:rsidRPr="00B50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#4 –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B50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мікс</w:t>
      </w:r>
      <w:proofErr w:type="spellEnd"/>
      <w:r w:rsidRPr="00B50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корисної</w:t>
      </w:r>
      <w:proofErr w:type="spellEnd"/>
      <w:r w:rsidRPr="00B50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B50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B50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цікавих</w:t>
      </w:r>
      <w:proofErr w:type="spellEnd"/>
      <w:r w:rsidRPr="00B50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історій</w:t>
      </w:r>
      <w:proofErr w:type="spellEnd"/>
      <w:r w:rsidRPr="00B50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співпраці</w:t>
      </w:r>
      <w:proofErr w:type="spellEnd"/>
      <w:r w:rsidRPr="00B50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50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українськими</w:t>
      </w:r>
      <w:proofErr w:type="spellEnd"/>
      <w:r w:rsidRPr="00B50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компаніями</w:t>
      </w:r>
      <w:proofErr w:type="spellEnd"/>
      <w:r w:rsidRPr="00B50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B50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виходу</w:t>
      </w:r>
      <w:proofErr w:type="spellEnd"/>
      <w:r w:rsidRPr="00B50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B50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зовнішній</w:t>
      </w:r>
      <w:proofErr w:type="spellEnd"/>
      <w:r w:rsidRPr="00B50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ринок</w:t>
      </w:r>
      <w:proofErr w:type="spellEnd"/>
      <w:r w:rsidRPr="00B50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B50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інтенсифікації</w:t>
      </w:r>
      <w:proofErr w:type="spellEnd"/>
      <w:r w:rsidRPr="00B50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експорту</w:t>
      </w:r>
      <w:proofErr w:type="spellEnd"/>
      <w:r w:rsidRPr="00B50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B50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B50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опанованому</w:t>
      </w:r>
      <w:proofErr w:type="spellEnd"/>
      <w:r w:rsidRPr="00B50F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14:paraId="57004EDC" w14:textId="77777777" w:rsidR="008E199F" w:rsidRPr="008E199F" w:rsidRDefault="008E199F" w:rsidP="006A4D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1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 w:rsidRPr="008E1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цьому</w:t>
      </w:r>
      <w:proofErr w:type="spellEnd"/>
      <w:r w:rsidRPr="008E1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дайджесті</w:t>
      </w:r>
      <w:proofErr w:type="spellEnd"/>
      <w:r w:rsidRPr="008E1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розкриваються</w:t>
      </w:r>
      <w:proofErr w:type="spellEnd"/>
      <w:r w:rsidRPr="008E1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наступні</w:t>
      </w:r>
      <w:proofErr w:type="spellEnd"/>
      <w:r w:rsidRPr="008E1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тематики:</w:t>
      </w:r>
    </w:p>
    <w:p w14:paraId="41DE2104" w14:textId="77777777" w:rsidR="008E199F" w:rsidRPr="008E199F" w:rsidRDefault="008E199F" w:rsidP="006A4D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логістики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експорті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знати </w:t>
      </w:r>
      <w:proofErr w:type="gram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першу</w:t>
      </w:r>
      <w:proofErr w:type="gram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01A58128" w14:textId="77777777" w:rsidR="008E199F" w:rsidRPr="008E199F" w:rsidRDefault="008E199F" w:rsidP="006A4D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ланцюг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постачання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455881D2" w14:textId="77777777" w:rsidR="008E199F" w:rsidRPr="008E199F" w:rsidRDefault="008E199F" w:rsidP="006A4D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INCOTERMS: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необхідність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</w:p>
    <w:p w14:paraId="6F792829" w14:textId="77777777" w:rsidR="008E199F" w:rsidRPr="008E199F" w:rsidRDefault="008E199F" w:rsidP="006A4D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конкурентного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експорту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угоди про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вільну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торгівлю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тарифи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правила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походження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</w:p>
    <w:p w14:paraId="16068E28" w14:textId="77777777" w:rsidR="008E199F" w:rsidRPr="008E199F" w:rsidRDefault="008E199F" w:rsidP="006A4D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Виставки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торгові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місії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просування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продукції</w:t>
      </w:r>
      <w:proofErr w:type="spellEnd"/>
    </w:p>
    <w:p w14:paraId="14883F51" w14:textId="77777777" w:rsidR="008E199F" w:rsidRPr="008E199F" w:rsidRDefault="008E199F" w:rsidP="006A4D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стаді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збільшення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споживачів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задоволеності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середньостатистичного</w:t>
      </w:r>
      <w:proofErr w:type="spellEnd"/>
    </w:p>
    <w:p w14:paraId="49F1D566" w14:textId="77777777" w:rsidR="008E199F" w:rsidRPr="008E199F" w:rsidRDefault="008E199F" w:rsidP="006A4D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американського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споживача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бренду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YakFaino</w:t>
      </w:r>
      <w:proofErr w:type="spellEnd"/>
    </w:p>
    <w:p w14:paraId="5D949520" w14:textId="77777777" w:rsidR="008E199F" w:rsidRPr="008E199F" w:rsidRDefault="008E199F" w:rsidP="006A4D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стаді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експорт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панчіх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шкарпеток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ТМ МІСЮРЕНКО до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Франції</w:t>
      </w:r>
      <w:proofErr w:type="spellEnd"/>
    </w:p>
    <w:p w14:paraId="2829DC1F" w14:textId="77777777" w:rsidR="008E199F" w:rsidRPr="008E199F" w:rsidRDefault="008E199F" w:rsidP="006A4D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стаді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персоніфікація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покупця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адаптація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продукту до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цільового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ринку</w:t>
      </w:r>
    </w:p>
    <w:p w14:paraId="68EE4F86" w14:textId="77777777" w:rsidR="008E199F" w:rsidRPr="008E199F" w:rsidRDefault="008E199F" w:rsidP="006A4D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стаді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фешн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-бренду SUZIE </w:t>
      </w:r>
      <w:proofErr w:type="gram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ринку</w:t>
      </w:r>
      <w:proofErr w:type="gram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Німеччини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96DC5B6" w14:textId="77777777" w:rsidR="008E199F" w:rsidRPr="008E199F" w:rsidRDefault="008E199F" w:rsidP="006A4D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стаді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зацікавленість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ваш PR-агент.</w:t>
      </w:r>
    </w:p>
    <w:p w14:paraId="23469E87" w14:textId="77777777" w:rsidR="008E199F" w:rsidRPr="008E199F" w:rsidRDefault="008E199F" w:rsidP="006A4D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1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</w:t>
      </w:r>
      <w:proofErr w:type="spellStart"/>
      <w:r w:rsidRPr="008E1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Consultant’s</w:t>
      </w:r>
      <w:proofErr w:type="spellEnd"/>
      <w:r w:rsidRPr="008E1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digest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підбірка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корисної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підприємців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експортерів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консультантів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експорті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Вашій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компанії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виході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іноземні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ринки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інноваційної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E1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TrainTheTrainers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консультантів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та приватного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секторів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експортної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73C587D" w14:textId="77777777" w:rsidR="008E199F" w:rsidRPr="008E199F" w:rsidRDefault="008E199F" w:rsidP="006A4D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команди-учасники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Train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Trainers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щомісячно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готують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вас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цікаву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Дайджесті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ведуть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експертні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сторінки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на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постійній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висвітлюють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важливі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експорті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теми,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повідомлять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про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гарячі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події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розповідають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кожній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сторінці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дайджесту Ви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зможете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посилання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сторінку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підписуйтесь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скористайтесь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можливістю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поради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професійних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консультантів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1BE3568" w14:textId="77777777" w:rsidR="00FA1A5D" w:rsidRDefault="008E199F" w:rsidP="006A4D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Export Consulting –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KyivTeam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VIIF – Export Team, Export Consulting Group, Export Consultants Donetsk and Lugansk Team, Export Support Center Odesa, </w:t>
      </w:r>
    </w:p>
    <w:p w14:paraId="65851D3F" w14:textId="77777777" w:rsidR="00FA1A5D" w:rsidRDefault="00FA1A5D" w:rsidP="006A4D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65577C9F" w14:textId="77777777" w:rsidR="00FA1A5D" w:rsidRDefault="00FA1A5D" w:rsidP="006A4D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57020C11" w14:textId="77777777" w:rsidR="00FA1A5D" w:rsidRDefault="00FA1A5D" w:rsidP="006A4D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111B9D23" w14:textId="3D03D4A8" w:rsidR="008E199F" w:rsidRPr="008E199F" w:rsidRDefault="008E199F" w:rsidP="006A4D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Train the Trainers: Cherkassy region Team, LET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Lviv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Export Team, </w:t>
      </w:r>
      <w:proofErr w:type="spell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Kharkiv</w:t>
      </w:r>
      <w:proofErr w:type="spellEnd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Export Team, Export Business Solutions, Consulting group Export </w:t>
      </w:r>
      <w:proofErr w:type="gramStart"/>
      <w:r w:rsidRPr="008E19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Course</w:t>
      </w:r>
      <w:proofErr w:type="gramEnd"/>
    </w:p>
    <w:p w14:paraId="6B680681" w14:textId="77777777" w:rsidR="008E199F" w:rsidRPr="008E199F" w:rsidRDefault="008E199F" w:rsidP="006A4D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E1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Залишається</w:t>
      </w:r>
      <w:proofErr w:type="spellEnd"/>
      <w:r w:rsidRPr="008E1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лише</w:t>
      </w:r>
      <w:proofErr w:type="spellEnd"/>
      <w:r w:rsidRPr="008E1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два </w:t>
      </w:r>
      <w:proofErr w:type="spellStart"/>
      <w:r w:rsidRPr="008E1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випуски</w:t>
      </w:r>
      <w:proofErr w:type="spellEnd"/>
      <w:r w:rsidRPr="008E1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дайджесту, не пропускайте </w:t>
      </w:r>
      <w:proofErr w:type="spellStart"/>
      <w:r w:rsidRPr="008E1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цікаву</w:t>
      </w:r>
      <w:proofErr w:type="spellEnd"/>
      <w:r w:rsidRPr="008E1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інформацію</w:t>
      </w:r>
      <w:proofErr w:type="spellEnd"/>
      <w:r w:rsidRPr="008E1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читайте </w:t>
      </w:r>
      <w:proofErr w:type="spellStart"/>
      <w:r w:rsidRPr="008E1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випуск</w:t>
      </w:r>
      <w:proofErr w:type="spellEnd"/>
      <w:r w:rsidRPr="008E1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#4 </w:t>
      </w:r>
      <w:proofErr w:type="spellStart"/>
      <w:r w:rsidRPr="008E1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вже</w:t>
      </w:r>
      <w:proofErr w:type="spellEnd"/>
      <w:r w:rsidRPr="008E1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зараз: </w:t>
      </w:r>
      <w:hyperlink r:id="rId5" w:history="1">
        <w:r w:rsidRPr="008E199F">
          <w:rPr>
            <w:rFonts w:ascii="Times New Roman" w:eastAsia="Times New Roman" w:hAnsi="Times New Roman" w:cs="Times New Roman"/>
            <w:b/>
            <w:bCs/>
            <w:color w:val="276CD5"/>
            <w:sz w:val="28"/>
            <w:szCs w:val="28"/>
            <w:u w:val="single"/>
            <w:lang w:eastAsia="ru-RU"/>
          </w:rPr>
          <w:t>https://cutt.ly/zlzBeIz</w:t>
        </w:r>
      </w:hyperlink>
    </w:p>
    <w:p w14:paraId="10CE64F3" w14:textId="77777777" w:rsidR="008E199F" w:rsidRPr="008E199F" w:rsidRDefault="008E199F" w:rsidP="006A4D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Програма</w:t>
      </w:r>
      <w:proofErr w:type="spellEnd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Train</w:t>
      </w:r>
      <w:proofErr w:type="spellEnd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the</w:t>
      </w:r>
      <w:proofErr w:type="spellEnd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Trainers</w:t>
      </w:r>
      <w:proofErr w:type="spellEnd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розроблена</w:t>
      </w:r>
      <w:proofErr w:type="spellEnd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Інститутом</w:t>
      </w:r>
      <w:proofErr w:type="spellEnd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маркетингу </w:t>
      </w:r>
      <w:proofErr w:type="spellStart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Естонії</w:t>
      </w:r>
      <w:proofErr w:type="spellEnd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у </w:t>
      </w:r>
      <w:proofErr w:type="spellStart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співпраці</w:t>
      </w:r>
      <w:proofErr w:type="spellEnd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з </w:t>
      </w:r>
      <w:proofErr w:type="spellStart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Офісом</w:t>
      </w:r>
      <w:proofErr w:type="spellEnd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з </w:t>
      </w:r>
      <w:proofErr w:type="spellStart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просування</w:t>
      </w:r>
      <w:proofErr w:type="spellEnd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експорту</w:t>
      </w:r>
      <w:proofErr w:type="spellEnd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. </w:t>
      </w:r>
      <w:proofErr w:type="spellStart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Програма</w:t>
      </w:r>
      <w:proofErr w:type="spellEnd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фінансується</w:t>
      </w:r>
      <w:proofErr w:type="spellEnd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Державним</w:t>
      </w:r>
      <w:proofErr w:type="spellEnd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департаментом США (в рамках “</w:t>
      </w:r>
      <w:proofErr w:type="spellStart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Emerging</w:t>
      </w:r>
      <w:proofErr w:type="spellEnd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Donors</w:t>
      </w:r>
      <w:proofErr w:type="spellEnd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Challenge</w:t>
      </w:r>
      <w:proofErr w:type="spellEnd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Program</w:t>
      </w:r>
      <w:proofErr w:type="spellEnd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Round</w:t>
      </w:r>
      <w:proofErr w:type="spellEnd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Seven</w:t>
      </w:r>
      <w:proofErr w:type="spellEnd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”), а </w:t>
      </w:r>
      <w:proofErr w:type="spellStart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також</w:t>
      </w:r>
      <w:proofErr w:type="spellEnd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Міністерством</w:t>
      </w:r>
      <w:proofErr w:type="spellEnd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закордонних</w:t>
      </w:r>
      <w:proofErr w:type="spellEnd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справ </w:t>
      </w:r>
      <w:proofErr w:type="spellStart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Естонії</w:t>
      </w:r>
      <w:proofErr w:type="spellEnd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(Проект з </w:t>
      </w:r>
      <w:proofErr w:type="spellStart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питань</w:t>
      </w:r>
      <w:proofErr w:type="spellEnd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розвитку</w:t>
      </w:r>
      <w:proofErr w:type="spellEnd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співробітництва</w:t>
      </w:r>
      <w:proofErr w:type="spellEnd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та </w:t>
      </w:r>
      <w:proofErr w:type="spellStart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гуманітарної</w:t>
      </w:r>
      <w:proofErr w:type="spellEnd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допомоги</w:t>
      </w:r>
      <w:proofErr w:type="spellEnd"/>
      <w:r w:rsidRPr="008E19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).</w:t>
      </w:r>
    </w:p>
    <w:p w14:paraId="4AB40AF9" w14:textId="77777777" w:rsidR="00264706" w:rsidRDefault="00264706"/>
    <w:sectPr w:rsidR="00264706" w:rsidSect="00FA1A5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42E28"/>
    <w:multiLevelType w:val="multilevel"/>
    <w:tmpl w:val="DDF233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1C"/>
    <w:rsid w:val="00014B02"/>
    <w:rsid w:val="0014781C"/>
    <w:rsid w:val="00264706"/>
    <w:rsid w:val="006A4DE3"/>
    <w:rsid w:val="008E199F"/>
    <w:rsid w:val="00B50FA1"/>
    <w:rsid w:val="00BD3E29"/>
    <w:rsid w:val="00F67BAE"/>
    <w:rsid w:val="00FA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68E9"/>
  <w15:chartTrackingRefBased/>
  <w15:docId w15:val="{0A627FD6-8ACA-4E31-B43E-DC261D58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9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E199F"/>
    <w:rPr>
      <w:b/>
      <w:bCs/>
    </w:rPr>
  </w:style>
  <w:style w:type="paragraph" w:styleId="a4">
    <w:name w:val="Normal (Web)"/>
    <w:basedOn w:val="a"/>
    <w:uiPriority w:val="99"/>
    <w:semiHidden/>
    <w:unhideWhenUsed/>
    <w:rsid w:val="008E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E199F"/>
    <w:rPr>
      <w:color w:val="0000FF"/>
      <w:u w:val="single"/>
    </w:rPr>
  </w:style>
  <w:style w:type="character" w:styleId="a6">
    <w:name w:val="Emphasis"/>
    <w:basedOn w:val="a0"/>
    <w:uiPriority w:val="20"/>
    <w:qFormat/>
    <w:rsid w:val="008E19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tt.ly/zlzBe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ispolkom</dc:creator>
  <cp:keywords/>
  <dc:description/>
  <cp:lastModifiedBy>ispolkom_3</cp:lastModifiedBy>
  <cp:revision>2</cp:revision>
  <dcterms:created xsi:type="dcterms:W3CDTF">2021-03-15T10:10:00Z</dcterms:created>
  <dcterms:modified xsi:type="dcterms:W3CDTF">2021-03-15T10:10:00Z</dcterms:modified>
</cp:coreProperties>
</file>