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Додаток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ЗАТВЕРДЖЕНО</w:t>
        <w:tab/>
        <w:tab/>
        <w:tab/>
        <w:tab/>
        <w:tab/>
        <w:tab/>
        <w:tab/>
        <w:tab/>
        <w:tab/>
        <w:tab/>
        <w:tab/>
        <w:t xml:space="preserve">рішенням міської ради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від __________№________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Програма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«Cлужба «Соціальне таксі» на території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Дружківської міської територіальної громади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на 2021 рік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м. Дружківка – 2021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І. Загальні положення  Програми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На території Дружківської міської територіальної громади  мешкає значна кількість громадян на візках, що потребують соціального захисту та підтримки з боку державних органів виконавчої влади та місцевого самоврядування, серед них: - 2800 осіб з інвалідністю загального захворювання, з яких 68 – осіб з інвалідністю та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23 дітей з інвалідністю на візках. Автотранспортне обслуговування – «Cлужба «Соціальне таксі» є одним із новітніх видів надання соціальних послуг, направлене на поліпшення соціального захисту непрацездатних громадян, осіб з обмеженими фізичними можливостями  на візках та забезпечення соціальних гарантій встановлених Конституцією України.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Мета та основні завдання Програми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Головними завданнями даної Програми є удосконалення надання адресної допомоги найбільш вразливим верствам населення, розвиток соціального обслуговування та створення сприятливих умов життєдіяльності осіб з інвалідністю та дітей з інвалідністю надання послуг з транспортного перевезення. «Служба «Соціальне таксі» підвищить рівень мобільності осіб з інвалідністю та дітей з інвалідністю шляхом надання їм спеціалізованих послуг з транспортування. Послугами «Служби «Соціальне таксі» безкоштовно зможуть користуватися ветерани  війни, одинокі непрацездатні громадяни та особи з інвалідністю та діти з інвалідністю,  які  пересуваються за допомогою  візків.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ІІІ. Заходи щодо реалізації Програми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Реалізація даної Програми передбачає виконання наступних заходів: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-придбати спеціалізований автотранспорт, який відповідав би чинним санітарним і технічним вимогам для надання соціальних послуг указаним вище категоріям громадян;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створити на базі Східного центру комплексної реабілітації для осіб з інвалідністю Дружківської міської ради «Службу «Соціальне таксі»;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внести зміни до  структури та штатного розпису Східного центру комплексної реабілітації для осіб з інвалідністю Дружківської міської ради;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розробити  « Порядок надання послуги з перевезення осіб з інвалідністю та дітей з інвалідністю на візках  «Служби «Соціальне таксі» та подання його на засідання сесії  для затвердження 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ІV. Фінансове забезпечення реалізації Програми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Спеціальний автотранспорт, який буде використовуватися для надання послуг «Службою «Соціальне таксі», передається на баланс Східного центру комплексної реабілітації для осіб з інвалідністю Дружківської міської ради.  Видатки на утримання «Служби «Соціальне таксі» здійснюватимуться  за рахунок бюджету Дружківської міської територіальної громади на 2021 рік в сумі 321,5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тис. грн.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V. Очікуванні результати реалізації Програми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Реалізація Програми дасть можливість поліпшити стан соціальної захищеності інвалідів війни,  осіб з  інвалідністю та дітей з інвалідністю, які  пересуваються за допомогою  візків. Забезпечення соціальних гарантій зазначеної категорії громадян встановлених Конституцією України.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VІ.  Контроль за діяльністю «Служби «Соціальне таксі»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Контроль за діяльністю  «Служби «Соціальне таксі» покладається на управління соціального захисту населення Дружківської міської ради.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Відповідальність за використання спецавтотранспорту, контроль за виконанням службових обов’язків покладається на директора Східного центру комплексної реабілітації для осіб з інвалідністю Дружківської міської ради.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Програма «Служба «Соціальне таксі» на території Дружківської міської територіальної громади на 2021 рік розроблена управлінням соціального захисту населення  Дружківської міської ради.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Начальник  управління </w:t>
        <w:tab/>
        <w:tab/>
        <w:tab/>
        <w:tab/>
        <w:tab/>
        <w:tab/>
        <w:t xml:space="preserve">Г.Г.НЕБОГАТІКОВА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Секретар міської ради</w:t>
        <w:tab/>
        <w:tab/>
        <w:tab/>
        <w:tab/>
        <w:tab/>
        <w:tab/>
        <w:t xml:space="preserve">К.Б.ХОРС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ПАСПОРТ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Програми «Служба «Соціальне таксі» на території Дружківської міської територіальної громади на 2021 рік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Підстава для розроблення: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9461.0" w:type="dxa"/>
        <w:jc w:val="left"/>
        <w:tblInd w:w="-10.0" w:type="dxa"/>
        <w:tblLayout w:type="fixed"/>
        <w:tblLook w:val="0000"/>
      </w:tblPr>
      <w:tblGrid>
        <w:gridCol w:w="549"/>
        <w:gridCol w:w="3827"/>
        <w:gridCol w:w="15"/>
        <w:gridCol w:w="5070"/>
        <w:tblGridChange w:id="0">
          <w:tblGrid>
            <w:gridCol w:w="549"/>
            <w:gridCol w:w="3827"/>
            <w:gridCol w:w="15"/>
            <w:gridCol w:w="5070"/>
          </w:tblGrid>
        </w:tblGridChange>
      </w:tblGrid>
      <w:tr>
        <w:trPr>
          <w:trHeight w:val="6691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Дата, номер і назва розпорядчого документа органу виконавчої влади щодо розроблення Програми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Відповідно до листа Донецької обласної державної адміністрації від 04.04.2018 № 06/16я-1646/4-18, на виконання постанови Кабінету Міністрів України від 14.03.2018 № 189 «Деякі питання використання коштів, передбачених у державному бюджеті для придбання спеціально обладнаних автомобілів для перевезення осіб з інвалідністю та дітей з інвалідністю, які мають порушення опорно-рухового апарату» (зі змінами), керуючись  Законом України «Про місцеве самоврядування в Україні», Законом України «Про основи соціальної захищеності осіб з  інвалідністю в Україні», Законом України «Про соціальні послуги», Указом Президента України «Про додаткові невідкладні заходи щодо створення  сприятливих умов для життєдіяльності осіб з обмеженими фізичними можливостями» </w:t>
            </w:r>
          </w:p>
        </w:tc>
      </w:tr>
      <w:tr>
        <w:trPr>
          <w:trHeight w:val="704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Розробник Програми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Управління соціального захисту населення Дружківської міської ради</w:t>
            </w:r>
          </w:p>
        </w:tc>
      </w:tr>
      <w:tr>
        <w:trPr>
          <w:trHeight w:val="1005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Співрозробники Програми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Східний центр комплексної реабілітації для осіб з інвалідністю Дружківської міської ради </w:t>
            </w:r>
          </w:p>
        </w:tc>
      </w:tr>
      <w:tr>
        <w:trPr>
          <w:trHeight w:val="1248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Відповідальні виконавці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Управління соціального захисту населення Дружківської міської ради, Східний центр комплексної реабілітації для осіб з інвалідністю Дружківської міської ради</w:t>
            </w:r>
          </w:p>
        </w:tc>
      </w:tr>
      <w:tr>
        <w:trPr>
          <w:trHeight w:val="395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Термін реалізації Програми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2021 рік</w:t>
            </w:r>
          </w:p>
        </w:tc>
      </w:tr>
      <w:tr>
        <w:trPr>
          <w:trHeight w:val="75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Перелік бюджетів, які беруть участь у виконанні Програми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Бюджет Дружківської міської територіальної громади та державний бюджет</w:t>
            </w:r>
          </w:p>
        </w:tc>
      </w:tr>
      <w:tr>
        <w:trPr>
          <w:trHeight w:val="9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Загальний обсяг фінансових ресурсів, передбачених для реалізації Програми, всього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Кошти держбюджету (закупівля спецавтотранспорту Фондом соціального захисту осіб з інвалідністю) 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321,5 тис.грн – бюджет Дружківської міської територіальної громади на утримання спецавтотранспорту.</w:t>
            </w:r>
          </w:p>
        </w:tc>
      </w:tr>
    </w:tbl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134" w:top="1134" w:left="1701" w:right="567" w:header="680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90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5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