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BCCB3" w14:textId="076FDC06" w:rsidR="003C2F81" w:rsidRPr="003C2F81" w:rsidRDefault="002E1FC4" w:rsidP="003C2F81">
      <w:pPr>
        <w:spacing w:after="0" w:line="240" w:lineRule="auto"/>
        <w:rPr>
          <w:rFonts w:ascii="Times New Roman" w:hAnsi="Times New Roman"/>
          <w:sz w:val="24"/>
          <w:szCs w:val="24"/>
          <w:lang w:val="uk-UA"/>
        </w:rPr>
      </w:pPr>
      <w:r w:rsidRPr="003C2F81">
        <w:rPr>
          <w:rFonts w:ascii="Times New Roman" w:hAnsi="Times New Roman"/>
          <w:sz w:val="24"/>
          <w:szCs w:val="24"/>
        </w:rPr>
        <w:t xml:space="preserve">                 </w:t>
      </w:r>
      <w:r w:rsidR="003C2F81">
        <w:rPr>
          <w:rFonts w:ascii="Times New Roman" w:hAnsi="Times New Roman"/>
          <w:sz w:val="24"/>
          <w:szCs w:val="24"/>
          <w:lang w:val="uk-UA"/>
        </w:rPr>
        <w:t xml:space="preserve">                                                                            </w:t>
      </w:r>
      <w:r w:rsidR="003C2F81" w:rsidRPr="003C2F81">
        <w:rPr>
          <w:rFonts w:ascii="Times New Roman" w:hAnsi="Times New Roman"/>
          <w:sz w:val="24"/>
          <w:szCs w:val="24"/>
          <w:lang w:val="uk-UA"/>
        </w:rPr>
        <w:t>Додаток</w:t>
      </w:r>
      <w:r w:rsidRPr="003C2F81">
        <w:rPr>
          <w:rFonts w:ascii="Times New Roman" w:hAnsi="Times New Roman"/>
          <w:sz w:val="24"/>
          <w:szCs w:val="24"/>
        </w:rPr>
        <w:t xml:space="preserve">                                </w:t>
      </w:r>
      <w:r w:rsidRPr="003C2F81">
        <w:rPr>
          <w:rFonts w:ascii="Times New Roman" w:hAnsi="Times New Roman"/>
          <w:sz w:val="24"/>
          <w:szCs w:val="24"/>
          <w:lang w:val="uk-UA"/>
        </w:rPr>
        <w:t xml:space="preserve">                                                                          </w:t>
      </w:r>
      <w:r w:rsidRPr="003C2F81">
        <w:rPr>
          <w:rFonts w:ascii="Times New Roman" w:hAnsi="Times New Roman"/>
          <w:sz w:val="24"/>
          <w:szCs w:val="24"/>
        </w:rPr>
        <w:t xml:space="preserve">              </w:t>
      </w:r>
      <w:r w:rsidRPr="003C2F81">
        <w:rPr>
          <w:rFonts w:ascii="Times New Roman" w:hAnsi="Times New Roman"/>
          <w:sz w:val="24"/>
          <w:szCs w:val="24"/>
          <w:lang w:val="uk-UA"/>
        </w:rPr>
        <w:t xml:space="preserve">            </w:t>
      </w:r>
    </w:p>
    <w:p w14:paraId="2A0279CA" w14:textId="5F061566" w:rsidR="002E1FC4" w:rsidRPr="003C2F81" w:rsidRDefault="002E1FC4" w:rsidP="003C2F81">
      <w:pPr>
        <w:spacing w:after="0" w:line="240" w:lineRule="auto"/>
        <w:rPr>
          <w:rFonts w:ascii="Times New Roman" w:hAnsi="Times New Roman"/>
          <w:sz w:val="24"/>
          <w:szCs w:val="24"/>
        </w:rPr>
      </w:pPr>
      <w:r w:rsidRPr="003C2F81">
        <w:rPr>
          <w:rFonts w:ascii="Times New Roman" w:hAnsi="Times New Roman"/>
          <w:sz w:val="24"/>
          <w:szCs w:val="24"/>
          <w:lang w:val="uk-UA"/>
        </w:rPr>
        <w:t xml:space="preserve"> </w:t>
      </w:r>
      <w:r w:rsidR="003C2F81">
        <w:rPr>
          <w:rFonts w:ascii="Times New Roman" w:hAnsi="Times New Roman"/>
          <w:sz w:val="24"/>
          <w:szCs w:val="24"/>
          <w:lang w:val="uk-UA"/>
        </w:rPr>
        <w:t xml:space="preserve">                                                                                            </w:t>
      </w:r>
      <w:r w:rsidRPr="003C2F81">
        <w:rPr>
          <w:rFonts w:ascii="Times New Roman" w:hAnsi="Times New Roman"/>
          <w:sz w:val="24"/>
          <w:szCs w:val="24"/>
        </w:rPr>
        <w:t>ЗАТВЕРДЖЕНО</w:t>
      </w:r>
    </w:p>
    <w:p w14:paraId="3C07011E" w14:textId="4F5EC0A5" w:rsidR="002E1FC4" w:rsidRPr="003C2F81" w:rsidRDefault="002E1FC4" w:rsidP="003C2F81">
      <w:pPr>
        <w:spacing w:after="0" w:line="240" w:lineRule="auto"/>
        <w:rPr>
          <w:rFonts w:ascii="Times New Roman" w:hAnsi="Times New Roman"/>
          <w:sz w:val="24"/>
          <w:szCs w:val="24"/>
          <w:lang w:val="uk-UA"/>
        </w:rPr>
      </w:pPr>
      <w:r w:rsidRPr="003C2F81">
        <w:rPr>
          <w:rFonts w:ascii="Times New Roman" w:hAnsi="Times New Roman"/>
          <w:sz w:val="24"/>
          <w:szCs w:val="24"/>
          <w:lang w:val="uk-UA"/>
        </w:rPr>
        <w:t xml:space="preserve">                                                                                             </w:t>
      </w:r>
      <w:r w:rsidR="003C2F81" w:rsidRPr="003C2F81">
        <w:rPr>
          <w:rFonts w:ascii="Times New Roman" w:hAnsi="Times New Roman"/>
          <w:sz w:val="24"/>
          <w:szCs w:val="24"/>
          <w:lang w:val="uk-UA"/>
        </w:rPr>
        <w:t>р</w:t>
      </w:r>
      <w:r w:rsidRPr="003C2F81">
        <w:rPr>
          <w:rFonts w:ascii="Times New Roman" w:hAnsi="Times New Roman"/>
          <w:sz w:val="24"/>
          <w:szCs w:val="24"/>
          <w:lang w:val="uk-UA"/>
        </w:rPr>
        <w:t>ішення міської ради</w:t>
      </w:r>
    </w:p>
    <w:p w14:paraId="56B4074C" w14:textId="77777777" w:rsidR="00681865" w:rsidRPr="00681865" w:rsidRDefault="002E1FC4" w:rsidP="00681865">
      <w:pPr>
        <w:ind w:right="-2"/>
        <w:rPr>
          <w:rFonts w:ascii="Times New Roman" w:hAnsi="Times New Roman"/>
          <w:sz w:val="24"/>
          <w:szCs w:val="24"/>
          <w:lang w:val="uk-UA"/>
        </w:rPr>
      </w:pPr>
      <w:r w:rsidRPr="003C2F81">
        <w:rPr>
          <w:rFonts w:ascii="Times New Roman" w:hAnsi="Times New Roman"/>
          <w:sz w:val="24"/>
          <w:szCs w:val="24"/>
          <w:lang w:val="uk-UA"/>
        </w:rPr>
        <w:t xml:space="preserve">                                                                                        </w:t>
      </w:r>
      <w:r w:rsidR="003C2F81">
        <w:rPr>
          <w:rFonts w:ascii="Times New Roman" w:hAnsi="Times New Roman"/>
          <w:sz w:val="24"/>
          <w:szCs w:val="24"/>
          <w:lang w:val="uk-UA"/>
        </w:rPr>
        <w:t xml:space="preserve">    </w:t>
      </w:r>
      <w:r w:rsidRPr="003C2F81">
        <w:rPr>
          <w:rFonts w:ascii="Times New Roman" w:hAnsi="Times New Roman"/>
          <w:sz w:val="24"/>
          <w:szCs w:val="24"/>
          <w:lang w:val="uk-UA"/>
        </w:rPr>
        <w:t xml:space="preserve"> </w:t>
      </w:r>
      <w:r w:rsidR="003C2F81" w:rsidRPr="003C2F81">
        <w:rPr>
          <w:rFonts w:ascii="Times New Roman" w:hAnsi="Times New Roman"/>
          <w:sz w:val="24"/>
          <w:szCs w:val="24"/>
          <w:lang w:val="uk-UA"/>
        </w:rPr>
        <w:t>від</w:t>
      </w:r>
      <w:r w:rsidRPr="003C2F81">
        <w:rPr>
          <w:rFonts w:ascii="Times New Roman" w:hAnsi="Times New Roman"/>
          <w:sz w:val="24"/>
          <w:szCs w:val="24"/>
          <w:lang w:val="uk-UA"/>
        </w:rPr>
        <w:t xml:space="preserve"> </w:t>
      </w:r>
      <w:bookmarkStart w:id="0" w:name="_GoBack"/>
      <w:r w:rsidR="00681865" w:rsidRPr="00681865">
        <w:rPr>
          <w:rFonts w:ascii="Times New Roman" w:hAnsi="Times New Roman"/>
          <w:sz w:val="24"/>
          <w:szCs w:val="24"/>
        </w:rPr>
        <w:t xml:space="preserve">23.02.2022 № </w:t>
      </w:r>
      <w:r w:rsidR="00681865" w:rsidRPr="00681865">
        <w:rPr>
          <w:rFonts w:ascii="Times New Roman" w:hAnsi="Times New Roman"/>
          <w:bCs/>
          <w:sz w:val="24"/>
          <w:szCs w:val="24"/>
        </w:rPr>
        <w:t>8/20-8</w:t>
      </w:r>
    </w:p>
    <w:bookmarkEnd w:id="0"/>
    <w:p w14:paraId="73C2A15B" w14:textId="32648E4E" w:rsidR="002E1FC4" w:rsidRPr="003C2F81" w:rsidRDefault="002E1FC4" w:rsidP="003C2F81">
      <w:pPr>
        <w:spacing w:after="0" w:line="240" w:lineRule="auto"/>
        <w:rPr>
          <w:rFonts w:ascii="Times New Roman" w:hAnsi="Times New Roman"/>
          <w:sz w:val="24"/>
          <w:szCs w:val="24"/>
          <w:lang w:val="uk-UA"/>
        </w:rPr>
      </w:pPr>
    </w:p>
    <w:p w14:paraId="0CB50883" w14:textId="77777777" w:rsidR="002E1FC4" w:rsidRPr="003C2F81" w:rsidRDefault="002E1FC4">
      <w:pPr>
        <w:rPr>
          <w:rFonts w:ascii="Times New Roman" w:hAnsi="Times New Roman"/>
          <w:sz w:val="24"/>
          <w:szCs w:val="24"/>
          <w:lang w:val="uk-UA"/>
        </w:rPr>
      </w:pPr>
    </w:p>
    <w:p w14:paraId="18144529" w14:textId="77777777" w:rsidR="002E1FC4" w:rsidRPr="003C2F81" w:rsidRDefault="002E1FC4">
      <w:pPr>
        <w:rPr>
          <w:rFonts w:ascii="Times New Roman" w:hAnsi="Times New Roman"/>
          <w:sz w:val="24"/>
          <w:szCs w:val="24"/>
          <w:lang w:val="uk-UA"/>
        </w:rPr>
      </w:pPr>
    </w:p>
    <w:p w14:paraId="5CADF8E1" w14:textId="77777777" w:rsidR="002E1FC4" w:rsidRPr="003C2F81" w:rsidRDefault="002E1FC4">
      <w:pPr>
        <w:rPr>
          <w:rFonts w:ascii="Times New Roman" w:hAnsi="Times New Roman"/>
          <w:sz w:val="24"/>
          <w:szCs w:val="24"/>
          <w:lang w:val="uk-UA"/>
        </w:rPr>
      </w:pPr>
    </w:p>
    <w:p w14:paraId="1931B86A" w14:textId="77777777" w:rsidR="002E1FC4" w:rsidRPr="003C2F81" w:rsidRDefault="002E1FC4">
      <w:pPr>
        <w:rPr>
          <w:rFonts w:ascii="Times New Roman" w:hAnsi="Times New Roman"/>
          <w:sz w:val="24"/>
          <w:szCs w:val="24"/>
          <w:lang w:val="uk-UA"/>
        </w:rPr>
      </w:pPr>
    </w:p>
    <w:p w14:paraId="237C8AD5" w14:textId="77777777" w:rsidR="002E1FC4" w:rsidRPr="003C2F81" w:rsidRDefault="002E1FC4">
      <w:pPr>
        <w:rPr>
          <w:rFonts w:ascii="Times New Roman" w:hAnsi="Times New Roman"/>
          <w:sz w:val="24"/>
          <w:szCs w:val="24"/>
          <w:lang w:val="uk-UA"/>
        </w:rPr>
      </w:pPr>
    </w:p>
    <w:p w14:paraId="7BE6DC6D" w14:textId="77777777" w:rsidR="002E1FC4" w:rsidRPr="003C2F81" w:rsidRDefault="002E1FC4">
      <w:pPr>
        <w:rPr>
          <w:rFonts w:ascii="Times New Roman" w:hAnsi="Times New Roman"/>
          <w:sz w:val="24"/>
          <w:szCs w:val="24"/>
          <w:lang w:val="uk-UA"/>
        </w:rPr>
      </w:pPr>
    </w:p>
    <w:p w14:paraId="62A333A3" w14:textId="1CE0987F" w:rsidR="002E1FC4" w:rsidRPr="003C2F81" w:rsidRDefault="002E1FC4" w:rsidP="00004E7B">
      <w:pPr>
        <w:jc w:val="center"/>
        <w:rPr>
          <w:rFonts w:ascii="Times New Roman" w:hAnsi="Times New Roman"/>
          <w:b/>
          <w:sz w:val="44"/>
          <w:szCs w:val="44"/>
          <w:lang w:val="uk-UA"/>
        </w:rPr>
      </w:pPr>
      <w:r w:rsidRPr="003C2F81">
        <w:rPr>
          <w:rFonts w:ascii="Times New Roman" w:hAnsi="Times New Roman"/>
          <w:b/>
          <w:sz w:val="44"/>
          <w:szCs w:val="44"/>
          <w:lang w:val="uk-UA"/>
        </w:rPr>
        <w:t>ПРОГРАМА РОЗВИТКУ</w:t>
      </w:r>
    </w:p>
    <w:p w14:paraId="2A00DFBD" w14:textId="6F4708F7" w:rsidR="002E1FC4" w:rsidRPr="003C2F81" w:rsidRDefault="002E1FC4" w:rsidP="00004E7B">
      <w:pPr>
        <w:spacing w:after="0" w:line="240" w:lineRule="auto"/>
        <w:jc w:val="center"/>
        <w:rPr>
          <w:rFonts w:ascii="Times New Roman" w:hAnsi="Times New Roman"/>
          <w:sz w:val="44"/>
          <w:szCs w:val="44"/>
          <w:lang w:val="uk-UA"/>
        </w:rPr>
      </w:pPr>
      <w:r w:rsidRPr="003C2F81">
        <w:rPr>
          <w:rFonts w:ascii="Times New Roman" w:hAnsi="Times New Roman"/>
          <w:sz w:val="44"/>
          <w:szCs w:val="44"/>
          <w:lang w:val="uk-UA"/>
        </w:rPr>
        <w:t>Комунальн</w:t>
      </w:r>
      <w:r w:rsidR="00004E7B">
        <w:rPr>
          <w:rFonts w:ascii="Times New Roman" w:hAnsi="Times New Roman"/>
          <w:sz w:val="44"/>
          <w:szCs w:val="44"/>
          <w:lang w:val="uk-UA"/>
        </w:rPr>
        <w:t>ого</w:t>
      </w:r>
      <w:r w:rsidRPr="003C2F81">
        <w:rPr>
          <w:rFonts w:ascii="Times New Roman" w:hAnsi="Times New Roman"/>
          <w:sz w:val="44"/>
          <w:szCs w:val="44"/>
          <w:lang w:val="uk-UA"/>
        </w:rPr>
        <w:t xml:space="preserve"> підприємств</w:t>
      </w:r>
      <w:r w:rsidR="00004E7B">
        <w:rPr>
          <w:rFonts w:ascii="Times New Roman" w:hAnsi="Times New Roman"/>
          <w:sz w:val="44"/>
          <w:szCs w:val="44"/>
          <w:lang w:val="uk-UA"/>
        </w:rPr>
        <w:t>а</w:t>
      </w:r>
    </w:p>
    <w:p w14:paraId="7E94223C" w14:textId="132FDADA" w:rsidR="002E1FC4" w:rsidRPr="003C2F81" w:rsidRDefault="002E1FC4" w:rsidP="00004E7B">
      <w:pPr>
        <w:spacing w:after="0" w:line="240" w:lineRule="auto"/>
        <w:jc w:val="center"/>
        <w:rPr>
          <w:rFonts w:ascii="Times New Roman" w:hAnsi="Times New Roman"/>
          <w:sz w:val="44"/>
          <w:szCs w:val="44"/>
          <w:lang w:val="uk-UA"/>
        </w:rPr>
      </w:pPr>
      <w:r w:rsidRPr="003C2F81">
        <w:rPr>
          <w:rFonts w:ascii="Times New Roman" w:hAnsi="Times New Roman"/>
          <w:sz w:val="44"/>
          <w:szCs w:val="44"/>
          <w:lang w:val="uk-UA"/>
        </w:rPr>
        <w:t xml:space="preserve">«Дружківка </w:t>
      </w:r>
      <w:proofErr w:type="spellStart"/>
      <w:r w:rsidRPr="003C2F81">
        <w:rPr>
          <w:rFonts w:ascii="Times New Roman" w:hAnsi="Times New Roman"/>
          <w:sz w:val="44"/>
          <w:szCs w:val="44"/>
          <w:lang w:val="uk-UA"/>
        </w:rPr>
        <w:t>автоелектротранс</w:t>
      </w:r>
      <w:proofErr w:type="spellEnd"/>
      <w:r w:rsidRPr="003C2F81">
        <w:rPr>
          <w:rFonts w:ascii="Times New Roman" w:hAnsi="Times New Roman"/>
          <w:sz w:val="44"/>
          <w:szCs w:val="44"/>
          <w:lang w:val="uk-UA"/>
        </w:rPr>
        <w:t>»</w:t>
      </w:r>
    </w:p>
    <w:p w14:paraId="13F24A11" w14:textId="4341CF53" w:rsidR="002E1FC4" w:rsidRPr="003C2F81" w:rsidRDefault="002E1FC4" w:rsidP="00004E7B">
      <w:pPr>
        <w:spacing w:after="0" w:line="240" w:lineRule="auto"/>
        <w:jc w:val="center"/>
        <w:rPr>
          <w:rFonts w:ascii="Times New Roman" w:hAnsi="Times New Roman"/>
          <w:sz w:val="44"/>
          <w:szCs w:val="44"/>
          <w:lang w:val="uk-UA"/>
        </w:rPr>
      </w:pPr>
      <w:r w:rsidRPr="003C2F81">
        <w:rPr>
          <w:rFonts w:ascii="Times New Roman" w:hAnsi="Times New Roman"/>
          <w:sz w:val="44"/>
          <w:szCs w:val="44"/>
          <w:lang w:val="uk-UA"/>
        </w:rPr>
        <w:t>Дружківської міської ради</w:t>
      </w:r>
    </w:p>
    <w:p w14:paraId="511021CD" w14:textId="0BCD95E5" w:rsidR="002E1FC4" w:rsidRPr="003C2F81" w:rsidRDefault="002E1FC4" w:rsidP="00004E7B">
      <w:pPr>
        <w:spacing w:after="0" w:line="240" w:lineRule="auto"/>
        <w:jc w:val="center"/>
        <w:rPr>
          <w:rFonts w:ascii="Times New Roman" w:hAnsi="Times New Roman"/>
          <w:sz w:val="44"/>
          <w:szCs w:val="44"/>
          <w:lang w:val="uk-UA"/>
        </w:rPr>
      </w:pPr>
      <w:r w:rsidRPr="003C2F81">
        <w:rPr>
          <w:rFonts w:ascii="Times New Roman" w:hAnsi="Times New Roman"/>
          <w:sz w:val="44"/>
          <w:szCs w:val="44"/>
          <w:lang w:val="uk-UA"/>
        </w:rPr>
        <w:t>на 2022-2024 роки</w:t>
      </w:r>
    </w:p>
    <w:p w14:paraId="72ED9514" w14:textId="77777777" w:rsidR="002E1FC4" w:rsidRPr="003C2F81" w:rsidRDefault="002E1FC4" w:rsidP="00E33173">
      <w:pPr>
        <w:spacing w:after="120" w:line="120" w:lineRule="auto"/>
        <w:jc w:val="both"/>
        <w:rPr>
          <w:rFonts w:ascii="Times New Roman" w:hAnsi="Times New Roman"/>
          <w:sz w:val="24"/>
          <w:szCs w:val="24"/>
          <w:lang w:val="uk-UA"/>
        </w:rPr>
      </w:pPr>
    </w:p>
    <w:p w14:paraId="1F7D17C7" w14:textId="77777777" w:rsidR="002E1FC4" w:rsidRPr="003C2F81" w:rsidRDefault="002E1FC4">
      <w:pPr>
        <w:rPr>
          <w:rFonts w:ascii="Times New Roman" w:hAnsi="Times New Roman"/>
          <w:sz w:val="24"/>
          <w:szCs w:val="24"/>
          <w:lang w:val="uk-UA"/>
        </w:rPr>
      </w:pPr>
    </w:p>
    <w:p w14:paraId="1D05FC58" w14:textId="77777777" w:rsidR="002E1FC4" w:rsidRPr="003C2F81" w:rsidRDefault="002E1FC4">
      <w:pPr>
        <w:rPr>
          <w:rFonts w:ascii="Times New Roman" w:hAnsi="Times New Roman"/>
          <w:sz w:val="24"/>
          <w:szCs w:val="24"/>
          <w:lang w:val="uk-UA"/>
        </w:rPr>
      </w:pPr>
    </w:p>
    <w:p w14:paraId="09AE87A6" w14:textId="77777777" w:rsidR="002E1FC4" w:rsidRPr="003C2F81" w:rsidRDefault="002E1FC4">
      <w:pPr>
        <w:rPr>
          <w:rFonts w:ascii="Times New Roman" w:hAnsi="Times New Roman"/>
          <w:sz w:val="24"/>
          <w:szCs w:val="24"/>
          <w:lang w:val="uk-UA"/>
        </w:rPr>
      </w:pPr>
    </w:p>
    <w:p w14:paraId="0796B051" w14:textId="77777777" w:rsidR="002E1FC4" w:rsidRPr="003C2F81" w:rsidRDefault="002E1FC4">
      <w:pPr>
        <w:rPr>
          <w:rFonts w:ascii="Times New Roman" w:hAnsi="Times New Roman"/>
          <w:sz w:val="24"/>
          <w:szCs w:val="24"/>
          <w:lang w:val="uk-UA"/>
        </w:rPr>
      </w:pPr>
    </w:p>
    <w:p w14:paraId="3AF6D211" w14:textId="77777777" w:rsidR="002E1FC4" w:rsidRPr="003C2F81" w:rsidRDefault="002E1FC4">
      <w:pPr>
        <w:rPr>
          <w:rFonts w:ascii="Times New Roman" w:hAnsi="Times New Roman"/>
          <w:sz w:val="24"/>
          <w:szCs w:val="24"/>
          <w:lang w:val="uk-UA"/>
        </w:rPr>
      </w:pPr>
    </w:p>
    <w:p w14:paraId="29E5AA52" w14:textId="77777777" w:rsidR="002E1FC4" w:rsidRPr="003C2F81" w:rsidRDefault="002E1FC4">
      <w:pPr>
        <w:rPr>
          <w:rFonts w:ascii="Times New Roman" w:hAnsi="Times New Roman"/>
          <w:sz w:val="24"/>
          <w:szCs w:val="24"/>
          <w:lang w:val="uk-UA"/>
        </w:rPr>
      </w:pPr>
    </w:p>
    <w:p w14:paraId="6AC3E4F4" w14:textId="77777777" w:rsidR="002E1FC4" w:rsidRPr="003C2F81" w:rsidRDefault="002E1FC4">
      <w:pPr>
        <w:rPr>
          <w:rFonts w:ascii="Times New Roman" w:hAnsi="Times New Roman"/>
          <w:sz w:val="24"/>
          <w:szCs w:val="24"/>
          <w:lang w:val="uk-UA"/>
        </w:rPr>
      </w:pPr>
    </w:p>
    <w:p w14:paraId="78334452" w14:textId="77777777" w:rsidR="002E1FC4" w:rsidRPr="003C2F81" w:rsidRDefault="002E1FC4" w:rsidP="00E33173">
      <w:pPr>
        <w:jc w:val="center"/>
        <w:rPr>
          <w:rFonts w:ascii="Times New Roman" w:hAnsi="Times New Roman"/>
          <w:sz w:val="24"/>
          <w:szCs w:val="24"/>
          <w:lang w:val="uk-UA"/>
        </w:rPr>
      </w:pPr>
    </w:p>
    <w:p w14:paraId="61D0FC44" w14:textId="77777777" w:rsidR="002E1FC4" w:rsidRPr="003C2F81" w:rsidRDefault="002E1FC4" w:rsidP="00E33173">
      <w:pPr>
        <w:jc w:val="center"/>
        <w:rPr>
          <w:rFonts w:ascii="Times New Roman" w:hAnsi="Times New Roman"/>
          <w:sz w:val="24"/>
          <w:szCs w:val="24"/>
          <w:lang w:val="uk-UA"/>
        </w:rPr>
      </w:pPr>
    </w:p>
    <w:p w14:paraId="296AADEC" w14:textId="77777777" w:rsidR="002E1FC4" w:rsidRPr="003C2F81" w:rsidRDefault="002E1FC4" w:rsidP="00E33173">
      <w:pPr>
        <w:jc w:val="center"/>
        <w:rPr>
          <w:rFonts w:ascii="Times New Roman" w:hAnsi="Times New Roman"/>
          <w:sz w:val="24"/>
          <w:szCs w:val="24"/>
          <w:lang w:val="uk-UA"/>
        </w:rPr>
      </w:pPr>
    </w:p>
    <w:p w14:paraId="7C9EFBD1" w14:textId="77777777" w:rsidR="002E1FC4" w:rsidRPr="003C2F81" w:rsidRDefault="002E1FC4" w:rsidP="00E33173">
      <w:pPr>
        <w:jc w:val="center"/>
        <w:rPr>
          <w:rFonts w:ascii="Times New Roman" w:hAnsi="Times New Roman"/>
          <w:sz w:val="24"/>
          <w:szCs w:val="24"/>
          <w:lang w:val="uk-UA"/>
        </w:rPr>
      </w:pPr>
    </w:p>
    <w:p w14:paraId="7A2F6CE5" w14:textId="5A81A434" w:rsidR="002E1FC4" w:rsidRPr="003C2F81" w:rsidRDefault="002E1FC4" w:rsidP="00E33173">
      <w:pPr>
        <w:jc w:val="both"/>
        <w:rPr>
          <w:rFonts w:ascii="Times New Roman" w:hAnsi="Times New Roman"/>
          <w:sz w:val="24"/>
          <w:szCs w:val="24"/>
          <w:lang w:val="uk-UA"/>
        </w:rPr>
      </w:pPr>
      <w:r w:rsidRPr="003C2F81">
        <w:rPr>
          <w:rFonts w:ascii="Times New Roman" w:hAnsi="Times New Roman"/>
          <w:sz w:val="24"/>
          <w:szCs w:val="24"/>
          <w:lang w:val="uk-UA"/>
        </w:rPr>
        <w:t xml:space="preserve">                                        </w:t>
      </w:r>
      <w:r w:rsidR="003C2F81">
        <w:rPr>
          <w:rFonts w:ascii="Times New Roman" w:hAnsi="Times New Roman"/>
          <w:sz w:val="24"/>
          <w:szCs w:val="24"/>
          <w:lang w:val="uk-UA"/>
        </w:rPr>
        <w:t>Дружківська міська територіальна громада</w:t>
      </w:r>
    </w:p>
    <w:p w14:paraId="087183A8" w14:textId="2A44C049" w:rsidR="002E1FC4" w:rsidRPr="003C2F81" w:rsidRDefault="002E1FC4" w:rsidP="00E33173">
      <w:pPr>
        <w:jc w:val="both"/>
        <w:rPr>
          <w:rFonts w:ascii="Times New Roman" w:hAnsi="Times New Roman"/>
          <w:sz w:val="24"/>
          <w:szCs w:val="24"/>
          <w:lang w:val="uk-UA"/>
        </w:rPr>
      </w:pPr>
      <w:r w:rsidRPr="003C2F81">
        <w:rPr>
          <w:rFonts w:ascii="Times New Roman" w:hAnsi="Times New Roman"/>
          <w:sz w:val="24"/>
          <w:szCs w:val="24"/>
          <w:lang w:val="uk-UA"/>
        </w:rPr>
        <w:t xml:space="preserve">                                                                          2022</w:t>
      </w:r>
      <w:r w:rsidR="003C2F81">
        <w:rPr>
          <w:rFonts w:ascii="Times New Roman" w:hAnsi="Times New Roman"/>
          <w:sz w:val="24"/>
          <w:szCs w:val="24"/>
          <w:lang w:val="uk-UA"/>
        </w:rPr>
        <w:t xml:space="preserve"> рік</w:t>
      </w:r>
    </w:p>
    <w:p w14:paraId="05D47E41" w14:textId="77777777" w:rsidR="002E1FC4" w:rsidRPr="003C2F81" w:rsidRDefault="002E1FC4" w:rsidP="00E33173">
      <w:pPr>
        <w:jc w:val="center"/>
        <w:rPr>
          <w:rFonts w:ascii="Times New Roman" w:hAnsi="Times New Roman"/>
          <w:sz w:val="24"/>
          <w:szCs w:val="24"/>
          <w:lang w:val="uk-UA"/>
        </w:rPr>
      </w:pPr>
    </w:p>
    <w:p w14:paraId="43FC3C42" w14:textId="4E649026" w:rsidR="002E1FC4" w:rsidRPr="00360C55" w:rsidRDefault="00360C55" w:rsidP="00E33173">
      <w:pPr>
        <w:jc w:val="center"/>
        <w:rPr>
          <w:rFonts w:ascii="Times New Roman" w:hAnsi="Times New Roman"/>
          <w:sz w:val="20"/>
          <w:szCs w:val="20"/>
          <w:lang w:val="uk-UA"/>
        </w:rPr>
      </w:pPr>
      <w:r>
        <w:rPr>
          <w:rFonts w:ascii="Times New Roman" w:hAnsi="Times New Roman"/>
          <w:sz w:val="20"/>
          <w:szCs w:val="20"/>
          <w:lang w:val="uk-UA"/>
        </w:rPr>
        <w:t xml:space="preserve">                                                                                                                                                    </w:t>
      </w:r>
      <w:r w:rsidRPr="00360C55">
        <w:rPr>
          <w:rFonts w:ascii="Times New Roman" w:hAnsi="Times New Roman"/>
          <w:sz w:val="20"/>
          <w:szCs w:val="20"/>
          <w:lang w:val="uk-UA"/>
        </w:rPr>
        <w:t>Продовження додатку</w:t>
      </w:r>
    </w:p>
    <w:p w14:paraId="3EA0961B" w14:textId="77777777" w:rsidR="002E1FC4" w:rsidRPr="003C2F81" w:rsidRDefault="002E1FC4" w:rsidP="00E33173">
      <w:pPr>
        <w:jc w:val="center"/>
        <w:rPr>
          <w:rFonts w:ascii="Times New Roman" w:hAnsi="Times New Roman"/>
          <w:sz w:val="24"/>
          <w:szCs w:val="24"/>
          <w:lang w:val="uk-UA"/>
        </w:rPr>
      </w:pPr>
    </w:p>
    <w:p w14:paraId="31AB5364" w14:textId="77777777" w:rsidR="002E1FC4" w:rsidRPr="003C2F81" w:rsidRDefault="002E1FC4" w:rsidP="00E33173">
      <w:pPr>
        <w:jc w:val="center"/>
        <w:rPr>
          <w:rFonts w:ascii="Times New Roman" w:hAnsi="Times New Roman"/>
          <w:b/>
          <w:sz w:val="24"/>
          <w:szCs w:val="24"/>
          <w:lang w:val="uk-UA"/>
        </w:rPr>
      </w:pPr>
      <w:r w:rsidRPr="003C2F81">
        <w:rPr>
          <w:rFonts w:ascii="Times New Roman" w:hAnsi="Times New Roman"/>
          <w:b/>
          <w:sz w:val="24"/>
          <w:szCs w:val="24"/>
          <w:lang w:val="uk-UA"/>
        </w:rPr>
        <w:t>Зміст проекту</w:t>
      </w:r>
    </w:p>
    <w:tbl>
      <w:tblPr>
        <w:tblW w:w="9915" w:type="dxa"/>
        <w:tblBorders>
          <w:insideH w:val="single" w:sz="18" w:space="0" w:color="FFFFFF"/>
          <w:insideV w:val="single" w:sz="18" w:space="0" w:color="FFFFFF"/>
        </w:tblBorders>
        <w:tblLook w:val="0000" w:firstRow="0" w:lastRow="0" w:firstColumn="0" w:lastColumn="0" w:noHBand="0" w:noVBand="0"/>
      </w:tblPr>
      <w:tblGrid>
        <w:gridCol w:w="704"/>
        <w:gridCol w:w="8335"/>
        <w:gridCol w:w="876"/>
      </w:tblGrid>
      <w:tr w:rsidR="002E1FC4" w:rsidRPr="003C2F81" w14:paraId="385D46DC" w14:textId="77777777" w:rsidTr="00A151E0">
        <w:trPr>
          <w:trHeight w:val="427"/>
        </w:trPr>
        <w:tc>
          <w:tcPr>
            <w:tcW w:w="704" w:type="dxa"/>
            <w:vAlign w:val="center"/>
          </w:tcPr>
          <w:p w14:paraId="14AAE50B" w14:textId="77777777" w:rsidR="002E1FC4" w:rsidRPr="003C2F81" w:rsidRDefault="002E1FC4" w:rsidP="00A151E0">
            <w:pPr>
              <w:spacing w:after="0" w:line="240" w:lineRule="auto"/>
              <w:jc w:val="center"/>
              <w:rPr>
                <w:rFonts w:ascii="Times New Roman" w:hAnsi="Times New Roman"/>
                <w:b/>
                <w:i/>
                <w:sz w:val="24"/>
                <w:szCs w:val="24"/>
                <w:lang w:val="uk-UA"/>
              </w:rPr>
            </w:pPr>
            <w:r w:rsidRPr="003C2F81">
              <w:rPr>
                <w:rFonts w:ascii="Times New Roman" w:hAnsi="Times New Roman"/>
                <w:b/>
                <w:i/>
                <w:sz w:val="24"/>
                <w:szCs w:val="24"/>
                <w:lang w:val="uk-UA"/>
              </w:rPr>
              <w:t>№</w:t>
            </w:r>
          </w:p>
          <w:p w14:paraId="7B2195EF" w14:textId="77777777" w:rsidR="002E1FC4" w:rsidRPr="003C2F81" w:rsidRDefault="002E1FC4" w:rsidP="00A151E0">
            <w:pPr>
              <w:spacing w:after="0" w:line="240" w:lineRule="auto"/>
              <w:jc w:val="center"/>
              <w:rPr>
                <w:rFonts w:ascii="Times New Roman" w:hAnsi="Times New Roman"/>
                <w:b/>
                <w:i/>
                <w:sz w:val="24"/>
                <w:szCs w:val="24"/>
                <w:lang w:val="uk-UA"/>
              </w:rPr>
            </w:pPr>
            <w:r w:rsidRPr="003C2F81">
              <w:rPr>
                <w:rFonts w:ascii="Times New Roman" w:hAnsi="Times New Roman"/>
                <w:b/>
                <w:i/>
                <w:sz w:val="24"/>
                <w:szCs w:val="24"/>
                <w:lang w:val="uk-UA"/>
              </w:rPr>
              <w:t>з/п</w:t>
            </w:r>
          </w:p>
        </w:tc>
        <w:tc>
          <w:tcPr>
            <w:tcW w:w="8335" w:type="dxa"/>
            <w:vAlign w:val="center"/>
          </w:tcPr>
          <w:p w14:paraId="5281E1D7" w14:textId="77777777" w:rsidR="002E1FC4" w:rsidRPr="003C2F81" w:rsidRDefault="002E1FC4" w:rsidP="00A151E0">
            <w:pPr>
              <w:spacing w:after="0" w:line="240" w:lineRule="auto"/>
              <w:rPr>
                <w:rFonts w:ascii="Times New Roman" w:hAnsi="Times New Roman"/>
                <w:b/>
                <w:i/>
                <w:sz w:val="24"/>
                <w:szCs w:val="24"/>
                <w:lang w:val="uk-UA"/>
              </w:rPr>
            </w:pPr>
            <w:r w:rsidRPr="003C2F81">
              <w:rPr>
                <w:rFonts w:ascii="Times New Roman" w:hAnsi="Times New Roman"/>
                <w:b/>
                <w:i/>
                <w:sz w:val="24"/>
                <w:szCs w:val="24"/>
                <w:lang w:val="uk-UA"/>
              </w:rPr>
              <w:t>Назви складових, розділів</w:t>
            </w:r>
          </w:p>
        </w:tc>
        <w:tc>
          <w:tcPr>
            <w:tcW w:w="876" w:type="dxa"/>
            <w:vAlign w:val="center"/>
          </w:tcPr>
          <w:p w14:paraId="5BC1E439" w14:textId="77777777" w:rsidR="002E1FC4" w:rsidRPr="003C2F81" w:rsidRDefault="002E1FC4" w:rsidP="00A151E0">
            <w:pPr>
              <w:spacing w:after="0" w:line="240" w:lineRule="auto"/>
              <w:jc w:val="center"/>
              <w:rPr>
                <w:rFonts w:ascii="Times New Roman" w:hAnsi="Times New Roman"/>
                <w:b/>
                <w:i/>
                <w:sz w:val="24"/>
                <w:szCs w:val="24"/>
                <w:lang w:val="uk-UA"/>
              </w:rPr>
            </w:pPr>
            <w:proofErr w:type="spellStart"/>
            <w:r w:rsidRPr="003C2F81">
              <w:rPr>
                <w:rFonts w:ascii="Times New Roman" w:hAnsi="Times New Roman"/>
                <w:b/>
                <w:i/>
                <w:sz w:val="24"/>
                <w:szCs w:val="24"/>
                <w:lang w:val="uk-UA"/>
              </w:rPr>
              <w:t>стор</w:t>
            </w:r>
            <w:proofErr w:type="spellEnd"/>
            <w:r w:rsidRPr="003C2F81">
              <w:rPr>
                <w:rFonts w:ascii="Times New Roman" w:hAnsi="Times New Roman"/>
                <w:b/>
                <w:i/>
                <w:sz w:val="24"/>
                <w:szCs w:val="24"/>
                <w:lang w:val="uk-UA"/>
              </w:rPr>
              <w:t>.</w:t>
            </w:r>
          </w:p>
        </w:tc>
      </w:tr>
      <w:tr w:rsidR="002E1FC4" w:rsidRPr="003C2F81" w14:paraId="0FB07C7A" w14:textId="77777777" w:rsidTr="00A151E0">
        <w:trPr>
          <w:trHeight w:val="330"/>
        </w:trPr>
        <w:tc>
          <w:tcPr>
            <w:tcW w:w="704" w:type="dxa"/>
          </w:tcPr>
          <w:p w14:paraId="6D742BD4" w14:textId="77777777" w:rsidR="002E1FC4" w:rsidRPr="003C2F81" w:rsidRDefault="002E1FC4" w:rsidP="00A151E0">
            <w:pPr>
              <w:spacing w:after="0" w:line="240" w:lineRule="auto"/>
              <w:jc w:val="right"/>
              <w:rPr>
                <w:rFonts w:ascii="Times New Roman" w:hAnsi="Times New Roman"/>
                <w:b/>
                <w:bCs/>
                <w:sz w:val="24"/>
                <w:szCs w:val="24"/>
                <w:lang w:val="uk-UA"/>
              </w:rPr>
            </w:pPr>
            <w:r w:rsidRPr="003C2F81">
              <w:rPr>
                <w:rFonts w:ascii="Times New Roman" w:hAnsi="Times New Roman"/>
                <w:b/>
                <w:bCs/>
                <w:sz w:val="24"/>
                <w:szCs w:val="24"/>
                <w:lang w:val="uk-UA"/>
              </w:rPr>
              <w:t>1.</w:t>
            </w:r>
          </w:p>
        </w:tc>
        <w:tc>
          <w:tcPr>
            <w:tcW w:w="8335" w:type="dxa"/>
          </w:tcPr>
          <w:p w14:paraId="1CC24FEA" w14:textId="77777777" w:rsidR="002E1FC4" w:rsidRPr="003C2F81" w:rsidRDefault="002E1FC4" w:rsidP="00A151E0">
            <w:pPr>
              <w:spacing w:after="0" w:line="240" w:lineRule="auto"/>
              <w:rPr>
                <w:rFonts w:ascii="Times New Roman" w:hAnsi="Times New Roman"/>
                <w:b/>
                <w:bCs/>
                <w:sz w:val="24"/>
                <w:szCs w:val="24"/>
                <w:lang w:val="uk-UA"/>
              </w:rPr>
            </w:pPr>
            <w:r w:rsidRPr="003C2F81">
              <w:rPr>
                <w:rFonts w:ascii="Times New Roman" w:hAnsi="Times New Roman"/>
                <w:b/>
                <w:bCs/>
                <w:sz w:val="24"/>
                <w:szCs w:val="24"/>
                <w:lang w:val="uk-UA"/>
              </w:rPr>
              <w:t>Загальна частина</w:t>
            </w:r>
          </w:p>
        </w:tc>
        <w:tc>
          <w:tcPr>
            <w:tcW w:w="876" w:type="dxa"/>
          </w:tcPr>
          <w:p w14:paraId="65808D10" w14:textId="77777777" w:rsidR="002E1FC4" w:rsidRPr="003C2F81" w:rsidRDefault="002E1FC4" w:rsidP="00A151E0">
            <w:pPr>
              <w:spacing w:after="0" w:line="240" w:lineRule="auto"/>
              <w:rPr>
                <w:rFonts w:ascii="Times New Roman" w:hAnsi="Times New Roman"/>
                <w:sz w:val="24"/>
                <w:szCs w:val="24"/>
                <w:lang w:val="uk-UA"/>
              </w:rPr>
            </w:pPr>
            <w:r w:rsidRPr="003C2F81">
              <w:rPr>
                <w:rFonts w:ascii="Times New Roman" w:hAnsi="Times New Roman"/>
                <w:sz w:val="24"/>
                <w:szCs w:val="24"/>
                <w:lang w:val="uk-UA"/>
              </w:rPr>
              <w:t>2</w:t>
            </w:r>
          </w:p>
        </w:tc>
      </w:tr>
      <w:tr w:rsidR="002E1FC4" w:rsidRPr="003C2F81" w14:paraId="525CF35B" w14:textId="77777777" w:rsidTr="00A151E0">
        <w:trPr>
          <w:trHeight w:val="360"/>
        </w:trPr>
        <w:tc>
          <w:tcPr>
            <w:tcW w:w="704" w:type="dxa"/>
          </w:tcPr>
          <w:p w14:paraId="00A409C0" w14:textId="77777777" w:rsidR="002E1FC4" w:rsidRPr="003C2F81" w:rsidRDefault="002E1FC4" w:rsidP="00A151E0">
            <w:pPr>
              <w:spacing w:after="0" w:line="240" w:lineRule="auto"/>
              <w:jc w:val="right"/>
              <w:rPr>
                <w:rFonts w:ascii="Times New Roman" w:hAnsi="Times New Roman"/>
                <w:b/>
                <w:bCs/>
                <w:sz w:val="24"/>
                <w:szCs w:val="24"/>
                <w:lang w:val="uk-UA"/>
              </w:rPr>
            </w:pPr>
            <w:r w:rsidRPr="003C2F81">
              <w:rPr>
                <w:rFonts w:ascii="Times New Roman" w:hAnsi="Times New Roman"/>
                <w:b/>
                <w:bCs/>
                <w:sz w:val="24"/>
                <w:szCs w:val="24"/>
                <w:lang w:val="uk-UA"/>
              </w:rPr>
              <w:t xml:space="preserve">2. </w:t>
            </w:r>
          </w:p>
        </w:tc>
        <w:tc>
          <w:tcPr>
            <w:tcW w:w="8335" w:type="dxa"/>
          </w:tcPr>
          <w:p w14:paraId="3016AB6C" w14:textId="77777777" w:rsidR="002E1FC4" w:rsidRPr="003C2F81" w:rsidRDefault="002E1FC4" w:rsidP="00A151E0">
            <w:pPr>
              <w:spacing w:after="0" w:line="240" w:lineRule="auto"/>
              <w:rPr>
                <w:rFonts w:ascii="Times New Roman" w:hAnsi="Times New Roman"/>
                <w:b/>
                <w:bCs/>
                <w:sz w:val="24"/>
                <w:szCs w:val="24"/>
                <w:lang w:val="uk-UA"/>
              </w:rPr>
            </w:pPr>
            <w:r w:rsidRPr="003C2F81">
              <w:rPr>
                <w:rFonts w:ascii="Times New Roman" w:hAnsi="Times New Roman"/>
                <w:b/>
                <w:bCs/>
                <w:sz w:val="24"/>
                <w:szCs w:val="24"/>
                <w:lang w:val="uk-UA"/>
              </w:rPr>
              <w:t>Характеристика підприємства</w:t>
            </w:r>
          </w:p>
        </w:tc>
        <w:tc>
          <w:tcPr>
            <w:tcW w:w="876" w:type="dxa"/>
          </w:tcPr>
          <w:p w14:paraId="70BB0934" w14:textId="4AE8B768" w:rsidR="002E1FC4" w:rsidRPr="003C2F81" w:rsidRDefault="00982E37" w:rsidP="00A151E0">
            <w:pPr>
              <w:spacing w:after="0" w:line="240" w:lineRule="auto"/>
              <w:rPr>
                <w:rFonts w:ascii="Times New Roman" w:hAnsi="Times New Roman"/>
                <w:sz w:val="24"/>
                <w:szCs w:val="24"/>
                <w:lang w:val="uk-UA"/>
              </w:rPr>
            </w:pPr>
            <w:r>
              <w:rPr>
                <w:rFonts w:ascii="Times New Roman" w:hAnsi="Times New Roman"/>
                <w:sz w:val="24"/>
                <w:szCs w:val="24"/>
                <w:lang w:val="uk-UA"/>
              </w:rPr>
              <w:t>2</w:t>
            </w:r>
          </w:p>
        </w:tc>
      </w:tr>
      <w:tr w:rsidR="002E1FC4" w:rsidRPr="003C2F81" w14:paraId="727BA075" w14:textId="77777777" w:rsidTr="00A151E0">
        <w:trPr>
          <w:trHeight w:val="345"/>
        </w:trPr>
        <w:tc>
          <w:tcPr>
            <w:tcW w:w="704" w:type="dxa"/>
          </w:tcPr>
          <w:p w14:paraId="52F0DC06" w14:textId="77777777" w:rsidR="002E1FC4" w:rsidRPr="003C2F81" w:rsidRDefault="002E1FC4" w:rsidP="00A151E0">
            <w:pPr>
              <w:spacing w:after="0" w:line="240" w:lineRule="auto"/>
              <w:jc w:val="right"/>
              <w:rPr>
                <w:rFonts w:ascii="Times New Roman" w:hAnsi="Times New Roman"/>
                <w:b/>
                <w:bCs/>
                <w:sz w:val="24"/>
                <w:szCs w:val="24"/>
                <w:lang w:val="uk-UA"/>
              </w:rPr>
            </w:pPr>
            <w:r w:rsidRPr="003C2F81">
              <w:rPr>
                <w:rFonts w:ascii="Times New Roman" w:hAnsi="Times New Roman"/>
                <w:b/>
                <w:bCs/>
                <w:sz w:val="24"/>
                <w:szCs w:val="24"/>
                <w:lang w:val="uk-UA"/>
              </w:rPr>
              <w:t>3.</w:t>
            </w:r>
          </w:p>
        </w:tc>
        <w:tc>
          <w:tcPr>
            <w:tcW w:w="8335" w:type="dxa"/>
          </w:tcPr>
          <w:p w14:paraId="7D35B695" w14:textId="77777777" w:rsidR="002E1FC4" w:rsidRPr="003C2F81" w:rsidRDefault="002E1FC4" w:rsidP="00A151E0">
            <w:pPr>
              <w:spacing w:after="0" w:line="240" w:lineRule="auto"/>
              <w:rPr>
                <w:rFonts w:ascii="Times New Roman" w:hAnsi="Times New Roman"/>
                <w:b/>
                <w:bCs/>
                <w:sz w:val="24"/>
                <w:szCs w:val="24"/>
                <w:lang w:val="uk-UA"/>
              </w:rPr>
            </w:pPr>
            <w:r w:rsidRPr="003C2F81">
              <w:rPr>
                <w:rFonts w:ascii="Times New Roman" w:hAnsi="Times New Roman"/>
                <w:b/>
                <w:bCs/>
                <w:sz w:val="24"/>
                <w:szCs w:val="24"/>
                <w:lang w:val="uk-UA"/>
              </w:rPr>
              <w:t xml:space="preserve">Паспорт програми </w:t>
            </w:r>
            <w:r w:rsidRPr="003C2F81">
              <w:rPr>
                <w:rFonts w:ascii="Times New Roman" w:hAnsi="Times New Roman"/>
                <w:b/>
                <w:sz w:val="24"/>
                <w:szCs w:val="24"/>
                <w:lang w:val="uk-UA"/>
              </w:rPr>
              <w:t xml:space="preserve">розвитку комунального підприємства «Дружківка </w:t>
            </w:r>
            <w:proofErr w:type="spellStart"/>
            <w:r w:rsidRPr="003C2F81">
              <w:rPr>
                <w:rFonts w:ascii="Times New Roman" w:hAnsi="Times New Roman"/>
                <w:b/>
                <w:sz w:val="24"/>
                <w:szCs w:val="24"/>
                <w:lang w:val="uk-UA"/>
              </w:rPr>
              <w:t>автоелектротранс</w:t>
            </w:r>
            <w:proofErr w:type="spellEnd"/>
            <w:r w:rsidRPr="003C2F81">
              <w:rPr>
                <w:rFonts w:ascii="Times New Roman" w:hAnsi="Times New Roman"/>
                <w:b/>
                <w:sz w:val="24"/>
                <w:szCs w:val="24"/>
                <w:lang w:val="uk-UA"/>
              </w:rPr>
              <w:t>» Дружківської міської ради на 2022-2024 роки</w:t>
            </w:r>
          </w:p>
        </w:tc>
        <w:tc>
          <w:tcPr>
            <w:tcW w:w="876" w:type="dxa"/>
          </w:tcPr>
          <w:p w14:paraId="10AA5B42" w14:textId="3007FC6D"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3</w:t>
            </w:r>
            <w:r w:rsidR="002E1FC4" w:rsidRPr="003C2F81">
              <w:rPr>
                <w:rFonts w:ascii="Times New Roman" w:hAnsi="Times New Roman"/>
                <w:sz w:val="24"/>
                <w:szCs w:val="24"/>
                <w:lang w:val="uk-UA"/>
              </w:rPr>
              <w:t>-</w:t>
            </w:r>
            <w:r>
              <w:rPr>
                <w:rFonts w:ascii="Times New Roman" w:hAnsi="Times New Roman"/>
                <w:sz w:val="24"/>
                <w:szCs w:val="24"/>
                <w:lang w:val="uk-UA"/>
              </w:rPr>
              <w:t>4</w:t>
            </w:r>
          </w:p>
        </w:tc>
      </w:tr>
      <w:tr w:rsidR="002E1FC4" w:rsidRPr="003C2F81" w14:paraId="0A0965AB" w14:textId="77777777" w:rsidTr="00A151E0">
        <w:trPr>
          <w:trHeight w:val="360"/>
        </w:trPr>
        <w:tc>
          <w:tcPr>
            <w:tcW w:w="704" w:type="dxa"/>
          </w:tcPr>
          <w:p w14:paraId="0BC78C29" w14:textId="77777777" w:rsidR="002E1FC4" w:rsidRPr="003C2F81" w:rsidRDefault="002E1FC4" w:rsidP="00A151E0">
            <w:pPr>
              <w:spacing w:after="0" w:line="240" w:lineRule="auto"/>
              <w:jc w:val="right"/>
              <w:rPr>
                <w:rFonts w:ascii="Times New Roman" w:hAnsi="Times New Roman"/>
                <w:sz w:val="24"/>
                <w:szCs w:val="24"/>
                <w:lang w:val="uk-UA"/>
              </w:rPr>
            </w:pPr>
            <w:r w:rsidRPr="003C2F81">
              <w:rPr>
                <w:rFonts w:ascii="Times New Roman" w:hAnsi="Times New Roman"/>
                <w:b/>
                <w:sz w:val="24"/>
                <w:szCs w:val="24"/>
                <w:lang w:val="uk-UA"/>
              </w:rPr>
              <w:t>4</w:t>
            </w:r>
            <w:r w:rsidRPr="003C2F81">
              <w:rPr>
                <w:rFonts w:ascii="Times New Roman" w:hAnsi="Times New Roman"/>
                <w:sz w:val="24"/>
                <w:szCs w:val="24"/>
                <w:lang w:val="uk-UA"/>
              </w:rPr>
              <w:t xml:space="preserve">. </w:t>
            </w:r>
          </w:p>
        </w:tc>
        <w:tc>
          <w:tcPr>
            <w:tcW w:w="8335" w:type="dxa"/>
          </w:tcPr>
          <w:p w14:paraId="0158CADA" w14:textId="77777777" w:rsidR="002E1FC4" w:rsidRPr="003C2F81" w:rsidRDefault="002E1FC4" w:rsidP="00A151E0">
            <w:pPr>
              <w:spacing w:after="0" w:line="240" w:lineRule="auto"/>
              <w:rPr>
                <w:rFonts w:ascii="Times New Roman" w:hAnsi="Times New Roman"/>
                <w:b/>
                <w:sz w:val="24"/>
                <w:szCs w:val="24"/>
                <w:lang w:val="uk-UA"/>
              </w:rPr>
            </w:pPr>
            <w:r w:rsidRPr="003C2F81">
              <w:rPr>
                <w:rFonts w:ascii="Times New Roman" w:hAnsi="Times New Roman"/>
                <w:b/>
                <w:sz w:val="24"/>
                <w:szCs w:val="24"/>
                <w:lang w:val="uk-UA"/>
              </w:rPr>
              <w:t>Визначення проблеми, на розв'язання якої спрямована програма</w:t>
            </w:r>
          </w:p>
        </w:tc>
        <w:tc>
          <w:tcPr>
            <w:tcW w:w="876" w:type="dxa"/>
          </w:tcPr>
          <w:p w14:paraId="466ACB63" w14:textId="715DD61D"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4</w:t>
            </w:r>
            <w:r w:rsidR="002E1FC4" w:rsidRPr="003C2F81">
              <w:rPr>
                <w:rFonts w:ascii="Times New Roman" w:hAnsi="Times New Roman"/>
                <w:sz w:val="24"/>
                <w:szCs w:val="24"/>
                <w:lang w:val="uk-UA"/>
              </w:rPr>
              <w:t>-</w:t>
            </w:r>
            <w:r>
              <w:rPr>
                <w:rFonts w:ascii="Times New Roman" w:hAnsi="Times New Roman"/>
                <w:sz w:val="24"/>
                <w:szCs w:val="24"/>
                <w:lang w:val="uk-UA"/>
              </w:rPr>
              <w:t>6</w:t>
            </w:r>
          </w:p>
        </w:tc>
      </w:tr>
      <w:tr w:rsidR="002E1FC4" w:rsidRPr="003C2F81" w14:paraId="7E51F2E1" w14:textId="77777777" w:rsidTr="00A151E0">
        <w:trPr>
          <w:trHeight w:val="345"/>
        </w:trPr>
        <w:tc>
          <w:tcPr>
            <w:tcW w:w="704" w:type="dxa"/>
          </w:tcPr>
          <w:p w14:paraId="258E01C0" w14:textId="77777777" w:rsidR="002E1FC4" w:rsidRPr="003C2F81" w:rsidRDefault="002E1FC4" w:rsidP="00A151E0">
            <w:pPr>
              <w:spacing w:after="0" w:line="240" w:lineRule="auto"/>
              <w:jc w:val="right"/>
              <w:rPr>
                <w:rFonts w:ascii="Times New Roman" w:hAnsi="Times New Roman"/>
                <w:b/>
                <w:sz w:val="24"/>
                <w:szCs w:val="24"/>
                <w:lang w:val="uk-UA"/>
              </w:rPr>
            </w:pPr>
            <w:r w:rsidRPr="003C2F81">
              <w:rPr>
                <w:rFonts w:ascii="Times New Roman" w:hAnsi="Times New Roman"/>
                <w:b/>
                <w:sz w:val="24"/>
                <w:szCs w:val="24"/>
                <w:lang w:val="uk-UA"/>
              </w:rPr>
              <w:t>5.</w:t>
            </w:r>
          </w:p>
        </w:tc>
        <w:tc>
          <w:tcPr>
            <w:tcW w:w="8335" w:type="dxa"/>
          </w:tcPr>
          <w:p w14:paraId="53E5F82B" w14:textId="77777777" w:rsidR="002E1FC4" w:rsidRPr="003C2F81" w:rsidRDefault="002E1FC4" w:rsidP="00A151E0">
            <w:pPr>
              <w:spacing w:after="0" w:line="240" w:lineRule="auto"/>
              <w:rPr>
                <w:rFonts w:ascii="Times New Roman" w:hAnsi="Times New Roman"/>
                <w:b/>
                <w:sz w:val="24"/>
                <w:szCs w:val="24"/>
                <w:lang w:val="uk-UA"/>
              </w:rPr>
            </w:pPr>
            <w:r w:rsidRPr="003C2F81">
              <w:rPr>
                <w:rFonts w:ascii="Times New Roman" w:hAnsi="Times New Roman"/>
                <w:b/>
                <w:bCs/>
                <w:sz w:val="24"/>
                <w:szCs w:val="24"/>
                <w:lang w:val="uk-UA"/>
              </w:rPr>
              <w:t>Визначення мети програми</w:t>
            </w:r>
          </w:p>
        </w:tc>
        <w:tc>
          <w:tcPr>
            <w:tcW w:w="876" w:type="dxa"/>
          </w:tcPr>
          <w:p w14:paraId="386E6629" w14:textId="72E15411"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6</w:t>
            </w:r>
          </w:p>
        </w:tc>
      </w:tr>
      <w:tr w:rsidR="002E1FC4" w:rsidRPr="003C2F81" w14:paraId="597483C5" w14:textId="77777777" w:rsidTr="00A151E0">
        <w:trPr>
          <w:trHeight w:val="345"/>
        </w:trPr>
        <w:tc>
          <w:tcPr>
            <w:tcW w:w="704" w:type="dxa"/>
          </w:tcPr>
          <w:p w14:paraId="28DFA696" w14:textId="77777777" w:rsidR="002E1FC4" w:rsidRPr="003C2F81" w:rsidRDefault="002E1FC4" w:rsidP="00A151E0">
            <w:pPr>
              <w:spacing w:after="0" w:line="240" w:lineRule="auto"/>
              <w:jc w:val="right"/>
              <w:rPr>
                <w:rFonts w:ascii="Times New Roman" w:hAnsi="Times New Roman"/>
                <w:b/>
                <w:sz w:val="24"/>
                <w:szCs w:val="24"/>
                <w:lang w:val="uk-UA"/>
              </w:rPr>
            </w:pPr>
            <w:r w:rsidRPr="003C2F81">
              <w:rPr>
                <w:rFonts w:ascii="Times New Roman" w:hAnsi="Times New Roman"/>
                <w:b/>
                <w:sz w:val="24"/>
                <w:szCs w:val="24"/>
                <w:lang w:val="uk-UA"/>
              </w:rPr>
              <w:t>6.</w:t>
            </w:r>
          </w:p>
        </w:tc>
        <w:tc>
          <w:tcPr>
            <w:tcW w:w="8335" w:type="dxa"/>
          </w:tcPr>
          <w:p w14:paraId="2706A448" w14:textId="4567EC40" w:rsidR="002E1FC4" w:rsidRPr="003C2F81" w:rsidRDefault="002E1FC4" w:rsidP="00A151E0">
            <w:pPr>
              <w:spacing w:after="0" w:line="240" w:lineRule="auto"/>
              <w:jc w:val="both"/>
              <w:rPr>
                <w:rFonts w:ascii="Times New Roman" w:hAnsi="Times New Roman"/>
                <w:b/>
                <w:sz w:val="24"/>
                <w:szCs w:val="24"/>
                <w:lang w:val="uk-UA"/>
              </w:rPr>
            </w:pPr>
            <w:r w:rsidRPr="003C2F81">
              <w:rPr>
                <w:rFonts w:ascii="Times New Roman" w:hAnsi="Times New Roman"/>
                <w:b/>
                <w:bCs/>
                <w:sz w:val="24"/>
                <w:szCs w:val="24"/>
                <w:lang w:val="uk-UA"/>
              </w:rPr>
              <w:t>Обґрунтування шляхів та засобів розв'язання проблеми,</w:t>
            </w:r>
            <w:r w:rsidR="000F2C46">
              <w:rPr>
                <w:rFonts w:ascii="Times New Roman" w:hAnsi="Times New Roman"/>
                <w:b/>
                <w:bCs/>
                <w:sz w:val="24"/>
                <w:szCs w:val="24"/>
                <w:lang w:val="uk-UA"/>
              </w:rPr>
              <w:t xml:space="preserve"> </w:t>
            </w:r>
            <w:r w:rsidRPr="003C2F81">
              <w:rPr>
                <w:rFonts w:ascii="Times New Roman" w:hAnsi="Times New Roman"/>
                <w:b/>
                <w:bCs/>
                <w:sz w:val="24"/>
                <w:szCs w:val="24"/>
                <w:lang w:val="uk-UA"/>
              </w:rPr>
              <w:t>показники результативності</w:t>
            </w:r>
          </w:p>
        </w:tc>
        <w:tc>
          <w:tcPr>
            <w:tcW w:w="876" w:type="dxa"/>
          </w:tcPr>
          <w:p w14:paraId="44D92530" w14:textId="75227178"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6</w:t>
            </w:r>
          </w:p>
        </w:tc>
      </w:tr>
      <w:tr w:rsidR="002E1FC4" w:rsidRPr="003C2F81" w14:paraId="71A2768F" w14:textId="77777777" w:rsidTr="00A151E0">
        <w:trPr>
          <w:trHeight w:val="345"/>
        </w:trPr>
        <w:tc>
          <w:tcPr>
            <w:tcW w:w="704" w:type="dxa"/>
          </w:tcPr>
          <w:p w14:paraId="65EFF488" w14:textId="77777777" w:rsidR="002E1FC4" w:rsidRPr="003C2F81" w:rsidRDefault="002E1FC4" w:rsidP="00A151E0">
            <w:pPr>
              <w:spacing w:after="0" w:line="240" w:lineRule="auto"/>
              <w:jc w:val="right"/>
              <w:rPr>
                <w:rFonts w:ascii="Times New Roman" w:hAnsi="Times New Roman"/>
                <w:b/>
                <w:sz w:val="24"/>
                <w:szCs w:val="24"/>
                <w:lang w:val="uk-UA"/>
              </w:rPr>
            </w:pPr>
            <w:r w:rsidRPr="003C2F81">
              <w:rPr>
                <w:rFonts w:ascii="Times New Roman" w:hAnsi="Times New Roman"/>
                <w:b/>
                <w:sz w:val="24"/>
                <w:szCs w:val="24"/>
                <w:lang w:val="uk-UA"/>
              </w:rPr>
              <w:t>7.</w:t>
            </w:r>
          </w:p>
        </w:tc>
        <w:tc>
          <w:tcPr>
            <w:tcW w:w="8335" w:type="dxa"/>
          </w:tcPr>
          <w:p w14:paraId="4184E8B0" w14:textId="77777777" w:rsidR="002E1FC4" w:rsidRPr="003C2F81" w:rsidRDefault="002E1FC4" w:rsidP="00A151E0">
            <w:pPr>
              <w:spacing w:after="0" w:line="240" w:lineRule="auto"/>
              <w:jc w:val="both"/>
              <w:rPr>
                <w:rFonts w:ascii="Times New Roman" w:hAnsi="Times New Roman"/>
                <w:b/>
                <w:sz w:val="24"/>
                <w:szCs w:val="24"/>
                <w:lang w:val="uk-UA"/>
              </w:rPr>
            </w:pPr>
            <w:r w:rsidRPr="003C2F81">
              <w:rPr>
                <w:rFonts w:ascii="Times New Roman" w:hAnsi="Times New Roman"/>
                <w:b/>
                <w:sz w:val="24"/>
                <w:szCs w:val="24"/>
                <w:lang w:val="uk-UA"/>
              </w:rPr>
              <w:t xml:space="preserve">Очікувані результати виконання програми </w:t>
            </w:r>
          </w:p>
        </w:tc>
        <w:tc>
          <w:tcPr>
            <w:tcW w:w="876" w:type="dxa"/>
          </w:tcPr>
          <w:p w14:paraId="22DF7544" w14:textId="6E85AA0F"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6-7</w:t>
            </w:r>
          </w:p>
        </w:tc>
      </w:tr>
      <w:tr w:rsidR="002E1FC4" w:rsidRPr="003C2F81" w14:paraId="27AE781B" w14:textId="77777777" w:rsidTr="00A151E0">
        <w:trPr>
          <w:trHeight w:val="345"/>
        </w:trPr>
        <w:tc>
          <w:tcPr>
            <w:tcW w:w="704" w:type="dxa"/>
          </w:tcPr>
          <w:p w14:paraId="00AB4962" w14:textId="77777777" w:rsidR="002E1FC4" w:rsidRPr="003C2F81" w:rsidRDefault="002E1FC4" w:rsidP="00A151E0">
            <w:pPr>
              <w:spacing w:after="0" w:line="240" w:lineRule="auto"/>
              <w:jc w:val="right"/>
              <w:rPr>
                <w:rFonts w:ascii="Times New Roman" w:hAnsi="Times New Roman"/>
                <w:b/>
                <w:sz w:val="24"/>
                <w:szCs w:val="24"/>
                <w:lang w:val="uk-UA"/>
              </w:rPr>
            </w:pPr>
            <w:r w:rsidRPr="003C2F81">
              <w:rPr>
                <w:rFonts w:ascii="Times New Roman" w:hAnsi="Times New Roman"/>
                <w:b/>
                <w:sz w:val="24"/>
                <w:szCs w:val="24"/>
                <w:lang w:val="uk-UA"/>
              </w:rPr>
              <w:t xml:space="preserve">8. </w:t>
            </w:r>
          </w:p>
        </w:tc>
        <w:tc>
          <w:tcPr>
            <w:tcW w:w="8335" w:type="dxa"/>
          </w:tcPr>
          <w:p w14:paraId="462AEAC6" w14:textId="77777777" w:rsidR="002E1FC4" w:rsidRPr="003C2F81" w:rsidRDefault="002E1FC4" w:rsidP="00A151E0">
            <w:pPr>
              <w:spacing w:after="0" w:line="240" w:lineRule="auto"/>
              <w:rPr>
                <w:rFonts w:ascii="Times New Roman" w:hAnsi="Times New Roman"/>
                <w:b/>
                <w:sz w:val="24"/>
                <w:szCs w:val="24"/>
                <w:lang w:val="uk-UA"/>
              </w:rPr>
            </w:pPr>
            <w:r w:rsidRPr="003C2F81">
              <w:rPr>
                <w:rFonts w:ascii="Times New Roman" w:hAnsi="Times New Roman"/>
                <w:b/>
                <w:sz w:val="24"/>
                <w:szCs w:val="24"/>
                <w:lang w:val="uk-UA"/>
              </w:rPr>
              <w:t>Обсяги та джерела фінансування програми</w:t>
            </w:r>
          </w:p>
        </w:tc>
        <w:tc>
          <w:tcPr>
            <w:tcW w:w="876" w:type="dxa"/>
          </w:tcPr>
          <w:p w14:paraId="777D9448" w14:textId="7F082F34"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7</w:t>
            </w:r>
          </w:p>
        </w:tc>
      </w:tr>
      <w:tr w:rsidR="002E1FC4" w:rsidRPr="003C2F81" w14:paraId="30A20F70" w14:textId="77777777" w:rsidTr="00A151E0">
        <w:trPr>
          <w:trHeight w:val="345"/>
        </w:trPr>
        <w:tc>
          <w:tcPr>
            <w:tcW w:w="704" w:type="dxa"/>
          </w:tcPr>
          <w:p w14:paraId="6B4277A7" w14:textId="77777777" w:rsidR="002E1FC4" w:rsidRPr="003C2F81" w:rsidRDefault="002E1FC4" w:rsidP="00A151E0">
            <w:pPr>
              <w:spacing w:after="0" w:line="240" w:lineRule="auto"/>
              <w:jc w:val="right"/>
              <w:rPr>
                <w:rFonts w:ascii="Times New Roman" w:hAnsi="Times New Roman"/>
                <w:b/>
                <w:bCs/>
                <w:sz w:val="24"/>
                <w:szCs w:val="24"/>
                <w:lang w:val="uk-UA"/>
              </w:rPr>
            </w:pPr>
            <w:r w:rsidRPr="003C2F81">
              <w:rPr>
                <w:rFonts w:ascii="Times New Roman" w:hAnsi="Times New Roman"/>
                <w:b/>
                <w:bCs/>
                <w:sz w:val="24"/>
                <w:szCs w:val="24"/>
                <w:lang w:val="uk-UA"/>
              </w:rPr>
              <w:t>9.</w:t>
            </w:r>
          </w:p>
        </w:tc>
        <w:tc>
          <w:tcPr>
            <w:tcW w:w="8335" w:type="dxa"/>
          </w:tcPr>
          <w:p w14:paraId="6FF52552" w14:textId="77777777" w:rsidR="002E1FC4" w:rsidRPr="003C2F81" w:rsidRDefault="002E1FC4" w:rsidP="00A151E0">
            <w:pPr>
              <w:spacing w:after="0" w:line="240" w:lineRule="auto"/>
              <w:rPr>
                <w:rFonts w:ascii="Times New Roman" w:hAnsi="Times New Roman"/>
                <w:b/>
                <w:bCs/>
                <w:sz w:val="24"/>
                <w:szCs w:val="24"/>
                <w:lang w:val="uk-UA"/>
              </w:rPr>
            </w:pPr>
            <w:r w:rsidRPr="003C2F81">
              <w:rPr>
                <w:rFonts w:ascii="Times New Roman" w:hAnsi="Times New Roman"/>
                <w:b/>
                <w:sz w:val="24"/>
                <w:szCs w:val="24"/>
                <w:lang w:val="uk-UA"/>
              </w:rPr>
              <w:t>Строки виконання програми</w:t>
            </w:r>
          </w:p>
        </w:tc>
        <w:tc>
          <w:tcPr>
            <w:tcW w:w="876" w:type="dxa"/>
          </w:tcPr>
          <w:p w14:paraId="2AA5AB1C" w14:textId="60F42FA2"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7</w:t>
            </w:r>
          </w:p>
        </w:tc>
      </w:tr>
      <w:tr w:rsidR="002E1FC4" w:rsidRPr="003C2F81" w14:paraId="36B2095C" w14:textId="77777777" w:rsidTr="00A151E0">
        <w:trPr>
          <w:trHeight w:val="345"/>
        </w:trPr>
        <w:tc>
          <w:tcPr>
            <w:tcW w:w="704" w:type="dxa"/>
          </w:tcPr>
          <w:p w14:paraId="5437135A" w14:textId="77777777" w:rsidR="002E1FC4" w:rsidRPr="003C2F81" w:rsidRDefault="002E1FC4" w:rsidP="00A151E0">
            <w:pPr>
              <w:spacing w:after="0" w:line="240" w:lineRule="auto"/>
              <w:jc w:val="right"/>
              <w:rPr>
                <w:rFonts w:ascii="Times New Roman" w:hAnsi="Times New Roman"/>
                <w:b/>
                <w:bCs/>
                <w:sz w:val="24"/>
                <w:szCs w:val="24"/>
                <w:lang w:val="uk-UA"/>
              </w:rPr>
            </w:pPr>
            <w:r w:rsidRPr="003C2F81">
              <w:rPr>
                <w:rFonts w:ascii="Times New Roman" w:hAnsi="Times New Roman"/>
                <w:b/>
                <w:bCs/>
                <w:sz w:val="24"/>
                <w:szCs w:val="24"/>
                <w:lang w:val="uk-UA"/>
              </w:rPr>
              <w:t xml:space="preserve">10. </w:t>
            </w:r>
          </w:p>
        </w:tc>
        <w:tc>
          <w:tcPr>
            <w:tcW w:w="8335" w:type="dxa"/>
          </w:tcPr>
          <w:p w14:paraId="5FEE5177" w14:textId="77777777" w:rsidR="002E1FC4" w:rsidRPr="003C2F81" w:rsidRDefault="002E1FC4" w:rsidP="00A151E0">
            <w:pPr>
              <w:spacing w:after="0" w:line="240" w:lineRule="auto"/>
              <w:rPr>
                <w:rFonts w:ascii="Times New Roman" w:hAnsi="Times New Roman"/>
                <w:b/>
                <w:bCs/>
                <w:sz w:val="24"/>
                <w:szCs w:val="24"/>
                <w:lang w:val="uk-UA"/>
              </w:rPr>
            </w:pPr>
            <w:r w:rsidRPr="003C2F81">
              <w:rPr>
                <w:rFonts w:ascii="Times New Roman" w:hAnsi="Times New Roman"/>
                <w:b/>
                <w:bCs/>
                <w:sz w:val="24"/>
                <w:szCs w:val="24"/>
                <w:lang w:val="uk-UA"/>
              </w:rPr>
              <w:t xml:space="preserve">Координація та контроль за ходом виконання програми                                 </w:t>
            </w:r>
          </w:p>
        </w:tc>
        <w:tc>
          <w:tcPr>
            <w:tcW w:w="876" w:type="dxa"/>
          </w:tcPr>
          <w:p w14:paraId="54B8200A" w14:textId="7B61362B" w:rsidR="002E1FC4" w:rsidRPr="003C2F81" w:rsidRDefault="000F2C46" w:rsidP="00A151E0">
            <w:pPr>
              <w:spacing w:after="0" w:line="240" w:lineRule="auto"/>
              <w:rPr>
                <w:rFonts w:ascii="Times New Roman" w:hAnsi="Times New Roman"/>
                <w:sz w:val="24"/>
                <w:szCs w:val="24"/>
                <w:lang w:val="uk-UA"/>
              </w:rPr>
            </w:pPr>
            <w:r>
              <w:rPr>
                <w:rFonts w:ascii="Times New Roman" w:hAnsi="Times New Roman"/>
                <w:sz w:val="24"/>
                <w:szCs w:val="24"/>
                <w:lang w:val="uk-UA"/>
              </w:rPr>
              <w:t>7</w:t>
            </w:r>
            <w:r w:rsidR="002E1FC4" w:rsidRPr="003C2F81">
              <w:rPr>
                <w:rFonts w:ascii="Times New Roman" w:hAnsi="Times New Roman"/>
                <w:sz w:val="24"/>
                <w:szCs w:val="24"/>
                <w:lang w:val="uk-UA"/>
              </w:rPr>
              <w:t xml:space="preserve">            </w:t>
            </w:r>
          </w:p>
        </w:tc>
      </w:tr>
    </w:tbl>
    <w:p w14:paraId="671DCD36" w14:textId="77777777" w:rsidR="002E1FC4" w:rsidRPr="003C2F81" w:rsidRDefault="002E1FC4" w:rsidP="00E33173">
      <w:pPr>
        <w:jc w:val="center"/>
        <w:rPr>
          <w:rFonts w:ascii="Times New Roman" w:hAnsi="Times New Roman"/>
          <w:sz w:val="24"/>
          <w:szCs w:val="24"/>
          <w:lang w:val="uk-UA"/>
        </w:rPr>
      </w:pPr>
    </w:p>
    <w:p w14:paraId="7D5672B2" w14:textId="77777777" w:rsidR="002E1FC4" w:rsidRPr="003C2F81" w:rsidRDefault="002E1FC4" w:rsidP="00E33173">
      <w:pPr>
        <w:jc w:val="center"/>
        <w:rPr>
          <w:rFonts w:ascii="Times New Roman" w:hAnsi="Times New Roman"/>
          <w:sz w:val="24"/>
          <w:szCs w:val="24"/>
          <w:lang w:val="uk-UA"/>
        </w:rPr>
      </w:pPr>
    </w:p>
    <w:p w14:paraId="787B0DF2" w14:textId="77777777" w:rsidR="002E1FC4" w:rsidRPr="003C2F81" w:rsidRDefault="002E1FC4" w:rsidP="00E33173">
      <w:pPr>
        <w:jc w:val="center"/>
        <w:rPr>
          <w:rFonts w:ascii="Times New Roman" w:hAnsi="Times New Roman"/>
          <w:sz w:val="24"/>
          <w:szCs w:val="24"/>
          <w:lang w:val="uk-UA"/>
        </w:rPr>
      </w:pPr>
    </w:p>
    <w:p w14:paraId="23D303B6" w14:textId="77777777" w:rsidR="002E1FC4" w:rsidRPr="003C2F81" w:rsidRDefault="002E1FC4" w:rsidP="00E33173">
      <w:pPr>
        <w:jc w:val="center"/>
        <w:rPr>
          <w:rFonts w:ascii="Times New Roman" w:hAnsi="Times New Roman"/>
          <w:sz w:val="24"/>
          <w:szCs w:val="24"/>
          <w:lang w:val="uk-UA"/>
        </w:rPr>
      </w:pPr>
    </w:p>
    <w:p w14:paraId="71422E43" w14:textId="77777777" w:rsidR="002E1FC4" w:rsidRPr="003C2F81" w:rsidRDefault="002E1FC4" w:rsidP="00E33173">
      <w:pPr>
        <w:jc w:val="center"/>
        <w:rPr>
          <w:rFonts w:ascii="Times New Roman" w:hAnsi="Times New Roman"/>
          <w:sz w:val="24"/>
          <w:szCs w:val="24"/>
          <w:lang w:val="uk-UA"/>
        </w:rPr>
      </w:pPr>
    </w:p>
    <w:p w14:paraId="12F5B5AE" w14:textId="77777777" w:rsidR="002E1FC4" w:rsidRPr="003C2F81" w:rsidRDefault="002E1FC4" w:rsidP="00E33173">
      <w:pPr>
        <w:jc w:val="center"/>
        <w:rPr>
          <w:rFonts w:ascii="Times New Roman" w:hAnsi="Times New Roman"/>
          <w:sz w:val="24"/>
          <w:szCs w:val="24"/>
          <w:lang w:val="uk-UA"/>
        </w:rPr>
      </w:pPr>
    </w:p>
    <w:p w14:paraId="77479911" w14:textId="77777777" w:rsidR="002E1FC4" w:rsidRPr="003C2F81" w:rsidRDefault="002E1FC4" w:rsidP="00E33173">
      <w:pPr>
        <w:jc w:val="center"/>
        <w:rPr>
          <w:rFonts w:ascii="Times New Roman" w:hAnsi="Times New Roman"/>
          <w:sz w:val="24"/>
          <w:szCs w:val="24"/>
          <w:lang w:val="uk-UA"/>
        </w:rPr>
      </w:pPr>
    </w:p>
    <w:p w14:paraId="10C81E9C" w14:textId="77777777" w:rsidR="002E1FC4" w:rsidRPr="003C2F81" w:rsidRDefault="002E1FC4" w:rsidP="00E33173">
      <w:pPr>
        <w:jc w:val="center"/>
        <w:rPr>
          <w:rFonts w:ascii="Times New Roman" w:hAnsi="Times New Roman"/>
          <w:sz w:val="24"/>
          <w:szCs w:val="24"/>
          <w:lang w:val="uk-UA"/>
        </w:rPr>
      </w:pPr>
    </w:p>
    <w:p w14:paraId="684AFCD8" w14:textId="77777777" w:rsidR="002E1FC4" w:rsidRPr="003C2F81" w:rsidRDefault="002E1FC4" w:rsidP="00E33173">
      <w:pPr>
        <w:jc w:val="center"/>
        <w:rPr>
          <w:rFonts w:ascii="Times New Roman" w:hAnsi="Times New Roman"/>
          <w:sz w:val="24"/>
          <w:szCs w:val="24"/>
          <w:lang w:val="uk-UA"/>
        </w:rPr>
      </w:pPr>
    </w:p>
    <w:p w14:paraId="1FD2D0D3" w14:textId="77777777" w:rsidR="002E1FC4" w:rsidRPr="003C2F81" w:rsidRDefault="002E1FC4" w:rsidP="00E33173">
      <w:pPr>
        <w:jc w:val="center"/>
        <w:rPr>
          <w:rFonts w:ascii="Times New Roman" w:hAnsi="Times New Roman"/>
          <w:sz w:val="24"/>
          <w:szCs w:val="24"/>
          <w:lang w:val="uk-UA"/>
        </w:rPr>
      </w:pPr>
    </w:p>
    <w:p w14:paraId="75A1E6C5" w14:textId="77777777" w:rsidR="002E1FC4" w:rsidRPr="003C2F81" w:rsidRDefault="002E1FC4" w:rsidP="00E33173">
      <w:pPr>
        <w:jc w:val="center"/>
        <w:rPr>
          <w:rFonts w:ascii="Times New Roman" w:hAnsi="Times New Roman"/>
          <w:sz w:val="24"/>
          <w:szCs w:val="24"/>
          <w:lang w:val="uk-UA"/>
        </w:rPr>
      </w:pPr>
    </w:p>
    <w:p w14:paraId="5F1F15A4" w14:textId="77777777" w:rsidR="002E1FC4" w:rsidRPr="003C2F81" w:rsidRDefault="002E1FC4" w:rsidP="00E33173">
      <w:pPr>
        <w:jc w:val="center"/>
        <w:rPr>
          <w:rFonts w:ascii="Times New Roman" w:hAnsi="Times New Roman"/>
          <w:sz w:val="24"/>
          <w:szCs w:val="24"/>
          <w:lang w:val="uk-UA"/>
        </w:rPr>
      </w:pPr>
    </w:p>
    <w:p w14:paraId="468E1B01" w14:textId="3EAC6BCC" w:rsidR="002E1FC4" w:rsidRDefault="002E1FC4" w:rsidP="00E33173">
      <w:pPr>
        <w:jc w:val="center"/>
        <w:rPr>
          <w:rFonts w:ascii="Times New Roman" w:hAnsi="Times New Roman"/>
          <w:sz w:val="24"/>
          <w:szCs w:val="24"/>
          <w:lang w:val="uk-UA"/>
        </w:rPr>
      </w:pPr>
    </w:p>
    <w:p w14:paraId="77B0464D" w14:textId="77777777" w:rsidR="009D02B9" w:rsidRDefault="009D02B9" w:rsidP="00E33173">
      <w:pPr>
        <w:jc w:val="center"/>
        <w:rPr>
          <w:rFonts w:ascii="Times New Roman" w:hAnsi="Times New Roman"/>
          <w:sz w:val="24"/>
          <w:szCs w:val="24"/>
          <w:lang w:val="uk-UA"/>
        </w:rPr>
      </w:pPr>
    </w:p>
    <w:p w14:paraId="0BE48819" w14:textId="77777777" w:rsidR="00360C55" w:rsidRPr="003C2F81" w:rsidRDefault="00360C55" w:rsidP="00E33173">
      <w:pPr>
        <w:jc w:val="center"/>
        <w:rPr>
          <w:rFonts w:ascii="Times New Roman" w:hAnsi="Times New Roman"/>
          <w:sz w:val="24"/>
          <w:szCs w:val="24"/>
          <w:lang w:val="uk-UA"/>
        </w:rPr>
      </w:pPr>
    </w:p>
    <w:p w14:paraId="54AEDAD1" w14:textId="77777777" w:rsidR="002E1FC4" w:rsidRPr="003C2F81" w:rsidRDefault="002E1FC4" w:rsidP="00E33173">
      <w:pPr>
        <w:jc w:val="center"/>
        <w:rPr>
          <w:rFonts w:ascii="Times New Roman" w:hAnsi="Times New Roman"/>
          <w:sz w:val="24"/>
          <w:szCs w:val="24"/>
          <w:lang w:val="uk-UA"/>
        </w:rPr>
      </w:pPr>
    </w:p>
    <w:p w14:paraId="48309B3A" w14:textId="35F27183" w:rsidR="009D02B9" w:rsidRPr="009D02B9" w:rsidRDefault="009D02B9" w:rsidP="009D02B9">
      <w:pPr>
        <w:spacing w:after="0" w:line="240" w:lineRule="auto"/>
        <w:rPr>
          <w:rFonts w:ascii="Times New Roman" w:hAnsi="Times New Roman"/>
          <w:b/>
          <w:sz w:val="20"/>
          <w:szCs w:val="20"/>
          <w:lang w:val="uk-UA"/>
        </w:rPr>
      </w:pPr>
      <w:r w:rsidRPr="009D02B9">
        <w:rPr>
          <w:rFonts w:ascii="Times New Roman" w:hAnsi="Times New Roman"/>
          <w:b/>
          <w:sz w:val="24"/>
          <w:szCs w:val="24"/>
          <w:lang w:val="uk-UA"/>
        </w:rPr>
        <w:t xml:space="preserve">                                                                                                        </w:t>
      </w:r>
      <w:r>
        <w:rPr>
          <w:rFonts w:ascii="Times New Roman" w:hAnsi="Times New Roman"/>
          <w:b/>
          <w:sz w:val="24"/>
          <w:szCs w:val="24"/>
          <w:lang w:val="uk-UA"/>
        </w:rPr>
        <w:t xml:space="preserve">             </w:t>
      </w:r>
      <w:r w:rsidRPr="009D02B9">
        <w:rPr>
          <w:rFonts w:ascii="Times New Roman" w:hAnsi="Times New Roman"/>
          <w:bCs/>
          <w:sz w:val="20"/>
          <w:szCs w:val="20"/>
          <w:lang w:val="uk-UA"/>
        </w:rPr>
        <w:t>Продовження додатку</w:t>
      </w:r>
    </w:p>
    <w:p w14:paraId="6BD42771" w14:textId="5E79A90C" w:rsidR="009D02B9" w:rsidRPr="009D02B9" w:rsidRDefault="009D02B9" w:rsidP="009D02B9">
      <w:pPr>
        <w:spacing w:after="0" w:line="240" w:lineRule="auto"/>
        <w:jc w:val="center"/>
        <w:rPr>
          <w:rFonts w:ascii="Times New Roman" w:hAnsi="Times New Roman"/>
          <w:bCs/>
          <w:sz w:val="24"/>
          <w:szCs w:val="24"/>
          <w:lang w:val="uk-UA"/>
        </w:rPr>
      </w:pPr>
      <w:r>
        <w:rPr>
          <w:rFonts w:ascii="Times New Roman" w:hAnsi="Times New Roman"/>
          <w:b/>
          <w:sz w:val="24"/>
          <w:szCs w:val="24"/>
          <w:lang w:val="uk-UA"/>
        </w:rPr>
        <w:t xml:space="preserve">                                                                                                                  </w:t>
      </w:r>
    </w:p>
    <w:p w14:paraId="530D5B84" w14:textId="4085E5F8" w:rsidR="002E1FC4" w:rsidRPr="003C2F81" w:rsidRDefault="002E1FC4" w:rsidP="0033413A">
      <w:pPr>
        <w:jc w:val="center"/>
        <w:rPr>
          <w:rFonts w:ascii="Times New Roman" w:hAnsi="Times New Roman"/>
          <w:b/>
          <w:sz w:val="24"/>
          <w:szCs w:val="24"/>
          <w:lang w:val="uk-UA"/>
        </w:rPr>
      </w:pPr>
      <w:r w:rsidRPr="003C2F81">
        <w:rPr>
          <w:rFonts w:ascii="Times New Roman" w:hAnsi="Times New Roman"/>
          <w:b/>
          <w:sz w:val="24"/>
          <w:szCs w:val="24"/>
          <w:lang w:val="uk-UA"/>
        </w:rPr>
        <w:t>1. ЗАГАЛЬНА ЧАСТИНА</w:t>
      </w:r>
    </w:p>
    <w:p w14:paraId="427CBDC1"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Протягом останнього десятиріччя у роботі міського електротранспорту намітилася тенденція до зменшення обсягу перевезень пасажирів і погіршення показників якості та безпеки їх транспортного обслуговування. Це спричинено значним фізичним зносом об'єктів міського електротранспорту, зокрема рухомого складу (понад 90 відсотків), нерівними умовами конкуренції  комунальних підприємств, що провадять свою діяльність у сфері міського електротранспорту з приватними авто перевізниками на ринку міських пасажирських перевезень, а також не до фінансування в повному обсязі вартості транспортних послуг, що надаються підприємствами на безоплатній основі окремим категоріям громадян.</w:t>
      </w:r>
    </w:p>
    <w:p w14:paraId="4688770B"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Посилення ж негативних тенденцій у сфері міського електротранспорту створить реальну загрозу:</w:t>
      </w:r>
    </w:p>
    <w:p w14:paraId="7C4BCA58"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зниження рівня транспортної забезпеченості необхідної мобільності трудових ресурсів як </w:t>
      </w:r>
      <w:proofErr w:type="spellStart"/>
      <w:r w:rsidRPr="003C2F81">
        <w:rPr>
          <w:rFonts w:ascii="Times New Roman" w:hAnsi="Times New Roman"/>
          <w:sz w:val="24"/>
          <w:szCs w:val="24"/>
          <w:lang w:val="uk-UA"/>
        </w:rPr>
        <w:t>фактора</w:t>
      </w:r>
      <w:proofErr w:type="spellEnd"/>
      <w:r w:rsidRPr="003C2F81">
        <w:rPr>
          <w:rFonts w:ascii="Times New Roman" w:hAnsi="Times New Roman"/>
          <w:sz w:val="24"/>
          <w:szCs w:val="24"/>
          <w:lang w:val="uk-UA"/>
        </w:rPr>
        <w:t xml:space="preserve"> розвитку виробництва;</w:t>
      </w:r>
    </w:p>
    <w:p w14:paraId="029E7AA6"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припинення трамвайного руху у містах;</w:t>
      </w:r>
    </w:p>
    <w:p w14:paraId="14D3DC58"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підвищення рівня забруднення навколишнього середовища у містах країни;</w:t>
      </w:r>
    </w:p>
    <w:p w14:paraId="1EB8CBA1"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перенасичення дорожньої мережі міста менш екологічними транспортними засобами;</w:t>
      </w:r>
    </w:p>
    <w:p w14:paraId="326897B0" w14:textId="1253E12F"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Комунальне підприємство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xml:space="preserve">» Дружківської міської ради засновано на  комунальній власності   територіальної громади міста Дружківка в особі Дружківської  міської ради, згідно рішення Дружківської міської ради </w:t>
      </w:r>
      <w:r w:rsidR="005B19DA" w:rsidRPr="005B19DA">
        <w:rPr>
          <w:rFonts w:ascii="Times New Roman" w:hAnsi="Times New Roman"/>
          <w:sz w:val="24"/>
          <w:szCs w:val="24"/>
          <w:lang w:val="uk-UA"/>
        </w:rPr>
        <w:t xml:space="preserve">від 29.10.2014  №6/49-16  «Про створення комунального підприємства «Дружківка </w:t>
      </w:r>
      <w:proofErr w:type="spellStart"/>
      <w:r w:rsidR="005B19DA" w:rsidRPr="005B19DA">
        <w:rPr>
          <w:rFonts w:ascii="Times New Roman" w:hAnsi="Times New Roman"/>
          <w:sz w:val="24"/>
          <w:szCs w:val="24"/>
          <w:lang w:val="uk-UA"/>
        </w:rPr>
        <w:t>автоелектротранс</w:t>
      </w:r>
      <w:proofErr w:type="spellEnd"/>
      <w:r w:rsidR="005B19DA" w:rsidRPr="005B19DA">
        <w:rPr>
          <w:rFonts w:ascii="Times New Roman" w:hAnsi="Times New Roman"/>
          <w:sz w:val="24"/>
          <w:szCs w:val="24"/>
          <w:lang w:val="uk-UA"/>
        </w:rPr>
        <w:t>» Дружківської міської ради</w:t>
      </w:r>
      <w:r w:rsidR="005B19DA">
        <w:rPr>
          <w:rFonts w:ascii="Times New Roman" w:hAnsi="Times New Roman"/>
          <w:sz w:val="24"/>
          <w:szCs w:val="24"/>
          <w:lang w:val="uk-UA"/>
        </w:rPr>
        <w:t>,</w:t>
      </w:r>
      <w:r w:rsidRPr="003C2F81">
        <w:rPr>
          <w:rFonts w:ascii="Times New Roman" w:hAnsi="Times New Roman"/>
          <w:sz w:val="24"/>
          <w:szCs w:val="24"/>
          <w:lang w:val="uk-UA"/>
        </w:rPr>
        <w:t xml:space="preserve"> діє на підставі Статуту, Цивільного та Господарського кодексу України, Законів України «Про місцеве самоврядування в Україні», «Про міський електричний транспорт», та іншого чинного законодавства України.</w:t>
      </w:r>
    </w:p>
    <w:p w14:paraId="718FF741" w14:textId="0898E38C" w:rsidR="002E1FC4" w:rsidRPr="003C2F81" w:rsidRDefault="002B672B" w:rsidP="002B672B">
      <w:pPr>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 xml:space="preserve">      </w:t>
      </w:r>
      <w:r w:rsidR="002E1FC4" w:rsidRPr="003C2F81">
        <w:rPr>
          <w:rFonts w:ascii="Times New Roman" w:hAnsi="Times New Roman"/>
          <w:sz w:val="24"/>
          <w:szCs w:val="24"/>
          <w:lang w:val="uk-UA"/>
        </w:rPr>
        <w:t xml:space="preserve"> Основною  діяльністю підприємства є здійснення конкретних  видів господарської діяльності у сфері пасажирських перевезень міським пасажирським на долю якого припадає близько 80% загального обсягу перевезень пільгових категорій громадян. Комунальне підприємство «Дружківка </w:t>
      </w:r>
      <w:proofErr w:type="spellStart"/>
      <w:r w:rsidR="002E1FC4" w:rsidRPr="003C2F81">
        <w:rPr>
          <w:rFonts w:ascii="Times New Roman" w:hAnsi="Times New Roman"/>
          <w:sz w:val="24"/>
          <w:szCs w:val="24"/>
          <w:lang w:val="uk-UA"/>
        </w:rPr>
        <w:t>автоелектротранс</w:t>
      </w:r>
      <w:proofErr w:type="spellEnd"/>
      <w:r w:rsidR="002E1FC4" w:rsidRPr="003C2F81">
        <w:rPr>
          <w:rFonts w:ascii="Times New Roman" w:hAnsi="Times New Roman"/>
          <w:sz w:val="24"/>
          <w:szCs w:val="24"/>
          <w:lang w:val="uk-UA"/>
        </w:rPr>
        <w:t>» є головним перевізником соціально незахищеної категорії населення міста. Основні споживачі послуг – мешканці міста, які користуються міським електротранспортом.</w:t>
      </w:r>
    </w:p>
    <w:p w14:paraId="3B0D5AEB" w14:textId="77777777" w:rsidR="002E1FC4" w:rsidRPr="003C2F81" w:rsidRDefault="002E1FC4" w:rsidP="009D02B9">
      <w:pPr>
        <w:spacing w:after="0" w:line="240" w:lineRule="auto"/>
        <w:jc w:val="both"/>
        <w:rPr>
          <w:rFonts w:ascii="Times New Roman" w:hAnsi="Times New Roman"/>
          <w:sz w:val="24"/>
          <w:szCs w:val="24"/>
          <w:lang w:val="uk-UA"/>
        </w:rPr>
      </w:pPr>
    </w:p>
    <w:p w14:paraId="0A65CF34" w14:textId="2512FFDA" w:rsidR="002E1FC4" w:rsidRDefault="002E1FC4" w:rsidP="009D02B9">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2. Характеристика підприємства</w:t>
      </w:r>
    </w:p>
    <w:p w14:paraId="64EE2449" w14:textId="77777777" w:rsidR="002B672B" w:rsidRPr="003C2F81" w:rsidRDefault="002B672B" w:rsidP="009D02B9">
      <w:pPr>
        <w:spacing w:after="0" w:line="240" w:lineRule="auto"/>
        <w:jc w:val="center"/>
        <w:rPr>
          <w:rFonts w:ascii="Times New Roman" w:hAnsi="Times New Roman"/>
          <w:b/>
          <w:sz w:val="24"/>
          <w:szCs w:val="24"/>
          <w:lang w:val="uk-UA"/>
        </w:rPr>
      </w:pPr>
    </w:p>
    <w:p w14:paraId="7ECAAB98"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Повне найменування: Комунальне підприємство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Дружківської міської ради</w:t>
      </w:r>
    </w:p>
    <w:p w14:paraId="4025DEC7"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Скорочене найменування: 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w:t>
      </w:r>
    </w:p>
    <w:p w14:paraId="07E05C2D"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sz w:val="24"/>
          <w:szCs w:val="24"/>
          <w:lang w:val="uk-UA"/>
        </w:rPr>
        <w:t xml:space="preserve">Код ЄДРПОУ: </w:t>
      </w:r>
      <w:r w:rsidRPr="003C2F81">
        <w:rPr>
          <w:rFonts w:ascii="Times New Roman" w:hAnsi="Times New Roman"/>
          <w:bCs/>
          <w:sz w:val="24"/>
          <w:szCs w:val="24"/>
          <w:lang w:val="uk-UA"/>
        </w:rPr>
        <w:t>39556222</w:t>
      </w:r>
    </w:p>
    <w:p w14:paraId="453CE2B2"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Правовий статус суб'єкта: юридична особа</w:t>
      </w:r>
    </w:p>
    <w:p w14:paraId="4BD190EB"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Організаційно-правова форма господарювання: комунальне підприємство</w:t>
      </w:r>
    </w:p>
    <w:p w14:paraId="41B1616F"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Місцезнаходження за КОАТУУ: 1411700000</w:t>
      </w:r>
    </w:p>
    <w:p w14:paraId="4CF3C5E7"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 xml:space="preserve">Адреса підприємства: 81207,Донецька </w:t>
      </w:r>
      <w:proofErr w:type="spellStart"/>
      <w:r w:rsidRPr="003C2F81">
        <w:rPr>
          <w:rFonts w:ascii="Times New Roman" w:hAnsi="Times New Roman"/>
          <w:bCs/>
          <w:sz w:val="24"/>
          <w:szCs w:val="24"/>
          <w:lang w:val="uk-UA"/>
        </w:rPr>
        <w:t>обл</w:t>
      </w:r>
      <w:proofErr w:type="spellEnd"/>
      <w:r w:rsidRPr="003C2F81">
        <w:rPr>
          <w:rFonts w:ascii="Times New Roman" w:hAnsi="Times New Roman"/>
          <w:bCs/>
          <w:sz w:val="24"/>
          <w:szCs w:val="24"/>
          <w:lang w:val="uk-UA"/>
        </w:rPr>
        <w:t xml:space="preserve">.,Краматорський р-н, </w:t>
      </w:r>
      <w:proofErr w:type="spellStart"/>
      <w:r w:rsidRPr="003C2F81">
        <w:rPr>
          <w:rFonts w:ascii="Times New Roman" w:hAnsi="Times New Roman"/>
          <w:bCs/>
          <w:sz w:val="24"/>
          <w:szCs w:val="24"/>
          <w:lang w:val="uk-UA"/>
        </w:rPr>
        <w:t>м.Дружківка</w:t>
      </w:r>
      <w:proofErr w:type="spellEnd"/>
      <w:r w:rsidRPr="003C2F81">
        <w:rPr>
          <w:rFonts w:ascii="Times New Roman" w:hAnsi="Times New Roman"/>
          <w:bCs/>
          <w:sz w:val="24"/>
          <w:szCs w:val="24"/>
          <w:lang w:val="uk-UA"/>
        </w:rPr>
        <w:t>, вулиця Дружби, будинок 82</w:t>
      </w:r>
    </w:p>
    <w:p w14:paraId="3EFBFBF2"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Номер та дата державної реєстрації підприємства: № 12677770001001328 від 19.12.2014</w:t>
      </w:r>
    </w:p>
    <w:p w14:paraId="63FD4243"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Види діяльності за КВЕД-2010:</w:t>
      </w:r>
    </w:p>
    <w:p w14:paraId="05E3EBE5"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49.31 Пасажирський наземний транспорт  міського та приміського сполучення;</w:t>
      </w:r>
    </w:p>
    <w:p w14:paraId="13DD64B8"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45.20 Технічне обслуговування та ремонт автотранспортних засобів;</w:t>
      </w:r>
    </w:p>
    <w:p w14:paraId="2F6DA6FC"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46.19 Діяльність посередників у торгівлі товарами широкого асортименту;</w:t>
      </w:r>
    </w:p>
    <w:p w14:paraId="1CABD79B"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lastRenderedPageBreak/>
        <w:t>52.21 Допоміжне обслуговування наземного транспорту;</w:t>
      </w:r>
    </w:p>
    <w:p w14:paraId="077B28C8" w14:textId="77777777"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Cs/>
          <w:sz w:val="24"/>
          <w:szCs w:val="24"/>
          <w:lang w:val="uk-UA"/>
        </w:rPr>
        <w:t xml:space="preserve">68.20 Надання в оренду й експлуатацію власного чи орендованого нерухомого майна. </w:t>
      </w:r>
    </w:p>
    <w:p w14:paraId="1AD84179" w14:textId="77777777" w:rsidR="002E1FC4" w:rsidRPr="003C2F81" w:rsidRDefault="002E1FC4" w:rsidP="00A83DE3">
      <w:pPr>
        <w:jc w:val="center"/>
        <w:rPr>
          <w:rFonts w:ascii="Times New Roman" w:hAnsi="Times New Roman"/>
          <w:b/>
          <w:sz w:val="24"/>
          <w:szCs w:val="24"/>
          <w:lang w:val="uk-UA"/>
        </w:rPr>
      </w:pPr>
    </w:p>
    <w:p w14:paraId="20985006" w14:textId="77777777" w:rsidR="009D02B9" w:rsidRDefault="009D02B9" w:rsidP="00A01E4F">
      <w:pPr>
        <w:spacing w:after="0" w:line="240" w:lineRule="auto"/>
        <w:rPr>
          <w:rFonts w:ascii="Times New Roman" w:hAnsi="Times New Roman"/>
          <w:sz w:val="24"/>
          <w:szCs w:val="24"/>
          <w:lang w:val="uk-UA"/>
        </w:rPr>
      </w:pPr>
      <w:r>
        <w:rPr>
          <w:rFonts w:ascii="Times New Roman" w:hAnsi="Times New Roman"/>
          <w:sz w:val="20"/>
          <w:szCs w:val="20"/>
          <w:lang w:val="uk-UA"/>
        </w:rPr>
        <w:t xml:space="preserve">                                                                                                                                                     </w:t>
      </w:r>
      <w:r w:rsidRPr="009D02B9">
        <w:rPr>
          <w:rFonts w:ascii="Times New Roman" w:hAnsi="Times New Roman"/>
          <w:sz w:val="20"/>
          <w:szCs w:val="20"/>
          <w:lang w:val="uk-UA"/>
        </w:rPr>
        <w:t>Продовження додатку</w:t>
      </w:r>
      <w:r w:rsidRPr="009D02B9">
        <w:rPr>
          <w:rFonts w:ascii="Times New Roman" w:hAnsi="Times New Roman"/>
          <w:sz w:val="24"/>
          <w:szCs w:val="24"/>
          <w:lang w:val="uk-UA"/>
        </w:rPr>
        <w:t xml:space="preserve"> </w:t>
      </w:r>
    </w:p>
    <w:p w14:paraId="2036946F" w14:textId="71B3FA5A" w:rsidR="002E1FC4" w:rsidRPr="009D02B9" w:rsidRDefault="009D02B9" w:rsidP="00A01E4F">
      <w:pPr>
        <w:spacing w:after="0" w:line="240" w:lineRule="auto"/>
        <w:rPr>
          <w:rFonts w:ascii="Times New Roman" w:hAnsi="Times New Roman"/>
          <w:sz w:val="20"/>
          <w:szCs w:val="20"/>
          <w:lang w:val="uk-UA"/>
        </w:rPr>
      </w:pPr>
      <w:r w:rsidRPr="009D02B9">
        <w:rPr>
          <w:rFonts w:ascii="Times New Roman" w:hAnsi="Times New Roman"/>
          <w:sz w:val="24"/>
          <w:szCs w:val="24"/>
          <w:lang w:val="uk-UA"/>
        </w:rPr>
        <w:t xml:space="preserve">                                                                                                                                                 </w:t>
      </w:r>
      <w:r>
        <w:rPr>
          <w:rFonts w:ascii="Times New Roman" w:hAnsi="Times New Roman"/>
          <w:sz w:val="24"/>
          <w:szCs w:val="24"/>
          <w:lang w:val="uk-UA"/>
        </w:rPr>
        <w:t xml:space="preserve"> </w:t>
      </w:r>
    </w:p>
    <w:p w14:paraId="68E92C01" w14:textId="0ABBD5AA" w:rsidR="002E1FC4" w:rsidRPr="003C2F81"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Паспорт</w:t>
      </w:r>
    </w:p>
    <w:p w14:paraId="544A1FB8" w14:textId="63007EF2" w:rsidR="002E1FC4" w:rsidRPr="003C2F81"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 xml:space="preserve">Програми розвитку комунального підприємства «Дружківка </w:t>
      </w:r>
      <w:proofErr w:type="spellStart"/>
      <w:r w:rsidRPr="003C2F81">
        <w:rPr>
          <w:rFonts w:ascii="Times New Roman" w:hAnsi="Times New Roman"/>
          <w:b/>
          <w:sz w:val="24"/>
          <w:szCs w:val="24"/>
          <w:lang w:val="uk-UA"/>
        </w:rPr>
        <w:t>автоелектротранс</w:t>
      </w:r>
      <w:proofErr w:type="spellEnd"/>
      <w:r w:rsidRPr="003C2F81">
        <w:rPr>
          <w:rFonts w:ascii="Times New Roman" w:hAnsi="Times New Roman"/>
          <w:b/>
          <w:sz w:val="24"/>
          <w:szCs w:val="24"/>
          <w:lang w:val="uk-UA"/>
        </w:rPr>
        <w:t>» Дружківської міської ради</w:t>
      </w:r>
    </w:p>
    <w:p w14:paraId="3AAFAB43" w14:textId="77777777" w:rsidR="002E1FC4" w:rsidRPr="003C2F81"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на 2022-2024 роки</w:t>
      </w:r>
    </w:p>
    <w:p w14:paraId="004A05E1" w14:textId="77777777" w:rsidR="002E1FC4" w:rsidRPr="003C2F81" w:rsidRDefault="002E1FC4" w:rsidP="009C679E">
      <w:pPr>
        <w:spacing w:after="0"/>
        <w:ind w:left="708"/>
        <w:jc w:val="center"/>
        <w:rPr>
          <w:rFonts w:ascii="Times New Roman" w:hAnsi="Times New Roman"/>
          <w:bCs/>
          <w:sz w:val="24"/>
          <w:szCs w:val="24"/>
          <w:lang w:val="uk-UA"/>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294"/>
        <w:gridCol w:w="6095"/>
      </w:tblGrid>
      <w:tr w:rsidR="002E1FC4" w:rsidRPr="003C2F81" w14:paraId="618E99B4" w14:textId="77777777" w:rsidTr="004E7128">
        <w:trPr>
          <w:trHeight w:val="848"/>
        </w:trPr>
        <w:tc>
          <w:tcPr>
            <w:tcW w:w="817" w:type="dxa"/>
            <w:vAlign w:val="center"/>
          </w:tcPr>
          <w:p w14:paraId="32D048BA" w14:textId="77777777" w:rsidR="002E1FC4" w:rsidRPr="003C2F81" w:rsidRDefault="002E1FC4" w:rsidP="001E26E0">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w:t>
            </w:r>
          </w:p>
        </w:tc>
        <w:tc>
          <w:tcPr>
            <w:tcW w:w="3294" w:type="dxa"/>
            <w:vAlign w:val="center"/>
          </w:tcPr>
          <w:p w14:paraId="7B82E60E" w14:textId="77777777" w:rsidR="002E1FC4" w:rsidRPr="003C2F81" w:rsidRDefault="002E1FC4" w:rsidP="00423BBA">
            <w:pPr>
              <w:spacing w:after="0" w:line="240" w:lineRule="auto"/>
              <w:rPr>
                <w:rFonts w:ascii="Times New Roman" w:hAnsi="Times New Roman"/>
                <w:sz w:val="24"/>
                <w:szCs w:val="24"/>
                <w:lang w:val="uk-UA"/>
              </w:rPr>
            </w:pPr>
            <w:r w:rsidRPr="003C2F81">
              <w:rPr>
                <w:rFonts w:ascii="Times New Roman" w:hAnsi="Times New Roman"/>
                <w:sz w:val="24"/>
                <w:szCs w:val="24"/>
                <w:lang w:val="uk-UA"/>
              </w:rPr>
              <w:t>Ініціатор розроблення Програми</w:t>
            </w:r>
          </w:p>
        </w:tc>
        <w:tc>
          <w:tcPr>
            <w:tcW w:w="6095" w:type="dxa"/>
            <w:vAlign w:val="center"/>
          </w:tcPr>
          <w:p w14:paraId="67C0912F" w14:textId="77777777" w:rsidR="002E1FC4" w:rsidRPr="003C2F81" w:rsidRDefault="002E1FC4" w:rsidP="00926526">
            <w:pPr>
              <w:jc w:val="both"/>
              <w:rPr>
                <w:rFonts w:ascii="Times New Roman" w:hAnsi="Times New Roman"/>
                <w:sz w:val="24"/>
                <w:szCs w:val="24"/>
                <w:lang w:val="uk-UA"/>
              </w:rPr>
            </w:pPr>
            <w:r w:rsidRPr="003C2F81">
              <w:rPr>
                <w:rFonts w:ascii="Times New Roman" w:hAnsi="Times New Roman"/>
                <w:sz w:val="24"/>
                <w:szCs w:val="24"/>
                <w:lang w:val="uk-UA"/>
              </w:rPr>
              <w:t xml:space="preserve">Комунальне підприємство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Дружківської міської ради</w:t>
            </w:r>
          </w:p>
        </w:tc>
      </w:tr>
      <w:tr w:rsidR="002E1FC4" w:rsidRPr="003C2F81" w14:paraId="7606131C" w14:textId="77777777" w:rsidTr="004E7128">
        <w:trPr>
          <w:trHeight w:val="848"/>
        </w:trPr>
        <w:tc>
          <w:tcPr>
            <w:tcW w:w="817" w:type="dxa"/>
            <w:vAlign w:val="center"/>
          </w:tcPr>
          <w:p w14:paraId="36AB823B" w14:textId="77777777" w:rsidR="002E1FC4" w:rsidRPr="003C2F81" w:rsidRDefault="002E1FC4" w:rsidP="001E26E0">
            <w:pPr>
              <w:spacing w:before="100" w:beforeAutospacing="1" w:after="100" w:afterAutospacing="1" w:line="240" w:lineRule="auto"/>
              <w:jc w:val="center"/>
              <w:rPr>
                <w:rFonts w:ascii="Times New Roman" w:hAnsi="Times New Roman"/>
                <w:bCs/>
                <w:sz w:val="24"/>
                <w:szCs w:val="24"/>
                <w:lang w:val="uk-UA"/>
              </w:rPr>
            </w:pPr>
            <w:r w:rsidRPr="003C2F81">
              <w:rPr>
                <w:rFonts w:ascii="Times New Roman" w:hAnsi="Times New Roman"/>
                <w:bCs/>
                <w:sz w:val="24"/>
                <w:szCs w:val="24"/>
                <w:lang w:val="uk-UA"/>
              </w:rPr>
              <w:t>2</w:t>
            </w:r>
          </w:p>
        </w:tc>
        <w:tc>
          <w:tcPr>
            <w:tcW w:w="3294" w:type="dxa"/>
            <w:vAlign w:val="center"/>
          </w:tcPr>
          <w:p w14:paraId="6CAFE43A" w14:textId="77777777" w:rsidR="002E1FC4" w:rsidRPr="003C2F81" w:rsidRDefault="002E1FC4" w:rsidP="001E26E0">
            <w:pPr>
              <w:spacing w:before="100" w:beforeAutospacing="1" w:after="100" w:afterAutospacing="1" w:line="240" w:lineRule="auto"/>
              <w:rPr>
                <w:rFonts w:ascii="Times New Roman" w:hAnsi="Times New Roman"/>
                <w:bCs/>
                <w:sz w:val="24"/>
                <w:szCs w:val="24"/>
                <w:lang w:val="uk-UA"/>
              </w:rPr>
            </w:pPr>
            <w:r w:rsidRPr="003C2F81">
              <w:rPr>
                <w:rFonts w:ascii="Times New Roman" w:hAnsi="Times New Roman"/>
                <w:bCs/>
                <w:sz w:val="24"/>
                <w:szCs w:val="24"/>
                <w:lang w:val="uk-UA"/>
              </w:rPr>
              <w:t>Розробник Програми</w:t>
            </w:r>
          </w:p>
        </w:tc>
        <w:tc>
          <w:tcPr>
            <w:tcW w:w="6095" w:type="dxa"/>
            <w:vAlign w:val="center"/>
          </w:tcPr>
          <w:p w14:paraId="32D37A42" w14:textId="77777777" w:rsidR="002E1FC4" w:rsidRPr="003C2F81" w:rsidRDefault="002E1FC4" w:rsidP="00A6703B">
            <w:pPr>
              <w:jc w:val="both"/>
              <w:rPr>
                <w:rFonts w:ascii="Times New Roman" w:hAnsi="Times New Roman"/>
                <w:sz w:val="24"/>
                <w:szCs w:val="24"/>
                <w:lang w:val="uk-UA"/>
              </w:rPr>
            </w:pPr>
            <w:r w:rsidRPr="003C2F81">
              <w:rPr>
                <w:rFonts w:ascii="Times New Roman" w:hAnsi="Times New Roman"/>
                <w:sz w:val="24"/>
                <w:szCs w:val="24"/>
                <w:lang w:val="uk-UA"/>
              </w:rPr>
              <w:t>УЖК</w:t>
            </w:r>
            <w:r w:rsidRPr="003C2F81">
              <w:rPr>
                <w:rFonts w:ascii="Times New Roman" w:hAnsi="Times New Roman"/>
                <w:sz w:val="24"/>
                <w:szCs w:val="24"/>
                <w:lang w:val="en-US"/>
              </w:rPr>
              <w:t>Г</w:t>
            </w:r>
            <w:r w:rsidRPr="003C2F81">
              <w:rPr>
                <w:rFonts w:ascii="Times New Roman" w:hAnsi="Times New Roman"/>
                <w:sz w:val="24"/>
                <w:szCs w:val="24"/>
                <w:lang w:val="uk-UA"/>
              </w:rPr>
              <w:t xml:space="preserve"> Дружківської міської ради</w:t>
            </w:r>
          </w:p>
        </w:tc>
      </w:tr>
      <w:tr w:rsidR="002E1FC4" w:rsidRPr="003C2F81" w14:paraId="66762758" w14:textId="77777777" w:rsidTr="004E7128">
        <w:trPr>
          <w:trHeight w:val="848"/>
        </w:trPr>
        <w:tc>
          <w:tcPr>
            <w:tcW w:w="817" w:type="dxa"/>
            <w:vAlign w:val="center"/>
          </w:tcPr>
          <w:p w14:paraId="621810E8" w14:textId="77777777" w:rsidR="002E1FC4" w:rsidRPr="003C2F81" w:rsidRDefault="002E1FC4" w:rsidP="001E26E0">
            <w:pPr>
              <w:spacing w:before="100" w:beforeAutospacing="1" w:after="100" w:afterAutospacing="1" w:line="240" w:lineRule="auto"/>
              <w:jc w:val="center"/>
              <w:rPr>
                <w:rFonts w:ascii="Times New Roman" w:hAnsi="Times New Roman"/>
                <w:bCs/>
                <w:sz w:val="24"/>
                <w:szCs w:val="24"/>
                <w:lang w:val="uk-UA"/>
              </w:rPr>
            </w:pPr>
            <w:r w:rsidRPr="003C2F81">
              <w:rPr>
                <w:rFonts w:ascii="Times New Roman" w:hAnsi="Times New Roman"/>
                <w:bCs/>
                <w:sz w:val="24"/>
                <w:szCs w:val="24"/>
                <w:lang w:val="uk-UA"/>
              </w:rPr>
              <w:t>3</w:t>
            </w:r>
          </w:p>
        </w:tc>
        <w:tc>
          <w:tcPr>
            <w:tcW w:w="3294" w:type="dxa"/>
            <w:vAlign w:val="center"/>
          </w:tcPr>
          <w:p w14:paraId="504D784F" w14:textId="30C69F60" w:rsidR="002E1FC4" w:rsidRPr="003C2F81" w:rsidRDefault="002E1FC4" w:rsidP="001E26E0">
            <w:pPr>
              <w:spacing w:before="100" w:beforeAutospacing="1" w:after="100" w:afterAutospacing="1" w:line="240" w:lineRule="auto"/>
              <w:rPr>
                <w:rFonts w:ascii="Times New Roman" w:hAnsi="Times New Roman"/>
                <w:bCs/>
                <w:sz w:val="24"/>
                <w:szCs w:val="24"/>
                <w:lang w:val="uk-UA"/>
              </w:rPr>
            </w:pPr>
            <w:r w:rsidRPr="003C2F81">
              <w:rPr>
                <w:rFonts w:ascii="Times New Roman" w:hAnsi="Times New Roman"/>
                <w:bCs/>
                <w:sz w:val="24"/>
                <w:szCs w:val="24"/>
                <w:lang w:val="uk-UA"/>
              </w:rPr>
              <w:t>Дата,</w:t>
            </w:r>
            <w:r w:rsidR="002B672B">
              <w:rPr>
                <w:rFonts w:ascii="Times New Roman" w:hAnsi="Times New Roman"/>
                <w:bCs/>
                <w:sz w:val="24"/>
                <w:szCs w:val="24"/>
                <w:lang w:val="uk-UA"/>
              </w:rPr>
              <w:t xml:space="preserve"> </w:t>
            </w:r>
            <w:r w:rsidRPr="003C2F81">
              <w:rPr>
                <w:rFonts w:ascii="Times New Roman" w:hAnsi="Times New Roman"/>
                <w:bCs/>
                <w:sz w:val="24"/>
                <w:szCs w:val="24"/>
                <w:lang w:val="uk-UA"/>
              </w:rPr>
              <w:t>номер,</w:t>
            </w:r>
            <w:r w:rsidR="002B672B">
              <w:rPr>
                <w:rFonts w:ascii="Times New Roman" w:hAnsi="Times New Roman"/>
                <w:bCs/>
                <w:sz w:val="24"/>
                <w:szCs w:val="24"/>
                <w:lang w:val="uk-UA"/>
              </w:rPr>
              <w:t xml:space="preserve"> </w:t>
            </w:r>
            <w:r w:rsidRPr="003C2F81">
              <w:rPr>
                <w:rFonts w:ascii="Times New Roman" w:hAnsi="Times New Roman"/>
                <w:bCs/>
                <w:sz w:val="24"/>
                <w:szCs w:val="24"/>
                <w:lang w:val="uk-UA"/>
              </w:rPr>
              <w:t>і назва розпорядчого документа про розроблення програми</w:t>
            </w:r>
          </w:p>
        </w:tc>
        <w:tc>
          <w:tcPr>
            <w:tcW w:w="6095" w:type="dxa"/>
            <w:vAlign w:val="center"/>
          </w:tcPr>
          <w:p w14:paraId="470D5B58" w14:textId="77777777" w:rsidR="002E1FC4" w:rsidRPr="003C2F81" w:rsidRDefault="002E1FC4" w:rsidP="001E26E0">
            <w:pPr>
              <w:spacing w:after="0" w:line="240" w:lineRule="auto"/>
              <w:rPr>
                <w:rFonts w:ascii="Times New Roman" w:hAnsi="Times New Roman"/>
                <w:sz w:val="24"/>
                <w:szCs w:val="24"/>
                <w:lang w:val="uk-UA"/>
              </w:rPr>
            </w:pPr>
            <w:r w:rsidRPr="003C2F81">
              <w:rPr>
                <w:rFonts w:ascii="Times New Roman" w:hAnsi="Times New Roman"/>
                <w:sz w:val="24"/>
                <w:szCs w:val="24"/>
                <w:lang w:val="uk-UA"/>
              </w:rPr>
              <w:t xml:space="preserve"> ст. 26 Закону України «Про місцеве самоврядування в Україні»</w:t>
            </w:r>
          </w:p>
        </w:tc>
      </w:tr>
      <w:tr w:rsidR="002E1FC4" w:rsidRPr="003C2F81" w14:paraId="39FD0E48" w14:textId="77777777" w:rsidTr="004E7128">
        <w:trPr>
          <w:trHeight w:val="1050"/>
        </w:trPr>
        <w:tc>
          <w:tcPr>
            <w:tcW w:w="817" w:type="dxa"/>
            <w:vAlign w:val="center"/>
          </w:tcPr>
          <w:p w14:paraId="5DD035C8" w14:textId="77777777" w:rsidR="002E1FC4" w:rsidRPr="003C2F81" w:rsidRDefault="002E1FC4" w:rsidP="001E26E0">
            <w:pPr>
              <w:jc w:val="center"/>
              <w:rPr>
                <w:rFonts w:ascii="Times New Roman" w:hAnsi="Times New Roman"/>
                <w:bCs/>
                <w:sz w:val="24"/>
                <w:szCs w:val="24"/>
                <w:lang w:val="uk-UA"/>
              </w:rPr>
            </w:pPr>
            <w:r w:rsidRPr="003C2F81">
              <w:rPr>
                <w:rFonts w:ascii="Times New Roman" w:hAnsi="Times New Roman"/>
                <w:bCs/>
                <w:sz w:val="24"/>
                <w:szCs w:val="24"/>
                <w:lang w:val="uk-UA"/>
              </w:rPr>
              <w:t>4</w:t>
            </w:r>
          </w:p>
        </w:tc>
        <w:tc>
          <w:tcPr>
            <w:tcW w:w="3294" w:type="dxa"/>
            <w:vAlign w:val="center"/>
          </w:tcPr>
          <w:p w14:paraId="17AC1931" w14:textId="77777777" w:rsidR="002E1FC4" w:rsidRPr="003C2F81" w:rsidRDefault="002E1FC4" w:rsidP="001E26E0">
            <w:pPr>
              <w:rPr>
                <w:rFonts w:ascii="Times New Roman" w:hAnsi="Times New Roman"/>
                <w:bCs/>
                <w:sz w:val="24"/>
                <w:szCs w:val="24"/>
                <w:lang w:val="uk-UA"/>
              </w:rPr>
            </w:pPr>
            <w:r w:rsidRPr="003C2F81">
              <w:rPr>
                <w:rFonts w:ascii="Times New Roman" w:hAnsi="Times New Roman"/>
                <w:bCs/>
                <w:sz w:val="24"/>
                <w:szCs w:val="24"/>
                <w:lang w:val="uk-UA"/>
              </w:rPr>
              <w:t>Відповідальні виконавці Програми</w:t>
            </w:r>
          </w:p>
        </w:tc>
        <w:tc>
          <w:tcPr>
            <w:tcW w:w="6095" w:type="dxa"/>
            <w:vAlign w:val="center"/>
          </w:tcPr>
          <w:p w14:paraId="404F36FB" w14:textId="77777777" w:rsidR="002E1FC4" w:rsidRPr="003C2F81" w:rsidRDefault="002E1FC4" w:rsidP="00423BBA">
            <w:pPr>
              <w:jc w:val="both"/>
              <w:rPr>
                <w:rFonts w:ascii="Times New Roman" w:hAnsi="Times New Roman"/>
                <w:sz w:val="24"/>
                <w:szCs w:val="24"/>
                <w:lang w:val="uk-UA"/>
              </w:rPr>
            </w:pPr>
            <w:r w:rsidRPr="003C2F81">
              <w:rPr>
                <w:rFonts w:ascii="Times New Roman" w:hAnsi="Times New Roman"/>
                <w:sz w:val="24"/>
                <w:szCs w:val="24"/>
                <w:lang w:val="uk-UA"/>
              </w:rPr>
              <w:t xml:space="preserve">Комунальне підприємство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Дружківської міської ради</w:t>
            </w:r>
          </w:p>
        </w:tc>
      </w:tr>
      <w:tr w:rsidR="002E1FC4" w:rsidRPr="00681865" w14:paraId="2A9C2B63" w14:textId="77777777" w:rsidTr="004E7128">
        <w:trPr>
          <w:trHeight w:val="848"/>
        </w:trPr>
        <w:tc>
          <w:tcPr>
            <w:tcW w:w="817" w:type="dxa"/>
            <w:vAlign w:val="center"/>
          </w:tcPr>
          <w:p w14:paraId="3C19A47E" w14:textId="77777777" w:rsidR="002E1FC4" w:rsidRPr="003C2F81" w:rsidRDefault="002E1FC4" w:rsidP="001E26E0">
            <w:pPr>
              <w:spacing w:before="100" w:beforeAutospacing="1" w:after="100" w:afterAutospacing="1" w:line="240" w:lineRule="auto"/>
              <w:jc w:val="center"/>
              <w:rPr>
                <w:rFonts w:ascii="Times New Roman" w:hAnsi="Times New Roman"/>
                <w:bCs/>
                <w:sz w:val="24"/>
                <w:szCs w:val="24"/>
                <w:lang w:val="uk-UA"/>
              </w:rPr>
            </w:pPr>
            <w:r w:rsidRPr="003C2F81">
              <w:rPr>
                <w:rFonts w:ascii="Times New Roman" w:hAnsi="Times New Roman"/>
                <w:bCs/>
                <w:sz w:val="24"/>
                <w:szCs w:val="24"/>
                <w:lang w:val="uk-UA"/>
              </w:rPr>
              <w:t>5</w:t>
            </w:r>
          </w:p>
        </w:tc>
        <w:tc>
          <w:tcPr>
            <w:tcW w:w="3294" w:type="dxa"/>
            <w:vAlign w:val="center"/>
          </w:tcPr>
          <w:p w14:paraId="3EC8426D" w14:textId="77777777" w:rsidR="002E1FC4" w:rsidRPr="003C2F81" w:rsidRDefault="002E1FC4" w:rsidP="001E26E0">
            <w:pPr>
              <w:spacing w:before="100" w:beforeAutospacing="1" w:after="100" w:afterAutospacing="1" w:line="240" w:lineRule="auto"/>
              <w:rPr>
                <w:rFonts w:ascii="Times New Roman" w:hAnsi="Times New Roman"/>
                <w:bCs/>
                <w:sz w:val="24"/>
                <w:szCs w:val="24"/>
                <w:lang w:val="uk-UA"/>
              </w:rPr>
            </w:pPr>
            <w:proofErr w:type="spellStart"/>
            <w:r w:rsidRPr="003C2F81">
              <w:rPr>
                <w:rFonts w:ascii="Times New Roman" w:hAnsi="Times New Roman"/>
                <w:bCs/>
                <w:sz w:val="24"/>
                <w:szCs w:val="24"/>
                <w:lang w:val="uk-UA"/>
              </w:rPr>
              <w:t>Співрозробники</w:t>
            </w:r>
            <w:proofErr w:type="spellEnd"/>
            <w:r w:rsidRPr="003C2F81">
              <w:rPr>
                <w:rFonts w:ascii="Times New Roman" w:hAnsi="Times New Roman"/>
                <w:bCs/>
                <w:sz w:val="24"/>
                <w:szCs w:val="24"/>
                <w:lang w:val="uk-UA"/>
              </w:rPr>
              <w:t xml:space="preserve"> Програми</w:t>
            </w:r>
          </w:p>
        </w:tc>
        <w:tc>
          <w:tcPr>
            <w:tcW w:w="6095" w:type="dxa"/>
            <w:vAlign w:val="center"/>
          </w:tcPr>
          <w:p w14:paraId="23A92278" w14:textId="77777777" w:rsidR="002E1FC4" w:rsidRPr="003C2F81" w:rsidRDefault="002E1FC4" w:rsidP="00423BBA">
            <w:pPr>
              <w:spacing w:after="0" w:line="240" w:lineRule="auto"/>
              <w:rPr>
                <w:rFonts w:ascii="Times New Roman" w:hAnsi="Times New Roman"/>
                <w:sz w:val="24"/>
                <w:szCs w:val="24"/>
                <w:lang w:val="uk-UA"/>
              </w:rPr>
            </w:pPr>
            <w:r w:rsidRPr="003C2F81">
              <w:rPr>
                <w:rFonts w:ascii="Times New Roman" w:hAnsi="Times New Roman"/>
                <w:sz w:val="24"/>
                <w:szCs w:val="24"/>
                <w:lang w:val="uk-UA"/>
              </w:rPr>
              <w:t xml:space="preserve">УЖКГ Дружківської міської ради, Комунальне підприємство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Дружківської міської ради</w:t>
            </w:r>
          </w:p>
        </w:tc>
      </w:tr>
      <w:tr w:rsidR="002E1FC4" w:rsidRPr="003C2F81" w14:paraId="685F4364" w14:textId="77777777" w:rsidTr="004E7128">
        <w:trPr>
          <w:trHeight w:val="848"/>
        </w:trPr>
        <w:tc>
          <w:tcPr>
            <w:tcW w:w="817" w:type="dxa"/>
            <w:vAlign w:val="center"/>
          </w:tcPr>
          <w:p w14:paraId="44394DFB" w14:textId="77777777" w:rsidR="002E1FC4" w:rsidRPr="003C2F81" w:rsidRDefault="002E1FC4" w:rsidP="001E26E0">
            <w:pPr>
              <w:spacing w:before="100" w:beforeAutospacing="1" w:after="100" w:afterAutospacing="1" w:line="240" w:lineRule="auto"/>
              <w:jc w:val="center"/>
              <w:rPr>
                <w:rFonts w:ascii="Times New Roman" w:hAnsi="Times New Roman"/>
                <w:bCs/>
                <w:sz w:val="24"/>
                <w:szCs w:val="24"/>
                <w:lang w:val="uk-UA"/>
              </w:rPr>
            </w:pPr>
            <w:r w:rsidRPr="003C2F81">
              <w:rPr>
                <w:rFonts w:ascii="Times New Roman" w:hAnsi="Times New Roman"/>
                <w:bCs/>
                <w:sz w:val="24"/>
                <w:szCs w:val="24"/>
                <w:lang w:val="uk-UA"/>
              </w:rPr>
              <w:t>6</w:t>
            </w:r>
          </w:p>
        </w:tc>
        <w:tc>
          <w:tcPr>
            <w:tcW w:w="3294" w:type="dxa"/>
            <w:vAlign w:val="center"/>
          </w:tcPr>
          <w:p w14:paraId="657167EE" w14:textId="77777777" w:rsidR="002E1FC4" w:rsidRPr="003C2F81" w:rsidRDefault="002E1FC4" w:rsidP="001E26E0">
            <w:pPr>
              <w:spacing w:before="100" w:beforeAutospacing="1" w:after="100" w:afterAutospacing="1" w:line="240" w:lineRule="auto"/>
              <w:rPr>
                <w:rFonts w:ascii="Times New Roman" w:hAnsi="Times New Roman"/>
                <w:bCs/>
                <w:sz w:val="24"/>
                <w:szCs w:val="24"/>
                <w:lang w:val="uk-UA"/>
              </w:rPr>
            </w:pPr>
            <w:r w:rsidRPr="003C2F81">
              <w:rPr>
                <w:rFonts w:ascii="Times New Roman" w:hAnsi="Times New Roman"/>
                <w:bCs/>
                <w:sz w:val="24"/>
                <w:szCs w:val="24"/>
                <w:lang w:val="uk-UA"/>
              </w:rPr>
              <w:t>Головний розпорядник бюджетних коштів</w:t>
            </w:r>
          </w:p>
        </w:tc>
        <w:tc>
          <w:tcPr>
            <w:tcW w:w="6095" w:type="dxa"/>
            <w:vAlign w:val="center"/>
          </w:tcPr>
          <w:p w14:paraId="4AACF5D2" w14:textId="77777777" w:rsidR="002E1FC4" w:rsidRPr="003C2F81" w:rsidRDefault="002E1FC4" w:rsidP="00423BBA">
            <w:pPr>
              <w:spacing w:after="0" w:line="240" w:lineRule="auto"/>
              <w:rPr>
                <w:rFonts w:ascii="Times New Roman" w:hAnsi="Times New Roman"/>
                <w:sz w:val="24"/>
                <w:szCs w:val="24"/>
                <w:lang w:val="uk-UA"/>
              </w:rPr>
            </w:pPr>
            <w:r w:rsidRPr="003C2F81">
              <w:rPr>
                <w:rFonts w:ascii="Times New Roman" w:hAnsi="Times New Roman"/>
                <w:sz w:val="24"/>
                <w:szCs w:val="24"/>
                <w:lang w:val="uk-UA"/>
              </w:rPr>
              <w:t xml:space="preserve">УЖКГ Дружківської міської ради </w:t>
            </w:r>
          </w:p>
        </w:tc>
      </w:tr>
      <w:tr w:rsidR="002E1FC4" w:rsidRPr="003C2F81" w14:paraId="4D48C826" w14:textId="77777777" w:rsidTr="004E7128">
        <w:trPr>
          <w:trHeight w:val="848"/>
        </w:trPr>
        <w:tc>
          <w:tcPr>
            <w:tcW w:w="817" w:type="dxa"/>
            <w:vAlign w:val="center"/>
          </w:tcPr>
          <w:p w14:paraId="29A945D2" w14:textId="77777777" w:rsidR="002E1FC4" w:rsidRPr="003C2F81" w:rsidRDefault="002E1FC4" w:rsidP="001E26E0">
            <w:pPr>
              <w:spacing w:before="100" w:beforeAutospacing="1" w:after="100" w:afterAutospacing="1" w:line="240" w:lineRule="auto"/>
              <w:jc w:val="center"/>
              <w:rPr>
                <w:rFonts w:ascii="Times New Roman" w:hAnsi="Times New Roman"/>
                <w:bCs/>
                <w:sz w:val="24"/>
                <w:szCs w:val="24"/>
                <w:lang w:val="uk-UA"/>
              </w:rPr>
            </w:pPr>
            <w:r w:rsidRPr="003C2F81">
              <w:rPr>
                <w:rFonts w:ascii="Times New Roman" w:hAnsi="Times New Roman"/>
                <w:bCs/>
                <w:sz w:val="24"/>
                <w:szCs w:val="24"/>
                <w:lang w:val="uk-UA"/>
              </w:rPr>
              <w:t>7</w:t>
            </w:r>
          </w:p>
        </w:tc>
        <w:tc>
          <w:tcPr>
            <w:tcW w:w="3294" w:type="dxa"/>
            <w:vAlign w:val="center"/>
          </w:tcPr>
          <w:p w14:paraId="5DE851BE" w14:textId="77777777" w:rsidR="002E1FC4" w:rsidRPr="003C2F81" w:rsidRDefault="002E1FC4" w:rsidP="001E26E0">
            <w:pPr>
              <w:spacing w:before="100" w:beforeAutospacing="1" w:after="100" w:afterAutospacing="1" w:line="240" w:lineRule="auto"/>
              <w:rPr>
                <w:rFonts w:ascii="Times New Roman" w:hAnsi="Times New Roman"/>
                <w:bCs/>
                <w:sz w:val="24"/>
                <w:szCs w:val="24"/>
                <w:lang w:val="uk-UA"/>
              </w:rPr>
            </w:pPr>
            <w:r w:rsidRPr="003C2F81">
              <w:rPr>
                <w:rFonts w:ascii="Times New Roman" w:hAnsi="Times New Roman"/>
                <w:bCs/>
                <w:sz w:val="24"/>
                <w:szCs w:val="24"/>
                <w:lang w:val="uk-UA"/>
              </w:rPr>
              <w:t>Термін реалізації Програми</w:t>
            </w:r>
          </w:p>
        </w:tc>
        <w:tc>
          <w:tcPr>
            <w:tcW w:w="6095" w:type="dxa"/>
            <w:vAlign w:val="center"/>
          </w:tcPr>
          <w:p w14:paraId="3494D8AA" w14:textId="77777777" w:rsidR="002E1FC4" w:rsidRPr="003C2F81" w:rsidRDefault="002E1FC4" w:rsidP="00423BBA">
            <w:pPr>
              <w:spacing w:after="0" w:line="240" w:lineRule="auto"/>
              <w:rPr>
                <w:rFonts w:ascii="Times New Roman" w:hAnsi="Times New Roman"/>
                <w:sz w:val="24"/>
                <w:szCs w:val="24"/>
                <w:lang w:val="uk-UA"/>
              </w:rPr>
            </w:pPr>
            <w:r w:rsidRPr="003C2F81">
              <w:rPr>
                <w:rFonts w:ascii="Times New Roman" w:hAnsi="Times New Roman"/>
                <w:sz w:val="24"/>
                <w:szCs w:val="24"/>
                <w:lang w:val="uk-UA"/>
              </w:rPr>
              <w:t>2022-2024 роки</w:t>
            </w:r>
          </w:p>
        </w:tc>
      </w:tr>
      <w:tr w:rsidR="002E1FC4" w:rsidRPr="00681865" w14:paraId="69694281" w14:textId="77777777" w:rsidTr="00A6703B">
        <w:trPr>
          <w:trHeight w:val="3610"/>
        </w:trPr>
        <w:tc>
          <w:tcPr>
            <w:tcW w:w="817" w:type="dxa"/>
            <w:vAlign w:val="center"/>
          </w:tcPr>
          <w:p w14:paraId="7C334433" w14:textId="77777777" w:rsidR="002E1FC4" w:rsidRPr="003C2F81" w:rsidRDefault="002E1FC4" w:rsidP="001E26E0">
            <w:pPr>
              <w:jc w:val="center"/>
              <w:rPr>
                <w:rFonts w:ascii="Times New Roman" w:hAnsi="Times New Roman"/>
                <w:sz w:val="24"/>
                <w:szCs w:val="24"/>
                <w:lang w:val="uk-UA"/>
              </w:rPr>
            </w:pPr>
            <w:r w:rsidRPr="003C2F81">
              <w:rPr>
                <w:rFonts w:ascii="Times New Roman" w:hAnsi="Times New Roman"/>
                <w:sz w:val="24"/>
                <w:szCs w:val="24"/>
                <w:lang w:val="uk-UA"/>
              </w:rPr>
              <w:t>8</w:t>
            </w:r>
          </w:p>
        </w:tc>
        <w:tc>
          <w:tcPr>
            <w:tcW w:w="3294" w:type="dxa"/>
            <w:vAlign w:val="center"/>
          </w:tcPr>
          <w:p w14:paraId="55CC5608" w14:textId="77777777" w:rsidR="002E1FC4" w:rsidRPr="003C2F81" w:rsidRDefault="002E1FC4" w:rsidP="001E26E0">
            <w:pPr>
              <w:rPr>
                <w:rFonts w:ascii="Times New Roman" w:hAnsi="Times New Roman"/>
                <w:sz w:val="24"/>
                <w:szCs w:val="24"/>
                <w:lang w:val="uk-UA"/>
              </w:rPr>
            </w:pPr>
            <w:r w:rsidRPr="003C2F81">
              <w:rPr>
                <w:rFonts w:ascii="Times New Roman" w:hAnsi="Times New Roman"/>
                <w:sz w:val="24"/>
                <w:szCs w:val="24"/>
                <w:lang w:val="uk-UA"/>
              </w:rPr>
              <w:t>Мета Програми</w:t>
            </w:r>
          </w:p>
        </w:tc>
        <w:tc>
          <w:tcPr>
            <w:tcW w:w="6095" w:type="dxa"/>
            <w:vAlign w:val="center"/>
          </w:tcPr>
          <w:p w14:paraId="1B0D5457" w14:textId="34269094" w:rsidR="002E1FC4" w:rsidRPr="003C2F81" w:rsidRDefault="002E1FC4" w:rsidP="00A6703B">
            <w:pPr>
              <w:jc w:val="both"/>
              <w:rPr>
                <w:rFonts w:ascii="Times New Roman" w:hAnsi="Times New Roman"/>
                <w:sz w:val="24"/>
                <w:szCs w:val="24"/>
                <w:lang w:val="uk-UA"/>
              </w:rPr>
            </w:pPr>
            <w:r w:rsidRPr="003C2F81">
              <w:rPr>
                <w:rFonts w:ascii="Times New Roman" w:hAnsi="Times New Roman"/>
                <w:bCs/>
                <w:sz w:val="24"/>
                <w:szCs w:val="24"/>
                <w:lang w:val="uk-UA"/>
              </w:rPr>
              <w:t>Метою програми є збереження та забезпечення сталого функціонування і розвиток соціального пасажирського транспорту (трамвай) Дружківської міської територіальної громади, створення належних умов для надання населенню якісних, безпечних  послуг з перевезення пасажирів громадським транспортом з шляхом отримання фінансової підтримки на виконання заходів програми.</w:t>
            </w:r>
          </w:p>
        </w:tc>
      </w:tr>
      <w:tr w:rsidR="002E1FC4" w:rsidRPr="003C2F81" w14:paraId="2B81DFEE" w14:textId="77777777" w:rsidTr="004E7128">
        <w:trPr>
          <w:trHeight w:val="848"/>
        </w:trPr>
        <w:tc>
          <w:tcPr>
            <w:tcW w:w="817" w:type="dxa"/>
            <w:vAlign w:val="center"/>
          </w:tcPr>
          <w:p w14:paraId="062931D9" w14:textId="77777777" w:rsidR="002E1FC4" w:rsidRPr="003C2F81" w:rsidRDefault="002E1FC4" w:rsidP="001E26E0">
            <w:pPr>
              <w:jc w:val="center"/>
              <w:rPr>
                <w:rFonts w:ascii="Times New Roman" w:hAnsi="Times New Roman"/>
                <w:sz w:val="24"/>
                <w:szCs w:val="24"/>
                <w:lang w:val="uk-UA"/>
              </w:rPr>
            </w:pPr>
            <w:r w:rsidRPr="003C2F81">
              <w:rPr>
                <w:rFonts w:ascii="Times New Roman" w:hAnsi="Times New Roman"/>
                <w:sz w:val="24"/>
                <w:szCs w:val="24"/>
                <w:lang w:val="uk-UA"/>
              </w:rPr>
              <w:t>9</w:t>
            </w:r>
          </w:p>
        </w:tc>
        <w:tc>
          <w:tcPr>
            <w:tcW w:w="3294" w:type="dxa"/>
            <w:vAlign w:val="center"/>
          </w:tcPr>
          <w:p w14:paraId="756A0348" w14:textId="77777777" w:rsidR="002E1FC4" w:rsidRPr="003C2F81" w:rsidRDefault="002E1FC4" w:rsidP="001E26E0">
            <w:pPr>
              <w:rPr>
                <w:rFonts w:ascii="Times New Roman" w:hAnsi="Times New Roman"/>
                <w:sz w:val="24"/>
                <w:szCs w:val="24"/>
                <w:lang w:val="uk-UA"/>
              </w:rPr>
            </w:pPr>
            <w:r w:rsidRPr="003C2F81">
              <w:rPr>
                <w:rFonts w:ascii="Times New Roman" w:hAnsi="Times New Roman"/>
                <w:sz w:val="24"/>
                <w:szCs w:val="24"/>
                <w:lang w:val="uk-UA"/>
              </w:rPr>
              <w:t>Перелік бюджетів, які беруть участь у виконанні Програми</w:t>
            </w:r>
          </w:p>
        </w:tc>
        <w:tc>
          <w:tcPr>
            <w:tcW w:w="6095" w:type="dxa"/>
            <w:vAlign w:val="center"/>
          </w:tcPr>
          <w:p w14:paraId="7F0CDCDC" w14:textId="1CDD0B93" w:rsidR="002E1FC4" w:rsidRPr="003C2F81" w:rsidRDefault="002E1FC4" w:rsidP="00423BBA">
            <w:pPr>
              <w:spacing w:after="0" w:line="240" w:lineRule="auto"/>
              <w:rPr>
                <w:rFonts w:ascii="Times New Roman" w:hAnsi="Times New Roman"/>
                <w:sz w:val="24"/>
                <w:szCs w:val="24"/>
                <w:lang w:val="uk-UA"/>
              </w:rPr>
            </w:pPr>
            <w:r w:rsidRPr="003C2F81">
              <w:rPr>
                <w:rFonts w:ascii="Times New Roman" w:hAnsi="Times New Roman"/>
                <w:sz w:val="24"/>
                <w:szCs w:val="24"/>
                <w:lang w:val="uk-UA"/>
              </w:rPr>
              <w:t>Міський бюджет,</w:t>
            </w:r>
            <w:r w:rsidR="002B672B">
              <w:rPr>
                <w:rFonts w:ascii="Times New Roman" w:hAnsi="Times New Roman"/>
                <w:sz w:val="24"/>
                <w:szCs w:val="24"/>
                <w:lang w:val="uk-UA"/>
              </w:rPr>
              <w:t xml:space="preserve"> </w:t>
            </w:r>
            <w:r w:rsidRPr="003C2F81">
              <w:rPr>
                <w:rFonts w:ascii="Times New Roman" w:hAnsi="Times New Roman"/>
                <w:sz w:val="24"/>
                <w:szCs w:val="24"/>
                <w:lang w:val="uk-UA"/>
              </w:rPr>
              <w:t>власні кошти підприємства та інші джерела, не заборонені законодавством</w:t>
            </w:r>
          </w:p>
        </w:tc>
      </w:tr>
      <w:tr w:rsidR="002E1FC4" w:rsidRPr="003C2F81" w14:paraId="6625DB3C" w14:textId="77777777" w:rsidTr="004E7128">
        <w:trPr>
          <w:trHeight w:val="536"/>
        </w:trPr>
        <w:tc>
          <w:tcPr>
            <w:tcW w:w="817" w:type="dxa"/>
            <w:vAlign w:val="center"/>
          </w:tcPr>
          <w:p w14:paraId="3078789E" w14:textId="77777777" w:rsidR="002E1FC4" w:rsidRPr="003C2F81" w:rsidRDefault="002E1FC4" w:rsidP="001E26E0">
            <w:pPr>
              <w:jc w:val="center"/>
              <w:rPr>
                <w:rFonts w:ascii="Times New Roman" w:hAnsi="Times New Roman"/>
                <w:sz w:val="24"/>
                <w:szCs w:val="24"/>
                <w:lang w:val="uk-UA"/>
              </w:rPr>
            </w:pPr>
            <w:r w:rsidRPr="003C2F81">
              <w:rPr>
                <w:rFonts w:ascii="Times New Roman" w:hAnsi="Times New Roman"/>
                <w:sz w:val="24"/>
                <w:szCs w:val="24"/>
                <w:lang w:val="uk-UA"/>
              </w:rPr>
              <w:t>10</w:t>
            </w:r>
          </w:p>
        </w:tc>
        <w:tc>
          <w:tcPr>
            <w:tcW w:w="3294" w:type="dxa"/>
            <w:vAlign w:val="center"/>
          </w:tcPr>
          <w:p w14:paraId="18B7FFFF" w14:textId="77777777" w:rsidR="002E1FC4" w:rsidRPr="003C2F81" w:rsidRDefault="002E1FC4" w:rsidP="001E26E0">
            <w:pPr>
              <w:spacing w:after="0" w:line="240" w:lineRule="auto"/>
              <w:rPr>
                <w:rFonts w:ascii="Times New Roman" w:hAnsi="Times New Roman"/>
                <w:spacing w:val="8"/>
                <w:sz w:val="24"/>
                <w:szCs w:val="24"/>
                <w:lang w:val="uk-UA"/>
              </w:rPr>
            </w:pPr>
            <w:r w:rsidRPr="003C2F81">
              <w:rPr>
                <w:rFonts w:ascii="Times New Roman" w:hAnsi="Times New Roman"/>
                <w:sz w:val="24"/>
                <w:szCs w:val="24"/>
                <w:lang w:val="uk-UA"/>
              </w:rPr>
              <w:t xml:space="preserve">Загальний обсяг фінансових ресурсів, </w:t>
            </w:r>
            <w:r w:rsidRPr="003C2F81">
              <w:rPr>
                <w:rFonts w:ascii="Times New Roman" w:hAnsi="Times New Roman"/>
                <w:spacing w:val="8"/>
                <w:sz w:val="24"/>
                <w:szCs w:val="24"/>
                <w:lang w:val="uk-UA"/>
              </w:rPr>
              <w:t xml:space="preserve">необхідних для </w:t>
            </w:r>
            <w:r w:rsidRPr="003C2F81">
              <w:rPr>
                <w:rFonts w:ascii="Times New Roman" w:hAnsi="Times New Roman"/>
                <w:spacing w:val="8"/>
                <w:sz w:val="24"/>
                <w:szCs w:val="24"/>
                <w:lang w:val="uk-UA"/>
              </w:rPr>
              <w:lastRenderedPageBreak/>
              <w:t>реалізації Програми, всього,</w:t>
            </w:r>
          </w:p>
          <w:p w14:paraId="65E48EC2" w14:textId="77777777" w:rsidR="002E1FC4" w:rsidRPr="003C2F81" w:rsidRDefault="002E1FC4" w:rsidP="001E26E0">
            <w:pPr>
              <w:tabs>
                <w:tab w:val="left" w:pos="2190"/>
              </w:tabs>
              <w:spacing w:after="0" w:line="240" w:lineRule="auto"/>
              <w:rPr>
                <w:rFonts w:ascii="Times New Roman" w:hAnsi="Times New Roman"/>
                <w:sz w:val="24"/>
                <w:szCs w:val="24"/>
                <w:lang w:val="uk-UA"/>
              </w:rPr>
            </w:pPr>
            <w:r w:rsidRPr="003C2F81">
              <w:rPr>
                <w:rFonts w:ascii="Times New Roman" w:hAnsi="Times New Roman"/>
                <w:spacing w:val="8"/>
                <w:sz w:val="24"/>
                <w:szCs w:val="24"/>
                <w:lang w:val="uk-UA"/>
              </w:rPr>
              <w:t>у тому числі:</w:t>
            </w:r>
            <w:r w:rsidRPr="003C2F81">
              <w:rPr>
                <w:rFonts w:ascii="Times New Roman" w:hAnsi="Times New Roman"/>
                <w:spacing w:val="8"/>
                <w:sz w:val="24"/>
                <w:szCs w:val="24"/>
                <w:lang w:val="uk-UA"/>
              </w:rPr>
              <w:tab/>
            </w:r>
          </w:p>
        </w:tc>
        <w:tc>
          <w:tcPr>
            <w:tcW w:w="6095" w:type="dxa"/>
            <w:vAlign w:val="center"/>
          </w:tcPr>
          <w:p w14:paraId="0C45A05E" w14:textId="77777777" w:rsidR="002E1FC4" w:rsidRPr="003C2F81" w:rsidRDefault="002E1FC4" w:rsidP="001E26E0">
            <w:pPr>
              <w:jc w:val="center"/>
              <w:rPr>
                <w:rFonts w:ascii="Times New Roman" w:hAnsi="Times New Roman"/>
                <w:sz w:val="24"/>
                <w:szCs w:val="24"/>
                <w:lang w:val="uk-UA"/>
              </w:rPr>
            </w:pPr>
            <w:r w:rsidRPr="003C2F81">
              <w:rPr>
                <w:rFonts w:ascii="Times New Roman" w:hAnsi="Times New Roman"/>
                <w:sz w:val="24"/>
                <w:szCs w:val="24"/>
                <w:lang w:val="uk-UA"/>
              </w:rPr>
              <w:lastRenderedPageBreak/>
              <w:t>56856,5 тис. грн.</w:t>
            </w:r>
          </w:p>
        </w:tc>
      </w:tr>
      <w:tr w:rsidR="002E1FC4" w:rsidRPr="003C2F81" w14:paraId="51A5E37A" w14:textId="77777777" w:rsidTr="004E7128">
        <w:trPr>
          <w:trHeight w:val="536"/>
        </w:trPr>
        <w:tc>
          <w:tcPr>
            <w:tcW w:w="817" w:type="dxa"/>
            <w:vAlign w:val="center"/>
          </w:tcPr>
          <w:p w14:paraId="555889A0" w14:textId="77777777" w:rsidR="002E1FC4" w:rsidRPr="003C2F81" w:rsidRDefault="002E1FC4" w:rsidP="001E26E0">
            <w:pPr>
              <w:tabs>
                <w:tab w:val="num" w:pos="1800"/>
              </w:tabs>
              <w:suppressAutoHyphens/>
              <w:spacing w:after="0" w:line="240" w:lineRule="auto"/>
              <w:jc w:val="center"/>
              <w:outlineLvl w:val="1"/>
              <w:rPr>
                <w:rFonts w:ascii="Times New Roman" w:hAnsi="Times New Roman"/>
                <w:bCs/>
                <w:sz w:val="24"/>
                <w:szCs w:val="24"/>
                <w:lang w:val="uk-UA"/>
              </w:rPr>
            </w:pPr>
            <w:r w:rsidRPr="003C2F81">
              <w:rPr>
                <w:rFonts w:ascii="Times New Roman" w:hAnsi="Times New Roman"/>
                <w:bCs/>
                <w:sz w:val="24"/>
                <w:szCs w:val="24"/>
                <w:lang w:val="uk-UA"/>
              </w:rPr>
              <w:lastRenderedPageBreak/>
              <w:t>10.1.</w:t>
            </w:r>
          </w:p>
        </w:tc>
        <w:tc>
          <w:tcPr>
            <w:tcW w:w="3294" w:type="dxa"/>
            <w:vAlign w:val="center"/>
          </w:tcPr>
          <w:p w14:paraId="40A4B07E" w14:textId="77777777" w:rsidR="002E1FC4" w:rsidRPr="003C2F81" w:rsidRDefault="002E1FC4" w:rsidP="00F76BB0">
            <w:pPr>
              <w:tabs>
                <w:tab w:val="num" w:pos="1800"/>
              </w:tabs>
              <w:suppressAutoHyphens/>
              <w:spacing w:after="0" w:line="240" w:lineRule="auto"/>
              <w:outlineLvl w:val="1"/>
              <w:rPr>
                <w:rFonts w:ascii="Times New Roman" w:hAnsi="Times New Roman"/>
                <w:bCs/>
                <w:sz w:val="24"/>
                <w:szCs w:val="24"/>
                <w:lang w:val="uk-UA"/>
              </w:rPr>
            </w:pPr>
            <w:r w:rsidRPr="003C2F81">
              <w:rPr>
                <w:rFonts w:ascii="Times New Roman" w:hAnsi="Times New Roman"/>
                <w:bCs/>
                <w:sz w:val="24"/>
                <w:szCs w:val="24"/>
                <w:lang w:val="uk-UA"/>
              </w:rPr>
              <w:t>Кошти міського бюджету м. Дружківка</w:t>
            </w:r>
          </w:p>
        </w:tc>
        <w:tc>
          <w:tcPr>
            <w:tcW w:w="6095" w:type="dxa"/>
            <w:vAlign w:val="center"/>
          </w:tcPr>
          <w:p w14:paraId="0913A4CC" w14:textId="77777777" w:rsidR="002E1FC4" w:rsidRPr="003C2F81" w:rsidRDefault="002E1FC4" w:rsidP="001E26E0">
            <w:pPr>
              <w:suppressAutoHyphens/>
              <w:spacing w:after="0" w:line="240" w:lineRule="auto"/>
              <w:jc w:val="center"/>
              <w:outlineLvl w:val="1"/>
              <w:rPr>
                <w:rFonts w:ascii="Times New Roman" w:hAnsi="Times New Roman"/>
                <w:bCs/>
                <w:sz w:val="24"/>
                <w:szCs w:val="24"/>
                <w:highlight w:val="yellow"/>
                <w:lang w:val="uk-UA"/>
              </w:rPr>
            </w:pPr>
            <w:r w:rsidRPr="003C2F81">
              <w:rPr>
                <w:rFonts w:ascii="Times New Roman" w:hAnsi="Times New Roman"/>
                <w:bCs/>
                <w:sz w:val="24"/>
                <w:szCs w:val="24"/>
                <w:lang w:val="uk-UA"/>
              </w:rPr>
              <w:t>51058,4 тис. грн.</w:t>
            </w:r>
          </w:p>
        </w:tc>
      </w:tr>
      <w:tr w:rsidR="002E1FC4" w:rsidRPr="003C2F81" w14:paraId="7BF558DD" w14:textId="77777777" w:rsidTr="004E7128">
        <w:trPr>
          <w:trHeight w:val="536"/>
        </w:trPr>
        <w:tc>
          <w:tcPr>
            <w:tcW w:w="817" w:type="dxa"/>
            <w:vAlign w:val="center"/>
          </w:tcPr>
          <w:p w14:paraId="64149017" w14:textId="77777777" w:rsidR="002E1FC4" w:rsidRPr="003C2F81" w:rsidRDefault="002E1FC4" w:rsidP="00423BBA">
            <w:pPr>
              <w:tabs>
                <w:tab w:val="num" w:pos="1800"/>
              </w:tabs>
              <w:suppressAutoHyphens/>
              <w:spacing w:after="0" w:line="240" w:lineRule="auto"/>
              <w:jc w:val="center"/>
              <w:outlineLvl w:val="1"/>
              <w:rPr>
                <w:rFonts w:ascii="Times New Roman" w:hAnsi="Times New Roman"/>
                <w:bCs/>
                <w:sz w:val="24"/>
                <w:szCs w:val="24"/>
                <w:lang w:val="uk-UA"/>
              </w:rPr>
            </w:pPr>
            <w:r w:rsidRPr="003C2F81">
              <w:rPr>
                <w:rFonts w:ascii="Times New Roman" w:hAnsi="Times New Roman"/>
                <w:bCs/>
                <w:sz w:val="24"/>
                <w:szCs w:val="24"/>
                <w:lang w:val="uk-UA"/>
              </w:rPr>
              <w:t>10.2.</w:t>
            </w:r>
          </w:p>
        </w:tc>
        <w:tc>
          <w:tcPr>
            <w:tcW w:w="3294" w:type="dxa"/>
            <w:vAlign w:val="center"/>
          </w:tcPr>
          <w:p w14:paraId="03E8BB38" w14:textId="77777777" w:rsidR="002E1FC4" w:rsidRPr="003C2F81" w:rsidRDefault="002E1FC4" w:rsidP="001E26E0">
            <w:pPr>
              <w:tabs>
                <w:tab w:val="num" w:pos="1800"/>
              </w:tabs>
              <w:suppressAutoHyphens/>
              <w:spacing w:after="0" w:line="240" w:lineRule="auto"/>
              <w:outlineLvl w:val="1"/>
              <w:rPr>
                <w:rFonts w:ascii="Times New Roman" w:hAnsi="Times New Roman"/>
                <w:bCs/>
                <w:sz w:val="24"/>
                <w:szCs w:val="24"/>
                <w:lang w:val="uk-UA"/>
              </w:rPr>
            </w:pPr>
            <w:r w:rsidRPr="003C2F81">
              <w:rPr>
                <w:rFonts w:ascii="Times New Roman" w:hAnsi="Times New Roman"/>
                <w:bCs/>
                <w:sz w:val="24"/>
                <w:szCs w:val="24"/>
                <w:lang w:val="uk-UA"/>
              </w:rPr>
              <w:t>Власні кошти підприємства</w:t>
            </w:r>
          </w:p>
        </w:tc>
        <w:tc>
          <w:tcPr>
            <w:tcW w:w="6095" w:type="dxa"/>
            <w:vAlign w:val="center"/>
          </w:tcPr>
          <w:p w14:paraId="1263064C" w14:textId="77777777" w:rsidR="002E1FC4" w:rsidRPr="003C2F81" w:rsidRDefault="002E1FC4" w:rsidP="001E26E0">
            <w:pPr>
              <w:suppressAutoHyphens/>
              <w:spacing w:after="0" w:line="240" w:lineRule="auto"/>
              <w:ind w:right="34"/>
              <w:jc w:val="center"/>
              <w:outlineLvl w:val="1"/>
              <w:rPr>
                <w:rFonts w:ascii="Times New Roman" w:hAnsi="Times New Roman"/>
                <w:bCs/>
                <w:sz w:val="24"/>
                <w:szCs w:val="24"/>
                <w:lang w:val="uk-UA"/>
              </w:rPr>
            </w:pPr>
            <w:r w:rsidRPr="003C2F81">
              <w:rPr>
                <w:rFonts w:ascii="Times New Roman" w:hAnsi="Times New Roman"/>
                <w:bCs/>
                <w:sz w:val="24"/>
                <w:szCs w:val="24"/>
                <w:lang w:val="uk-UA"/>
              </w:rPr>
              <w:t>5798,1 тис. грн.</w:t>
            </w:r>
          </w:p>
        </w:tc>
      </w:tr>
      <w:tr w:rsidR="002E1FC4" w:rsidRPr="00681865" w14:paraId="1ACDE7E2" w14:textId="77777777" w:rsidTr="004E7128">
        <w:trPr>
          <w:trHeight w:val="536"/>
        </w:trPr>
        <w:tc>
          <w:tcPr>
            <w:tcW w:w="817" w:type="dxa"/>
            <w:vAlign w:val="center"/>
          </w:tcPr>
          <w:p w14:paraId="0E5F0C86" w14:textId="77777777" w:rsidR="002E1FC4" w:rsidRPr="003C2F81" w:rsidRDefault="002E1FC4" w:rsidP="001E26E0">
            <w:pPr>
              <w:tabs>
                <w:tab w:val="num" w:pos="1800"/>
              </w:tabs>
              <w:suppressAutoHyphens/>
              <w:spacing w:after="0" w:line="240" w:lineRule="auto"/>
              <w:jc w:val="center"/>
              <w:outlineLvl w:val="1"/>
              <w:rPr>
                <w:rFonts w:ascii="Times New Roman" w:hAnsi="Times New Roman"/>
                <w:bCs/>
                <w:sz w:val="24"/>
                <w:szCs w:val="24"/>
                <w:lang w:val="uk-UA"/>
              </w:rPr>
            </w:pPr>
            <w:r w:rsidRPr="003C2F81">
              <w:rPr>
                <w:rFonts w:ascii="Times New Roman" w:hAnsi="Times New Roman"/>
                <w:bCs/>
                <w:sz w:val="24"/>
                <w:szCs w:val="24"/>
                <w:lang w:val="uk-UA"/>
              </w:rPr>
              <w:t>11.</w:t>
            </w:r>
          </w:p>
        </w:tc>
        <w:tc>
          <w:tcPr>
            <w:tcW w:w="3294" w:type="dxa"/>
            <w:vAlign w:val="center"/>
          </w:tcPr>
          <w:p w14:paraId="6F703C6E" w14:textId="77777777" w:rsidR="002E1FC4" w:rsidRPr="003C2F81" w:rsidRDefault="002E1FC4" w:rsidP="001E26E0">
            <w:pPr>
              <w:tabs>
                <w:tab w:val="num" w:pos="1800"/>
              </w:tabs>
              <w:suppressAutoHyphens/>
              <w:spacing w:after="0" w:line="240" w:lineRule="auto"/>
              <w:outlineLvl w:val="1"/>
              <w:rPr>
                <w:rFonts w:ascii="Times New Roman" w:hAnsi="Times New Roman"/>
                <w:bCs/>
                <w:sz w:val="24"/>
                <w:szCs w:val="24"/>
                <w:lang w:val="uk-UA"/>
              </w:rPr>
            </w:pPr>
            <w:r w:rsidRPr="003C2F81">
              <w:rPr>
                <w:rFonts w:ascii="Times New Roman" w:hAnsi="Times New Roman"/>
                <w:bCs/>
                <w:sz w:val="24"/>
                <w:szCs w:val="24"/>
                <w:lang w:val="uk-UA"/>
              </w:rPr>
              <w:t>Очікувані результати виконання Програми</w:t>
            </w:r>
          </w:p>
        </w:tc>
        <w:tc>
          <w:tcPr>
            <w:tcW w:w="6095" w:type="dxa"/>
            <w:vAlign w:val="center"/>
          </w:tcPr>
          <w:p w14:paraId="3FCB3A4D" w14:textId="77777777" w:rsidR="002E1FC4" w:rsidRPr="003C2F81" w:rsidRDefault="002E1FC4" w:rsidP="00ED2E0D">
            <w:pPr>
              <w:suppressAutoHyphens/>
              <w:spacing w:after="0" w:line="240" w:lineRule="auto"/>
              <w:outlineLvl w:val="1"/>
              <w:rPr>
                <w:rFonts w:ascii="Times New Roman" w:hAnsi="Times New Roman"/>
                <w:bCs/>
                <w:sz w:val="24"/>
                <w:szCs w:val="24"/>
                <w:lang w:val="uk-UA"/>
              </w:rPr>
            </w:pPr>
            <w:r w:rsidRPr="003C2F81">
              <w:rPr>
                <w:rFonts w:ascii="Times New Roman" w:hAnsi="Times New Roman"/>
                <w:bCs/>
                <w:sz w:val="24"/>
                <w:szCs w:val="24"/>
                <w:lang w:val="uk-UA"/>
              </w:rPr>
              <w:t>- підвищення рівня якості обслуговування населення міським пасажирським транспортом;</w:t>
            </w:r>
          </w:p>
          <w:p w14:paraId="72887D01" w14:textId="77777777" w:rsidR="002E1FC4" w:rsidRPr="003C2F81" w:rsidRDefault="002E1FC4" w:rsidP="00ED2E0D">
            <w:pPr>
              <w:suppressAutoHyphens/>
              <w:spacing w:after="0" w:line="240" w:lineRule="auto"/>
              <w:outlineLvl w:val="1"/>
              <w:rPr>
                <w:rFonts w:ascii="Times New Roman" w:hAnsi="Times New Roman"/>
                <w:bCs/>
                <w:sz w:val="24"/>
                <w:szCs w:val="24"/>
                <w:lang w:val="uk-UA"/>
              </w:rPr>
            </w:pPr>
            <w:r w:rsidRPr="003C2F81">
              <w:rPr>
                <w:rFonts w:ascii="Times New Roman" w:hAnsi="Times New Roman"/>
                <w:bCs/>
                <w:sz w:val="24"/>
                <w:szCs w:val="24"/>
                <w:lang w:val="uk-UA"/>
              </w:rPr>
              <w:t>- належне функціонування підприємства;</w:t>
            </w:r>
          </w:p>
          <w:p w14:paraId="793071D1" w14:textId="77777777" w:rsidR="002E1FC4" w:rsidRPr="003C2F81" w:rsidRDefault="002E1FC4" w:rsidP="00ED2E0D">
            <w:pPr>
              <w:suppressAutoHyphens/>
              <w:spacing w:after="0" w:line="240" w:lineRule="auto"/>
              <w:outlineLvl w:val="1"/>
              <w:rPr>
                <w:rFonts w:ascii="Times New Roman" w:hAnsi="Times New Roman"/>
                <w:sz w:val="24"/>
                <w:szCs w:val="24"/>
                <w:lang w:val="uk-UA"/>
              </w:rPr>
            </w:pPr>
            <w:r w:rsidRPr="003C2F81">
              <w:rPr>
                <w:rFonts w:ascii="Times New Roman" w:hAnsi="Times New Roman"/>
                <w:bCs/>
                <w:sz w:val="24"/>
                <w:szCs w:val="24"/>
                <w:lang w:val="uk-UA"/>
              </w:rPr>
              <w:t xml:space="preserve">-   </w:t>
            </w:r>
            <w:r w:rsidRPr="003C2F81">
              <w:rPr>
                <w:rFonts w:ascii="Times New Roman" w:hAnsi="Times New Roman"/>
                <w:sz w:val="24"/>
                <w:szCs w:val="24"/>
                <w:lang w:val="uk-UA"/>
              </w:rPr>
              <w:t>забезпечити розвиток екологічно чистого міського пасажирського електротранспорту;</w:t>
            </w:r>
          </w:p>
          <w:p w14:paraId="528B52D7" w14:textId="77777777" w:rsidR="002E1FC4" w:rsidRPr="003C2F81" w:rsidRDefault="002E1FC4" w:rsidP="00ED2E0D">
            <w:pPr>
              <w:suppressAutoHyphens/>
              <w:spacing w:after="0" w:line="240" w:lineRule="auto"/>
              <w:outlineLvl w:val="1"/>
              <w:rPr>
                <w:rFonts w:ascii="Times New Roman" w:hAnsi="Times New Roman"/>
                <w:sz w:val="24"/>
                <w:szCs w:val="24"/>
                <w:lang w:val="uk-UA" w:eastAsia="uk-UA"/>
              </w:rPr>
            </w:pPr>
            <w:r w:rsidRPr="003C2F81">
              <w:rPr>
                <w:rFonts w:ascii="Times New Roman" w:hAnsi="Times New Roman"/>
                <w:sz w:val="24"/>
                <w:szCs w:val="24"/>
                <w:lang w:val="uk-UA"/>
              </w:rPr>
              <w:t xml:space="preserve">- </w:t>
            </w:r>
            <w:r w:rsidRPr="003C2F81">
              <w:rPr>
                <w:rFonts w:ascii="Times New Roman" w:hAnsi="Times New Roman"/>
                <w:sz w:val="24"/>
                <w:szCs w:val="24"/>
                <w:lang w:val="uk-UA" w:eastAsia="uk-UA"/>
              </w:rPr>
              <w:t>значно скоротити час на поїздку населенню міста;</w:t>
            </w:r>
          </w:p>
          <w:p w14:paraId="45F5DBF2" w14:textId="77777777" w:rsidR="002E1FC4" w:rsidRPr="003C2F81" w:rsidRDefault="002E1FC4" w:rsidP="00ED2E0D">
            <w:pPr>
              <w:suppressAutoHyphens/>
              <w:spacing w:after="0" w:line="240" w:lineRule="auto"/>
              <w:outlineLvl w:val="1"/>
              <w:rPr>
                <w:rFonts w:ascii="Times New Roman" w:hAnsi="Times New Roman"/>
                <w:sz w:val="24"/>
                <w:szCs w:val="24"/>
                <w:lang w:val="uk-UA" w:eastAsia="uk-UA"/>
              </w:rPr>
            </w:pPr>
            <w:r w:rsidRPr="003C2F81">
              <w:rPr>
                <w:rFonts w:ascii="Times New Roman" w:hAnsi="Times New Roman"/>
                <w:sz w:val="24"/>
                <w:szCs w:val="24"/>
                <w:lang w:val="uk-UA" w:eastAsia="uk-UA"/>
              </w:rPr>
              <w:t>- забезпечити комфортні та безпечні умови пересування пасажирів, зокрема людей з особливими потребами;</w:t>
            </w:r>
          </w:p>
          <w:p w14:paraId="0403A497" w14:textId="77777777" w:rsidR="002E1FC4" w:rsidRPr="003C2F81" w:rsidRDefault="002E1FC4" w:rsidP="002062A9">
            <w:pPr>
              <w:suppressAutoHyphens/>
              <w:spacing w:after="0" w:line="240" w:lineRule="auto"/>
              <w:outlineLvl w:val="1"/>
              <w:rPr>
                <w:rFonts w:ascii="Times New Roman" w:hAnsi="Times New Roman"/>
                <w:bCs/>
                <w:sz w:val="24"/>
                <w:szCs w:val="24"/>
                <w:lang w:val="uk-UA"/>
              </w:rPr>
            </w:pPr>
            <w:r w:rsidRPr="003C2F81">
              <w:rPr>
                <w:rFonts w:ascii="Times New Roman" w:hAnsi="Times New Roman"/>
                <w:sz w:val="24"/>
                <w:szCs w:val="24"/>
                <w:lang w:val="uk-UA" w:eastAsia="uk-UA"/>
              </w:rPr>
              <w:t>-</w:t>
            </w:r>
            <w:r w:rsidRPr="003C2F81">
              <w:rPr>
                <w:rFonts w:ascii="Times New Roman" w:hAnsi="Times New Roman"/>
                <w:sz w:val="24"/>
                <w:szCs w:val="24"/>
                <w:lang w:val="uk-UA"/>
              </w:rPr>
              <w:t xml:space="preserve"> поліпшити показники надійності роботи вузлів та агрегатів рухомого складу, забезпечити виконання планових завдань з випуску трамваїв на маршрути та задовольнити потреби населення міста у міських пасажирських перевезеннях;</w:t>
            </w:r>
          </w:p>
        </w:tc>
      </w:tr>
      <w:tr w:rsidR="002E1FC4" w:rsidRPr="00681865" w14:paraId="30FAE642" w14:textId="77777777" w:rsidTr="004E7128">
        <w:trPr>
          <w:trHeight w:val="536"/>
        </w:trPr>
        <w:tc>
          <w:tcPr>
            <w:tcW w:w="817" w:type="dxa"/>
            <w:vAlign w:val="center"/>
          </w:tcPr>
          <w:p w14:paraId="68459753" w14:textId="77777777" w:rsidR="002E1FC4" w:rsidRPr="003C2F81" w:rsidRDefault="002E1FC4" w:rsidP="00A6703B">
            <w:pPr>
              <w:tabs>
                <w:tab w:val="num" w:pos="1800"/>
              </w:tabs>
              <w:suppressAutoHyphens/>
              <w:spacing w:after="0" w:line="240" w:lineRule="auto"/>
              <w:jc w:val="center"/>
              <w:outlineLvl w:val="1"/>
              <w:rPr>
                <w:rFonts w:ascii="Times New Roman" w:hAnsi="Times New Roman"/>
                <w:bCs/>
                <w:sz w:val="24"/>
                <w:szCs w:val="24"/>
                <w:lang w:val="uk-UA"/>
              </w:rPr>
            </w:pPr>
            <w:r w:rsidRPr="003C2F81">
              <w:rPr>
                <w:rFonts w:ascii="Times New Roman" w:hAnsi="Times New Roman"/>
                <w:bCs/>
                <w:sz w:val="24"/>
                <w:szCs w:val="24"/>
                <w:lang w:val="uk-UA"/>
              </w:rPr>
              <w:t>12.</w:t>
            </w:r>
          </w:p>
        </w:tc>
        <w:tc>
          <w:tcPr>
            <w:tcW w:w="3294" w:type="dxa"/>
            <w:vAlign w:val="center"/>
          </w:tcPr>
          <w:p w14:paraId="50CB3D44" w14:textId="77777777" w:rsidR="002E1FC4" w:rsidRPr="003C2F81" w:rsidRDefault="002E1FC4" w:rsidP="001E26E0">
            <w:pPr>
              <w:tabs>
                <w:tab w:val="num" w:pos="1800"/>
              </w:tabs>
              <w:suppressAutoHyphens/>
              <w:spacing w:after="0" w:line="240" w:lineRule="auto"/>
              <w:outlineLvl w:val="1"/>
              <w:rPr>
                <w:rFonts w:ascii="Times New Roman" w:hAnsi="Times New Roman"/>
                <w:bCs/>
                <w:sz w:val="24"/>
                <w:szCs w:val="24"/>
                <w:lang w:val="uk-UA"/>
              </w:rPr>
            </w:pPr>
            <w:r w:rsidRPr="003C2F81">
              <w:rPr>
                <w:rFonts w:ascii="Times New Roman" w:hAnsi="Times New Roman"/>
                <w:bCs/>
                <w:sz w:val="24"/>
                <w:szCs w:val="24"/>
                <w:lang w:val="uk-UA"/>
              </w:rPr>
              <w:t>Ключові показники ефективності</w:t>
            </w:r>
          </w:p>
        </w:tc>
        <w:tc>
          <w:tcPr>
            <w:tcW w:w="6095" w:type="dxa"/>
            <w:vAlign w:val="center"/>
          </w:tcPr>
          <w:p w14:paraId="1FFA4C0C" w14:textId="77777777" w:rsidR="002E1FC4" w:rsidRPr="003C2F81" w:rsidRDefault="002E1FC4" w:rsidP="00A01E4F">
            <w:pPr>
              <w:shd w:val="clear" w:color="auto" w:fill="FFFFFF"/>
              <w:tabs>
                <w:tab w:val="left" w:pos="6360"/>
                <w:tab w:val="left" w:leader="underscore" w:pos="7042"/>
                <w:tab w:val="left" w:leader="underscore" w:pos="7622"/>
                <w:tab w:val="left" w:leader="underscore" w:pos="8328"/>
              </w:tabs>
              <w:ind w:right="329"/>
              <w:rPr>
                <w:rFonts w:ascii="Times New Roman" w:hAnsi="Times New Roman"/>
                <w:sz w:val="24"/>
                <w:szCs w:val="24"/>
                <w:lang w:val="uk-UA"/>
              </w:rPr>
            </w:pPr>
            <w:r w:rsidRPr="003C2F81">
              <w:rPr>
                <w:rFonts w:ascii="Times New Roman" w:hAnsi="Times New Roman"/>
                <w:sz w:val="24"/>
                <w:szCs w:val="24"/>
                <w:lang w:val="uk-UA"/>
              </w:rPr>
              <w:t>Реалізація означеної Програми дозволить забезпечити безперебійну та безаварійну роботу транспорту, перевезення пасажирів в необхідних обсягах та підвищення якості транспортних послуг, надійну експлуатацію рухомого складу транспорту та об’єктів енергозабезпечення.</w:t>
            </w:r>
          </w:p>
          <w:p w14:paraId="604422E0" w14:textId="77777777" w:rsidR="002E1FC4" w:rsidRPr="003C2F81" w:rsidRDefault="002E1FC4" w:rsidP="001E26E0">
            <w:pPr>
              <w:suppressAutoHyphens/>
              <w:spacing w:after="0" w:line="240" w:lineRule="auto"/>
              <w:jc w:val="center"/>
              <w:outlineLvl w:val="1"/>
              <w:rPr>
                <w:rFonts w:ascii="Times New Roman" w:hAnsi="Times New Roman"/>
                <w:bCs/>
                <w:sz w:val="24"/>
                <w:szCs w:val="24"/>
                <w:lang w:val="uk-UA"/>
              </w:rPr>
            </w:pPr>
          </w:p>
        </w:tc>
      </w:tr>
    </w:tbl>
    <w:p w14:paraId="57DB7353" w14:textId="77777777" w:rsidR="002E1FC4" w:rsidRPr="003C2F81" w:rsidRDefault="002E1FC4" w:rsidP="000E1604">
      <w:pPr>
        <w:jc w:val="center"/>
        <w:rPr>
          <w:rFonts w:ascii="Times New Roman" w:hAnsi="Times New Roman"/>
          <w:b/>
          <w:sz w:val="24"/>
          <w:szCs w:val="24"/>
          <w:lang w:val="uk-UA"/>
        </w:rPr>
      </w:pPr>
    </w:p>
    <w:p w14:paraId="18E42EAA" w14:textId="2E1A641C" w:rsidR="002E1FC4" w:rsidRPr="003C2F81"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4.     ВИЗНАЧЕННЯ ПРОБЛЕМИ, НА РОЗВ'ЯЗАННЯ ЯКОЇ СПРЯМОВАНА</w:t>
      </w:r>
    </w:p>
    <w:p w14:paraId="04DEFEBC" w14:textId="3DB67CC3" w:rsidR="002E1FC4"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ПРОГРАМА</w:t>
      </w:r>
    </w:p>
    <w:p w14:paraId="50E2F694" w14:textId="77777777" w:rsidR="002B672B" w:rsidRPr="003C2F81" w:rsidRDefault="002B672B" w:rsidP="00982E37">
      <w:pPr>
        <w:spacing w:after="0" w:line="240" w:lineRule="auto"/>
        <w:jc w:val="both"/>
        <w:rPr>
          <w:rFonts w:ascii="Times New Roman" w:hAnsi="Times New Roman"/>
          <w:b/>
          <w:sz w:val="24"/>
          <w:szCs w:val="24"/>
          <w:lang w:val="uk-UA"/>
        </w:rPr>
      </w:pPr>
    </w:p>
    <w:p w14:paraId="64E9862F" w14:textId="6B0D2C3A"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Електротранспорт – важлива складова частина виробничої інфраструктури міста Дружківка, яка забезпечує життєдіяльність суспільства.</w:t>
      </w:r>
      <w:r w:rsidR="004C7670">
        <w:rPr>
          <w:rFonts w:ascii="Times New Roman" w:hAnsi="Times New Roman"/>
          <w:sz w:val="24"/>
          <w:szCs w:val="24"/>
          <w:lang w:val="uk-UA"/>
        </w:rPr>
        <w:t xml:space="preserve"> </w:t>
      </w:r>
      <w:r w:rsidRPr="003C2F81">
        <w:rPr>
          <w:rFonts w:ascii="Times New Roman" w:hAnsi="Times New Roman"/>
          <w:sz w:val="24"/>
          <w:szCs w:val="24"/>
          <w:lang w:val="uk-UA"/>
        </w:rPr>
        <w:t xml:space="preserve">Ефективна організація управління міським пасажирським транспортом повинна бути орієнтована на врахування інтересів пасажирів, підприємства перевізника і підвищення рівня якості транспортних </w:t>
      </w:r>
      <w:proofErr w:type="spellStart"/>
      <w:r w:rsidRPr="003C2F81">
        <w:rPr>
          <w:rFonts w:ascii="Times New Roman" w:hAnsi="Times New Roman"/>
          <w:sz w:val="24"/>
          <w:szCs w:val="24"/>
          <w:lang w:val="uk-UA"/>
        </w:rPr>
        <w:t>послуг.У</w:t>
      </w:r>
      <w:proofErr w:type="spellEnd"/>
      <w:r w:rsidRPr="003C2F81">
        <w:rPr>
          <w:rFonts w:ascii="Times New Roman" w:hAnsi="Times New Roman"/>
          <w:sz w:val="24"/>
          <w:szCs w:val="24"/>
          <w:lang w:val="uk-UA"/>
        </w:rPr>
        <w:t xml:space="preserve"> галузі пасажирських перевезень головним завданням вважається пріоритетність розвитку міського електротранспорту, приведення обсягів роботи пасажирського транспорту у відповідність до потреб населення у перевезеннях, з урахуванням потреб осіб з інвалідністю та інших мло мобільних груп населення різного віку. </w:t>
      </w:r>
    </w:p>
    <w:p w14:paraId="6DCDB71A"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xml:space="preserve">» є єдиним </w:t>
      </w:r>
      <w:proofErr w:type="spellStart"/>
      <w:r w:rsidRPr="003C2F81">
        <w:rPr>
          <w:rFonts w:ascii="Times New Roman" w:hAnsi="Times New Roman"/>
          <w:sz w:val="24"/>
          <w:szCs w:val="24"/>
          <w:lang w:val="uk-UA"/>
        </w:rPr>
        <w:t>перевізником,що</w:t>
      </w:r>
      <w:proofErr w:type="spellEnd"/>
      <w:r w:rsidRPr="003C2F81">
        <w:rPr>
          <w:rFonts w:ascii="Times New Roman" w:hAnsi="Times New Roman"/>
          <w:sz w:val="24"/>
          <w:szCs w:val="24"/>
          <w:lang w:val="uk-UA"/>
        </w:rPr>
        <w:t xml:space="preserve"> здійснює послуги з організації належного рівня перевезень пасажирів міським електротранспортом (трамвай) у місті Дружківка, з метою отримання прибутку, забезпечення соціальних та економічних потреб мешканців міста, та незахищеної категорії населення міста.</w:t>
      </w:r>
    </w:p>
    <w:p w14:paraId="07F66539"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Основними напрямками діяльності підприємства є виконання обсягу послуг по перевезенню пасажирів міським електричним та іншими видами транспорту, здійснення капітальних та поточних ремонтів рухомого складу, контактної мережі та колійного господарства, споруд, будівель, кабельних ліній та інших мереж, технічне обслуговування електротранспорту, ремонт та утримання об’єктів благоустрою міста , організація контролю за роботою і рухом  міського пасажирського транспорту будь якої форми </w:t>
      </w:r>
      <w:r w:rsidRPr="003C2F81">
        <w:rPr>
          <w:rFonts w:ascii="Times New Roman" w:hAnsi="Times New Roman"/>
          <w:sz w:val="24"/>
          <w:szCs w:val="24"/>
          <w:lang w:val="uk-UA"/>
        </w:rPr>
        <w:lastRenderedPageBreak/>
        <w:t>власності. Збір і обробка інформації про роботу автотранспорту, вивчення пасажиропотоку, надання послуг по охороні автотранспорту та інше.</w:t>
      </w:r>
    </w:p>
    <w:p w14:paraId="1295EA17" w14:textId="72BF082A"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На підприємстві працює 5</w:t>
      </w:r>
      <w:r w:rsidR="00EE0AA8">
        <w:rPr>
          <w:rFonts w:ascii="Times New Roman" w:hAnsi="Times New Roman"/>
          <w:sz w:val="24"/>
          <w:szCs w:val="24"/>
          <w:lang w:val="uk-UA"/>
        </w:rPr>
        <w:t>8</w:t>
      </w:r>
      <w:r w:rsidRPr="003C2F81">
        <w:rPr>
          <w:rFonts w:ascii="Times New Roman" w:hAnsi="Times New Roman"/>
          <w:sz w:val="24"/>
          <w:szCs w:val="24"/>
          <w:lang w:val="uk-UA"/>
        </w:rPr>
        <w:t xml:space="preserve"> працівників, оплата праці здійснюється згідно штатного розпису, затвердженого Дружківсько</w:t>
      </w:r>
      <w:r w:rsidR="00EE0AA8">
        <w:rPr>
          <w:rFonts w:ascii="Times New Roman" w:hAnsi="Times New Roman"/>
          <w:sz w:val="24"/>
          <w:szCs w:val="24"/>
          <w:lang w:val="uk-UA"/>
        </w:rPr>
        <w:t>ю</w:t>
      </w:r>
      <w:r w:rsidRPr="003C2F81">
        <w:rPr>
          <w:rFonts w:ascii="Times New Roman" w:hAnsi="Times New Roman"/>
          <w:sz w:val="24"/>
          <w:szCs w:val="24"/>
          <w:lang w:val="uk-UA"/>
        </w:rPr>
        <w:t xml:space="preserve"> місько</w:t>
      </w:r>
      <w:r w:rsidR="00EE0AA8">
        <w:rPr>
          <w:rFonts w:ascii="Times New Roman" w:hAnsi="Times New Roman"/>
          <w:sz w:val="24"/>
          <w:szCs w:val="24"/>
          <w:lang w:val="uk-UA"/>
        </w:rPr>
        <w:t>ю</w:t>
      </w:r>
      <w:r w:rsidRPr="003C2F81">
        <w:rPr>
          <w:rFonts w:ascii="Times New Roman" w:hAnsi="Times New Roman"/>
          <w:sz w:val="24"/>
          <w:szCs w:val="24"/>
          <w:lang w:val="uk-UA"/>
        </w:rPr>
        <w:t xml:space="preserve"> рад</w:t>
      </w:r>
      <w:r w:rsidR="00EE0AA8">
        <w:rPr>
          <w:rFonts w:ascii="Times New Roman" w:hAnsi="Times New Roman"/>
          <w:sz w:val="24"/>
          <w:szCs w:val="24"/>
          <w:lang w:val="uk-UA"/>
        </w:rPr>
        <w:t>ою</w:t>
      </w:r>
      <w:r w:rsidRPr="003C2F81">
        <w:rPr>
          <w:rFonts w:ascii="Times New Roman" w:hAnsi="Times New Roman"/>
          <w:sz w:val="24"/>
          <w:szCs w:val="24"/>
          <w:lang w:val="uk-UA"/>
        </w:rPr>
        <w:t>.</w:t>
      </w:r>
    </w:p>
    <w:p w14:paraId="1C42388B" w14:textId="77777777" w:rsidR="002E1FC4" w:rsidRPr="003C2F81" w:rsidRDefault="002E1FC4" w:rsidP="00982E37">
      <w:pPr>
        <w:spacing w:after="0" w:line="240" w:lineRule="auto"/>
        <w:jc w:val="both"/>
        <w:rPr>
          <w:rFonts w:ascii="Times New Roman" w:hAnsi="Times New Roman"/>
          <w:spacing w:val="-6"/>
          <w:sz w:val="24"/>
          <w:szCs w:val="24"/>
          <w:lang w:val="uk-UA"/>
        </w:rPr>
      </w:pPr>
      <w:r w:rsidRPr="003C2F81">
        <w:rPr>
          <w:rFonts w:ascii="Times New Roman" w:hAnsi="Times New Roman"/>
          <w:sz w:val="24"/>
          <w:szCs w:val="24"/>
          <w:lang w:val="uk-UA"/>
        </w:rPr>
        <w:t xml:space="preserve">        Маршрутна транспортна мережа складає 26,4 км. Кількість одиниць рухомого складу на кінець 2021 року складає 13 одиниць. Схема маршрутів та принципи роботи 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xml:space="preserve">» на ринку транспортних послуг м. Дружківки забезпечує перевезення пільгових та соціально-незахищених категорій населення в розмірі 80% від загального обсягу внутрішньо міських перевезень, </w:t>
      </w:r>
      <w:r w:rsidRPr="003C2F81">
        <w:rPr>
          <w:rFonts w:ascii="Times New Roman" w:hAnsi="Times New Roman"/>
          <w:spacing w:val="-6"/>
          <w:sz w:val="24"/>
          <w:szCs w:val="24"/>
          <w:lang w:val="uk-UA"/>
        </w:rPr>
        <w:t xml:space="preserve">яким державою надано право безкоштовного проїзду. Щорічно послугами міського електротранспорту користуються близько 1 мільйона пасажирів, з яких близько 800,0 тисяч – пасажири, які мають право на пільгове перевезення. </w:t>
      </w:r>
    </w:p>
    <w:p w14:paraId="337FEB36"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pacing w:val="-6"/>
          <w:sz w:val="24"/>
          <w:szCs w:val="24"/>
          <w:lang w:val="uk-UA"/>
        </w:rPr>
        <w:t xml:space="preserve">     </w:t>
      </w:r>
      <w:r w:rsidRPr="003C2F81">
        <w:rPr>
          <w:rFonts w:ascii="Times New Roman" w:hAnsi="Times New Roman"/>
          <w:sz w:val="24"/>
          <w:szCs w:val="24"/>
          <w:lang w:val="uk-UA"/>
        </w:rPr>
        <w:t xml:space="preserve">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має необхідну виробничу базу, для ремонту і обслуговування рухомого складу. Но виробничі, технологічні споруди потребують капітального ремонту та реконструкції.</w:t>
      </w:r>
    </w:p>
    <w:p w14:paraId="4D6F51BB"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На обслуговуванні</w:t>
      </w:r>
      <w:r w:rsidRPr="003C2F81">
        <w:rPr>
          <w:rFonts w:ascii="Times New Roman" w:hAnsi="Times New Roman"/>
          <w:spacing w:val="-6"/>
          <w:sz w:val="24"/>
          <w:szCs w:val="24"/>
          <w:lang w:val="uk-UA"/>
        </w:rPr>
        <w:t xml:space="preserve">     </w:t>
      </w:r>
      <w:r w:rsidRPr="003C2F81">
        <w:rPr>
          <w:rFonts w:ascii="Times New Roman" w:hAnsi="Times New Roman"/>
          <w:sz w:val="24"/>
          <w:szCs w:val="24"/>
          <w:lang w:val="uk-UA"/>
        </w:rPr>
        <w:t xml:space="preserve">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знаходяться  опор контактної мережі, також потребують заміни частина опор та заміна контактної мережі. На дану мить елементи конструкції контактної мережі, що знаходяться в експлуатації не забезпечують надійний електрострум та можливість збільшення швидкості рухомого складу на маршрутах.</w:t>
      </w:r>
    </w:p>
    <w:p w14:paraId="429F47FA" w14:textId="77777777" w:rsidR="002E1FC4" w:rsidRPr="003C2F81" w:rsidRDefault="002E1FC4" w:rsidP="00982E37">
      <w:pPr>
        <w:spacing w:after="0" w:line="240" w:lineRule="auto"/>
        <w:ind w:left="113"/>
        <w:jc w:val="both"/>
        <w:rPr>
          <w:rFonts w:ascii="Times New Roman" w:hAnsi="Times New Roman"/>
          <w:sz w:val="24"/>
          <w:szCs w:val="24"/>
          <w:lang w:val="uk-UA"/>
        </w:rPr>
      </w:pPr>
      <w:r w:rsidRPr="003C2F81">
        <w:rPr>
          <w:rFonts w:ascii="Times New Roman" w:hAnsi="Times New Roman"/>
          <w:sz w:val="24"/>
          <w:szCs w:val="24"/>
          <w:lang w:val="uk-UA"/>
        </w:rPr>
        <w:t xml:space="preserve">З існуючих в м. Дружківка  маршрутів електротранспорту є - маршрут трамваю №1 (ЦМЛ- Зал. вокзал) , маршрут трамваю №2 («ДФЗ»- </w:t>
      </w:r>
      <w:proofErr w:type="spellStart"/>
      <w:r w:rsidRPr="003C2F81">
        <w:rPr>
          <w:rFonts w:ascii="Times New Roman" w:hAnsi="Times New Roman"/>
          <w:sz w:val="24"/>
          <w:szCs w:val="24"/>
          <w:lang w:val="uk-UA"/>
        </w:rPr>
        <w:t>Міськгаз</w:t>
      </w:r>
      <w:proofErr w:type="spellEnd"/>
      <w:r w:rsidRPr="003C2F81">
        <w:rPr>
          <w:rFonts w:ascii="Times New Roman" w:hAnsi="Times New Roman"/>
          <w:sz w:val="24"/>
          <w:szCs w:val="24"/>
          <w:lang w:val="uk-UA"/>
        </w:rPr>
        <w:t xml:space="preserve">), маршрут трамваю №4 («АТБ </w:t>
      </w:r>
      <w:proofErr w:type="spellStart"/>
      <w:r w:rsidRPr="003C2F81">
        <w:rPr>
          <w:rFonts w:ascii="Times New Roman" w:hAnsi="Times New Roman"/>
          <w:sz w:val="24"/>
          <w:szCs w:val="24"/>
          <w:lang w:val="uk-UA"/>
        </w:rPr>
        <w:t>пл</w:t>
      </w:r>
      <w:proofErr w:type="spellEnd"/>
      <w:r w:rsidRPr="003C2F81">
        <w:rPr>
          <w:rFonts w:ascii="Times New Roman" w:hAnsi="Times New Roman"/>
          <w:sz w:val="24"/>
          <w:szCs w:val="24"/>
          <w:lang w:val="uk-UA"/>
        </w:rPr>
        <w:t xml:space="preserve">.. Соборна»-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200-плани).</w:t>
      </w:r>
    </w:p>
    <w:p w14:paraId="739921E0" w14:textId="77777777" w:rsidR="002E1FC4" w:rsidRPr="003C2F81" w:rsidRDefault="002E1FC4" w:rsidP="00982E37">
      <w:pPr>
        <w:spacing w:after="0" w:line="240" w:lineRule="auto"/>
        <w:ind w:left="113"/>
        <w:jc w:val="both"/>
        <w:rPr>
          <w:rFonts w:ascii="Times New Roman" w:hAnsi="Times New Roman"/>
          <w:sz w:val="24"/>
          <w:szCs w:val="24"/>
          <w:lang w:val="uk-UA"/>
        </w:rPr>
      </w:pPr>
      <w:r w:rsidRPr="003C2F81">
        <w:rPr>
          <w:rFonts w:ascii="Times New Roman" w:hAnsi="Times New Roman"/>
          <w:sz w:val="24"/>
          <w:szCs w:val="24"/>
          <w:lang w:val="uk-UA"/>
        </w:rPr>
        <w:t xml:space="preserve">    Потрібно зауважити, що маршрути трамваю перетинаються с маршрутами авто перевізників, що суттєво впливає на фінансовий стан підприємства, подальший розвиток електротранспорту.(Маршрут трамваю №1 (ЦМЛ- Зал. вокзал) перетинається 9-ма міськими маршрутами авто перевізників: №8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«Південний» – Буд. інтернат, №13а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«Південний»- «</w:t>
      </w:r>
      <w:proofErr w:type="spellStart"/>
      <w:r w:rsidRPr="003C2F81">
        <w:rPr>
          <w:rFonts w:ascii="Times New Roman" w:hAnsi="Times New Roman"/>
          <w:sz w:val="24"/>
          <w:szCs w:val="24"/>
          <w:lang w:val="uk-UA"/>
        </w:rPr>
        <w:t>Молоково</w:t>
      </w:r>
      <w:proofErr w:type="spellEnd"/>
      <w:r w:rsidRPr="003C2F81">
        <w:rPr>
          <w:rFonts w:ascii="Times New Roman" w:hAnsi="Times New Roman"/>
          <w:sz w:val="24"/>
          <w:szCs w:val="24"/>
          <w:lang w:val="uk-UA"/>
        </w:rPr>
        <w:t xml:space="preserve">», №1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«Південний»- «Червона зірка», №10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«Південний»- Зал. Вокзал, №7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«Машинобудівників»-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«Донський», №12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«Південний»- «ДФЗ», №5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«Південний»- ЦМЛ, №19 «</w:t>
      </w:r>
      <w:proofErr w:type="spellStart"/>
      <w:r w:rsidRPr="003C2F81">
        <w:rPr>
          <w:rFonts w:ascii="Times New Roman" w:hAnsi="Times New Roman"/>
          <w:sz w:val="24"/>
          <w:szCs w:val="24"/>
          <w:lang w:val="uk-UA"/>
        </w:rPr>
        <w:t>Міськгаз</w:t>
      </w:r>
      <w:proofErr w:type="spellEnd"/>
      <w:r w:rsidRPr="003C2F81">
        <w:rPr>
          <w:rFonts w:ascii="Times New Roman" w:hAnsi="Times New Roman"/>
          <w:sz w:val="24"/>
          <w:szCs w:val="24"/>
          <w:lang w:val="uk-UA"/>
        </w:rPr>
        <w:t xml:space="preserve">»- «ДФЗ», №20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«Південний»- «ЦМЛ».</w:t>
      </w:r>
    </w:p>
    <w:p w14:paraId="54B58955" w14:textId="77777777" w:rsidR="002E1FC4" w:rsidRPr="003C2F81" w:rsidRDefault="002E1FC4" w:rsidP="00982E37">
      <w:pPr>
        <w:spacing w:after="0" w:line="240" w:lineRule="auto"/>
        <w:ind w:left="113"/>
        <w:jc w:val="both"/>
        <w:rPr>
          <w:rFonts w:ascii="Times New Roman" w:hAnsi="Times New Roman"/>
          <w:sz w:val="24"/>
          <w:szCs w:val="24"/>
          <w:lang w:val="uk-UA"/>
        </w:rPr>
      </w:pPr>
      <w:r w:rsidRPr="003C2F81">
        <w:rPr>
          <w:rFonts w:ascii="Times New Roman" w:hAnsi="Times New Roman"/>
          <w:sz w:val="24"/>
          <w:szCs w:val="24"/>
          <w:lang w:val="uk-UA"/>
        </w:rPr>
        <w:t xml:space="preserve">      Маршрут трамваю №2 («ДФЗ»- </w:t>
      </w:r>
      <w:proofErr w:type="spellStart"/>
      <w:r w:rsidRPr="003C2F81">
        <w:rPr>
          <w:rFonts w:ascii="Times New Roman" w:hAnsi="Times New Roman"/>
          <w:sz w:val="24"/>
          <w:szCs w:val="24"/>
          <w:lang w:val="uk-UA"/>
        </w:rPr>
        <w:t>Міськгаз</w:t>
      </w:r>
      <w:proofErr w:type="spellEnd"/>
      <w:r w:rsidRPr="003C2F81">
        <w:rPr>
          <w:rFonts w:ascii="Times New Roman" w:hAnsi="Times New Roman"/>
          <w:sz w:val="24"/>
          <w:szCs w:val="24"/>
          <w:lang w:val="uk-UA"/>
        </w:rPr>
        <w:t xml:space="preserve">) перетинається 3-ма міськими маршрутами авто перевізників: №12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«Південний»- ДФЗ, №19 «</w:t>
      </w:r>
      <w:proofErr w:type="spellStart"/>
      <w:r w:rsidRPr="003C2F81">
        <w:rPr>
          <w:rFonts w:ascii="Times New Roman" w:hAnsi="Times New Roman"/>
          <w:sz w:val="24"/>
          <w:szCs w:val="24"/>
          <w:lang w:val="uk-UA"/>
        </w:rPr>
        <w:t>Міськгаз</w:t>
      </w:r>
      <w:proofErr w:type="spellEnd"/>
      <w:r w:rsidRPr="003C2F81">
        <w:rPr>
          <w:rFonts w:ascii="Times New Roman" w:hAnsi="Times New Roman"/>
          <w:sz w:val="24"/>
          <w:szCs w:val="24"/>
          <w:lang w:val="uk-UA"/>
        </w:rPr>
        <w:t xml:space="preserve">»- «ДФЗ», №7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«Машинобудівників»-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«Донський».</w:t>
      </w:r>
    </w:p>
    <w:p w14:paraId="53625E90" w14:textId="77777777" w:rsidR="002E1FC4" w:rsidRPr="003C2F81" w:rsidRDefault="002E1FC4" w:rsidP="00982E37">
      <w:pPr>
        <w:spacing w:after="0" w:line="240" w:lineRule="auto"/>
        <w:ind w:left="113"/>
        <w:jc w:val="both"/>
        <w:rPr>
          <w:rFonts w:ascii="Times New Roman" w:hAnsi="Times New Roman"/>
          <w:sz w:val="24"/>
          <w:szCs w:val="24"/>
          <w:lang w:val="uk-UA"/>
        </w:rPr>
      </w:pPr>
      <w:r w:rsidRPr="003C2F81">
        <w:rPr>
          <w:rFonts w:ascii="Times New Roman" w:hAnsi="Times New Roman"/>
          <w:sz w:val="24"/>
          <w:szCs w:val="24"/>
          <w:lang w:val="uk-UA"/>
        </w:rPr>
        <w:t xml:space="preserve">Маршрут трамваю №4 («АТБ </w:t>
      </w:r>
      <w:proofErr w:type="spellStart"/>
      <w:r w:rsidRPr="003C2F81">
        <w:rPr>
          <w:rFonts w:ascii="Times New Roman" w:hAnsi="Times New Roman"/>
          <w:sz w:val="24"/>
          <w:szCs w:val="24"/>
          <w:lang w:val="uk-UA"/>
        </w:rPr>
        <w:t>пл</w:t>
      </w:r>
      <w:proofErr w:type="spellEnd"/>
      <w:r w:rsidRPr="003C2F81">
        <w:rPr>
          <w:rFonts w:ascii="Times New Roman" w:hAnsi="Times New Roman"/>
          <w:sz w:val="24"/>
          <w:szCs w:val="24"/>
          <w:lang w:val="uk-UA"/>
        </w:rPr>
        <w:t xml:space="preserve">.. Соборна»-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200-плани) перетинається 3-ма міськими маршрутами авто перевізників: №7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«Машинобудівників»-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xml:space="preserve">. «Донський», №18 </w:t>
      </w:r>
      <w:proofErr w:type="spellStart"/>
      <w:r w:rsidRPr="003C2F81">
        <w:rPr>
          <w:rFonts w:ascii="Times New Roman" w:hAnsi="Times New Roman"/>
          <w:sz w:val="24"/>
          <w:szCs w:val="24"/>
          <w:lang w:val="uk-UA"/>
        </w:rPr>
        <w:t>мкр</w:t>
      </w:r>
      <w:proofErr w:type="spellEnd"/>
      <w:r w:rsidRPr="003C2F81">
        <w:rPr>
          <w:rFonts w:ascii="Times New Roman" w:hAnsi="Times New Roman"/>
          <w:sz w:val="24"/>
          <w:szCs w:val="24"/>
          <w:lang w:val="uk-UA"/>
        </w:rPr>
        <w:t>. «Гірник»- «Хлібозавод», №19 «</w:t>
      </w:r>
      <w:proofErr w:type="spellStart"/>
      <w:r w:rsidRPr="003C2F81">
        <w:rPr>
          <w:rFonts w:ascii="Times New Roman" w:hAnsi="Times New Roman"/>
          <w:sz w:val="24"/>
          <w:szCs w:val="24"/>
          <w:lang w:val="uk-UA"/>
        </w:rPr>
        <w:t>Міськгаз</w:t>
      </w:r>
      <w:proofErr w:type="spellEnd"/>
      <w:r w:rsidRPr="003C2F81">
        <w:rPr>
          <w:rFonts w:ascii="Times New Roman" w:hAnsi="Times New Roman"/>
          <w:sz w:val="24"/>
          <w:szCs w:val="24"/>
          <w:lang w:val="uk-UA"/>
        </w:rPr>
        <w:t>»- «ДФЗ».)</w:t>
      </w:r>
    </w:p>
    <w:p w14:paraId="7FD2AE99" w14:textId="77777777" w:rsidR="002E1FC4" w:rsidRPr="003C2F81" w:rsidRDefault="002E1FC4" w:rsidP="00982E37">
      <w:pPr>
        <w:spacing w:after="0" w:line="240" w:lineRule="auto"/>
        <w:ind w:left="113"/>
        <w:jc w:val="both"/>
        <w:rPr>
          <w:rFonts w:ascii="Times New Roman" w:hAnsi="Times New Roman"/>
          <w:sz w:val="24"/>
          <w:szCs w:val="24"/>
          <w:lang w:val="uk-UA"/>
        </w:rPr>
      </w:pPr>
      <w:r w:rsidRPr="003C2F81">
        <w:rPr>
          <w:rFonts w:ascii="Times New Roman" w:hAnsi="Times New Roman"/>
          <w:sz w:val="24"/>
          <w:szCs w:val="24"/>
          <w:lang w:val="uk-UA"/>
        </w:rPr>
        <w:t xml:space="preserve">        В місті Дружківка функціонує більше  зупинок громадського транспорту.</w:t>
      </w:r>
    </w:p>
    <w:p w14:paraId="50812030" w14:textId="77777777" w:rsidR="002E1FC4" w:rsidRPr="003C2F81" w:rsidRDefault="002E1FC4" w:rsidP="00982E37">
      <w:pPr>
        <w:spacing w:after="0" w:line="240" w:lineRule="auto"/>
        <w:ind w:left="113"/>
        <w:jc w:val="both"/>
        <w:rPr>
          <w:rFonts w:ascii="Times New Roman" w:hAnsi="Times New Roman"/>
          <w:sz w:val="24"/>
          <w:szCs w:val="24"/>
          <w:lang w:val="uk-UA"/>
        </w:rPr>
      </w:pPr>
      <w:r w:rsidRPr="003C2F81">
        <w:rPr>
          <w:rFonts w:ascii="Times New Roman" w:hAnsi="Times New Roman"/>
          <w:sz w:val="24"/>
          <w:szCs w:val="24"/>
          <w:lang w:val="uk-UA"/>
        </w:rPr>
        <w:t xml:space="preserve">Більшість зупинок потребують додаткового обладнання відповідно до вимог чинних норм благоустрою та безпеки. Зупинки – це одна із складових міського пасажирського транспорту, які є невід'ємним її атрибутом та в першу чергу впливають на пропускну здатність наземних ліній. Всі зупинки знаходяться на обслуговуванні 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w:t>
      </w:r>
    </w:p>
    <w:p w14:paraId="04BCADFA"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Динаміка змін та старіння та старіння парку рухомого складу підприємства обумовлює реальну загрозу для галузі електротранспорту  в місті Дружківка, а саме: зниження рівня транспортного забезпечення для перевезення пасажирів і необхідної мобільності трудових ресурсів як фактору розвитку підприємства; припинення трамвайного руху в місті Дружківка, як наслідок – підвищення рівня забруднення навколишнього середовища в місті, перенасичення дорожньої мережі міста не екологічними транспортними засобами.</w:t>
      </w:r>
    </w:p>
    <w:p w14:paraId="556B0FCF"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Складним залишається фінансово-економічний стан підприємства.  Дохід від перевезень пасажирів та дохід від інших видів діяльності 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 xml:space="preserve">»  не покривають експлуатаційних витрат з перевезення пасажирів </w:t>
      </w:r>
      <w:r w:rsidRPr="003C2F81">
        <w:rPr>
          <w:rFonts w:ascii="Times New Roman" w:hAnsi="Times New Roman"/>
          <w:sz w:val="24"/>
          <w:szCs w:val="24"/>
          <w:lang w:val="uk-UA"/>
        </w:rPr>
        <w:lastRenderedPageBreak/>
        <w:t xml:space="preserve">електричним транспортом. Постійно суттєво зростають витрати на оплату </w:t>
      </w:r>
      <w:proofErr w:type="spellStart"/>
      <w:r w:rsidRPr="003C2F81">
        <w:rPr>
          <w:rFonts w:ascii="Times New Roman" w:hAnsi="Times New Roman"/>
          <w:sz w:val="24"/>
          <w:szCs w:val="24"/>
          <w:lang w:val="uk-UA"/>
        </w:rPr>
        <w:t>електроенергії,внаслідок</w:t>
      </w:r>
      <w:proofErr w:type="spellEnd"/>
      <w:r w:rsidRPr="003C2F81">
        <w:rPr>
          <w:rFonts w:ascii="Times New Roman" w:hAnsi="Times New Roman"/>
          <w:sz w:val="24"/>
          <w:szCs w:val="24"/>
          <w:lang w:val="uk-UA"/>
        </w:rPr>
        <w:t xml:space="preserve"> зростають борги за </w:t>
      </w:r>
      <w:proofErr w:type="spellStart"/>
      <w:r w:rsidRPr="003C2F81">
        <w:rPr>
          <w:rFonts w:ascii="Times New Roman" w:hAnsi="Times New Roman"/>
          <w:sz w:val="24"/>
          <w:szCs w:val="24"/>
          <w:lang w:val="uk-UA"/>
        </w:rPr>
        <w:t>електроенергію,паливо</w:t>
      </w:r>
      <w:proofErr w:type="spellEnd"/>
      <w:r w:rsidRPr="003C2F81">
        <w:rPr>
          <w:rFonts w:ascii="Times New Roman" w:hAnsi="Times New Roman"/>
          <w:sz w:val="24"/>
          <w:szCs w:val="24"/>
          <w:lang w:val="uk-UA"/>
        </w:rPr>
        <w:t>, запасні частини та матеріали, відсутні обігові кошти на оновлення рухомого складу та зростає потреба у фінансовій підтримці з міського бюджету міста Дружківка.</w:t>
      </w:r>
    </w:p>
    <w:p w14:paraId="074A56B0"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Аналізуючи ситуацію, яка склалась у сфері пасажирських перевезень електротранспортом у місті – її стан на задовольняє в повному обсязі потреби населення міста та потребує постійного розвитку та вдосконалення. </w:t>
      </w:r>
    </w:p>
    <w:p w14:paraId="49EC5349" w14:textId="77777777" w:rsidR="002E1FC4" w:rsidRPr="003C2F81" w:rsidRDefault="002E1FC4" w:rsidP="009D02B9">
      <w:pPr>
        <w:spacing w:after="0" w:line="240" w:lineRule="auto"/>
        <w:jc w:val="both"/>
        <w:rPr>
          <w:rFonts w:ascii="Times New Roman" w:hAnsi="Times New Roman"/>
          <w:sz w:val="24"/>
          <w:szCs w:val="24"/>
          <w:lang w:val="uk-UA"/>
        </w:rPr>
      </w:pPr>
    </w:p>
    <w:p w14:paraId="0A43FDF3" w14:textId="690CDE98" w:rsidR="002E1FC4" w:rsidRDefault="002E1FC4" w:rsidP="002B672B">
      <w:pPr>
        <w:spacing w:after="0" w:line="240" w:lineRule="auto"/>
        <w:jc w:val="center"/>
        <w:rPr>
          <w:rFonts w:ascii="Times New Roman" w:hAnsi="Times New Roman"/>
          <w:b/>
          <w:bCs/>
          <w:sz w:val="24"/>
          <w:szCs w:val="24"/>
          <w:lang w:val="uk-UA"/>
        </w:rPr>
      </w:pPr>
      <w:r w:rsidRPr="003C2F81">
        <w:rPr>
          <w:rFonts w:ascii="Times New Roman" w:hAnsi="Times New Roman"/>
          <w:b/>
          <w:bCs/>
          <w:sz w:val="24"/>
          <w:szCs w:val="24"/>
          <w:lang w:val="uk-UA"/>
        </w:rPr>
        <w:t>5.       ВИЗНАЧЕННЯ МЕТИ ПРОГРАМИ</w:t>
      </w:r>
    </w:p>
    <w:p w14:paraId="2F72FAD1" w14:textId="77777777" w:rsidR="002B672B" w:rsidRPr="003C2F81" w:rsidRDefault="002B672B" w:rsidP="009D02B9">
      <w:pPr>
        <w:spacing w:after="0" w:line="240" w:lineRule="auto"/>
        <w:jc w:val="both"/>
        <w:rPr>
          <w:rFonts w:ascii="Times New Roman" w:hAnsi="Times New Roman"/>
          <w:b/>
          <w:bCs/>
          <w:sz w:val="24"/>
          <w:szCs w:val="24"/>
          <w:lang w:val="uk-UA"/>
        </w:rPr>
      </w:pPr>
    </w:p>
    <w:p w14:paraId="6D72125D" w14:textId="7366AC5F" w:rsidR="002E1FC4" w:rsidRPr="003C2F81" w:rsidRDefault="002E1FC4" w:rsidP="009D02B9">
      <w:pPr>
        <w:spacing w:after="0" w:line="240" w:lineRule="auto"/>
        <w:jc w:val="both"/>
        <w:rPr>
          <w:rFonts w:ascii="Times New Roman" w:hAnsi="Times New Roman"/>
          <w:bCs/>
          <w:sz w:val="24"/>
          <w:szCs w:val="24"/>
          <w:lang w:val="uk-UA"/>
        </w:rPr>
      </w:pPr>
      <w:r w:rsidRPr="003C2F81">
        <w:rPr>
          <w:rFonts w:ascii="Times New Roman" w:hAnsi="Times New Roman"/>
          <w:b/>
          <w:bCs/>
          <w:sz w:val="24"/>
          <w:szCs w:val="24"/>
          <w:lang w:val="uk-UA"/>
        </w:rPr>
        <w:t xml:space="preserve">       </w:t>
      </w:r>
      <w:r w:rsidRPr="003C2F81">
        <w:rPr>
          <w:rFonts w:ascii="Times New Roman" w:hAnsi="Times New Roman"/>
          <w:bCs/>
          <w:sz w:val="24"/>
          <w:szCs w:val="24"/>
          <w:lang w:val="uk-UA"/>
        </w:rPr>
        <w:t>Метою програми є збереження та забезпечення сталого функціонування і розвиток соціального пасажирського транспорту (трамвай) Дружківської міської територіальної громади, створення належних умов для надання населенню якісних, безпечних  послуг з перевезення пасажирів громадським транспортом з шляхом отримання фінансової підтримки на виконання заходів програми.</w:t>
      </w:r>
    </w:p>
    <w:p w14:paraId="4C3777BD" w14:textId="77777777" w:rsidR="002E1FC4" w:rsidRPr="003C2F81" w:rsidRDefault="002E1FC4" w:rsidP="009D02B9">
      <w:pPr>
        <w:spacing w:after="0" w:line="240" w:lineRule="auto"/>
        <w:jc w:val="both"/>
        <w:rPr>
          <w:rFonts w:ascii="Times New Roman" w:hAnsi="Times New Roman"/>
          <w:b/>
          <w:bCs/>
          <w:sz w:val="24"/>
          <w:szCs w:val="24"/>
          <w:lang w:val="uk-UA"/>
        </w:rPr>
      </w:pPr>
      <w:r w:rsidRPr="003C2F81">
        <w:rPr>
          <w:rFonts w:ascii="Times New Roman" w:hAnsi="Times New Roman"/>
          <w:bCs/>
          <w:sz w:val="24"/>
          <w:szCs w:val="24"/>
          <w:lang w:val="uk-UA"/>
        </w:rPr>
        <w:t xml:space="preserve">  </w:t>
      </w:r>
      <w:r w:rsidRPr="003C2F81">
        <w:rPr>
          <w:rFonts w:ascii="Times New Roman" w:hAnsi="Times New Roman"/>
          <w:b/>
          <w:bCs/>
          <w:sz w:val="24"/>
          <w:szCs w:val="24"/>
          <w:lang w:val="uk-UA"/>
        </w:rPr>
        <w:t xml:space="preserve">     </w:t>
      </w:r>
    </w:p>
    <w:p w14:paraId="2AF894AC" w14:textId="2DC44FAD" w:rsidR="002E1FC4" w:rsidRPr="003C2F81"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bCs/>
          <w:sz w:val="24"/>
          <w:szCs w:val="24"/>
          <w:lang w:val="uk-UA"/>
        </w:rPr>
        <w:t xml:space="preserve">6.      ОБГРУНТУВАННЯ ШЛЯХІВ ТА ЗАСОБІВ </w:t>
      </w:r>
      <w:r w:rsidRPr="003C2F81">
        <w:rPr>
          <w:rFonts w:ascii="Times New Roman" w:hAnsi="Times New Roman"/>
          <w:b/>
          <w:sz w:val="24"/>
          <w:szCs w:val="24"/>
          <w:lang w:val="uk-UA"/>
        </w:rPr>
        <w:t>РОЗВ'ЯЗАННЯ ПРОБЛЕМИ,</w:t>
      </w:r>
    </w:p>
    <w:p w14:paraId="74D35BE6" w14:textId="0638FC15" w:rsidR="002B672B"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ПОКАЗНИКИ РЕЗУЛЬТАТИВНОСТІ</w:t>
      </w:r>
    </w:p>
    <w:p w14:paraId="1D6C495A" w14:textId="0E33D086" w:rsidR="002E1FC4" w:rsidRPr="003C2F81" w:rsidRDefault="002E1FC4" w:rsidP="009D02B9">
      <w:pPr>
        <w:spacing w:after="0" w:line="240" w:lineRule="auto"/>
        <w:jc w:val="both"/>
        <w:rPr>
          <w:rFonts w:ascii="Times New Roman" w:hAnsi="Times New Roman"/>
          <w:b/>
          <w:sz w:val="24"/>
          <w:szCs w:val="24"/>
          <w:lang w:val="uk-UA"/>
        </w:rPr>
      </w:pPr>
      <w:r w:rsidRPr="003C2F81">
        <w:rPr>
          <w:rFonts w:ascii="Times New Roman" w:hAnsi="Times New Roman"/>
          <w:b/>
          <w:sz w:val="24"/>
          <w:szCs w:val="24"/>
          <w:lang w:val="uk-UA"/>
        </w:rPr>
        <w:t xml:space="preserve">  </w:t>
      </w:r>
    </w:p>
    <w:p w14:paraId="5BE8B067" w14:textId="6738EEF3" w:rsidR="002E1FC4" w:rsidRPr="003C2F81" w:rsidRDefault="002B672B" w:rsidP="002B672B">
      <w:pPr>
        <w:tabs>
          <w:tab w:val="left" w:pos="993"/>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2E1FC4" w:rsidRPr="003C2F81">
        <w:rPr>
          <w:rFonts w:ascii="Times New Roman" w:hAnsi="Times New Roman"/>
          <w:sz w:val="24"/>
          <w:szCs w:val="24"/>
          <w:lang w:val="uk-UA"/>
        </w:rPr>
        <w:t>Розв’язання проблеми забезпечення належного утримання та функціонування підприємства для перевезень пасажирів міським електротранспортом передбачає наступне:  - організація ефективного управління пасажирським транспортом загального користування;</w:t>
      </w:r>
    </w:p>
    <w:p w14:paraId="08C4403B" w14:textId="6F39B6D3"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w:t>
      </w:r>
      <w:r w:rsidR="004B37DA">
        <w:rPr>
          <w:rFonts w:ascii="Times New Roman" w:hAnsi="Times New Roman"/>
          <w:sz w:val="24"/>
          <w:szCs w:val="24"/>
          <w:lang w:val="uk-UA"/>
        </w:rPr>
        <w:t xml:space="preserve"> </w:t>
      </w:r>
      <w:r w:rsidRPr="003C2F81">
        <w:rPr>
          <w:rFonts w:ascii="Times New Roman" w:hAnsi="Times New Roman"/>
          <w:sz w:val="24"/>
          <w:szCs w:val="24"/>
          <w:lang w:val="uk-UA"/>
        </w:rPr>
        <w:t>проведення поточного ремонту трамваїв, тягової підстанції і контактної мережі;</w:t>
      </w:r>
    </w:p>
    <w:p w14:paraId="6BE0BE9E" w14:textId="4EB0C9C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w:t>
      </w:r>
      <w:r w:rsidR="004B37DA">
        <w:rPr>
          <w:rFonts w:ascii="Times New Roman" w:hAnsi="Times New Roman"/>
          <w:sz w:val="24"/>
          <w:szCs w:val="24"/>
          <w:lang w:val="uk-UA"/>
        </w:rPr>
        <w:t xml:space="preserve"> </w:t>
      </w:r>
      <w:r w:rsidRPr="003C2F81">
        <w:rPr>
          <w:rFonts w:ascii="Times New Roman" w:hAnsi="Times New Roman"/>
          <w:sz w:val="24"/>
          <w:szCs w:val="24"/>
          <w:lang w:val="uk-UA"/>
        </w:rPr>
        <w:t>збереження наявного парку трамвайних вагонів;</w:t>
      </w:r>
    </w:p>
    <w:p w14:paraId="27FDB387" w14:textId="0D45ED64"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w:t>
      </w:r>
      <w:r w:rsidR="004B37DA">
        <w:rPr>
          <w:rFonts w:ascii="Times New Roman" w:hAnsi="Times New Roman"/>
          <w:sz w:val="24"/>
          <w:szCs w:val="24"/>
          <w:lang w:val="uk-UA"/>
        </w:rPr>
        <w:t xml:space="preserve"> </w:t>
      </w:r>
      <w:r w:rsidRPr="003C2F81">
        <w:rPr>
          <w:rFonts w:ascii="Times New Roman" w:hAnsi="Times New Roman"/>
          <w:sz w:val="24"/>
          <w:szCs w:val="24"/>
          <w:lang w:val="uk-UA"/>
        </w:rPr>
        <w:t>організація роботи  електротранспорту для досягнення максимальної  ефективності використання транспортних засобів для перевезення пасажирів міста;</w:t>
      </w:r>
    </w:p>
    <w:p w14:paraId="4ADD0CE5" w14:textId="6A8862DF"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обслуговування и оновлення зупинок громадянського транспорту;</w:t>
      </w:r>
    </w:p>
    <w:p w14:paraId="23C90F2A" w14:textId="77777777" w:rsidR="004B37DA"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впровадження заходів </w:t>
      </w:r>
      <w:proofErr w:type="spellStart"/>
      <w:r w:rsidRPr="003C2F81">
        <w:rPr>
          <w:rFonts w:ascii="Times New Roman" w:hAnsi="Times New Roman"/>
          <w:sz w:val="24"/>
          <w:szCs w:val="24"/>
          <w:lang w:val="uk-UA"/>
        </w:rPr>
        <w:t>енерго</w:t>
      </w:r>
      <w:proofErr w:type="spellEnd"/>
      <w:r w:rsidRPr="003C2F81">
        <w:rPr>
          <w:rFonts w:ascii="Times New Roman" w:hAnsi="Times New Roman"/>
          <w:sz w:val="24"/>
          <w:szCs w:val="24"/>
          <w:lang w:val="uk-UA"/>
        </w:rPr>
        <w:t xml:space="preserve"> -  та ресурсозбереження;</w:t>
      </w:r>
    </w:p>
    <w:p w14:paraId="6BA0912F" w14:textId="735793C0"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w:t>
      </w:r>
      <w:r w:rsidRPr="003C2F81">
        <w:rPr>
          <w:rFonts w:ascii="Times New Roman" w:hAnsi="Times New Roman"/>
          <w:sz w:val="24"/>
          <w:szCs w:val="24"/>
        </w:rPr>
        <w:t xml:space="preserve"> </w:t>
      </w:r>
      <w:proofErr w:type="spellStart"/>
      <w:r w:rsidRPr="003C2F81">
        <w:rPr>
          <w:rFonts w:ascii="Times New Roman" w:hAnsi="Times New Roman"/>
          <w:sz w:val="24"/>
          <w:szCs w:val="24"/>
        </w:rPr>
        <w:t>поліпшення</w:t>
      </w:r>
      <w:proofErr w:type="spellEnd"/>
      <w:r w:rsidRPr="003C2F81">
        <w:rPr>
          <w:rFonts w:ascii="Times New Roman" w:hAnsi="Times New Roman"/>
          <w:sz w:val="24"/>
          <w:szCs w:val="24"/>
        </w:rPr>
        <w:t xml:space="preserve"> </w:t>
      </w:r>
      <w:proofErr w:type="spellStart"/>
      <w:r w:rsidRPr="003C2F81">
        <w:rPr>
          <w:rFonts w:ascii="Times New Roman" w:hAnsi="Times New Roman"/>
          <w:sz w:val="24"/>
          <w:szCs w:val="24"/>
        </w:rPr>
        <w:t>екологічного</w:t>
      </w:r>
      <w:proofErr w:type="spellEnd"/>
      <w:r w:rsidRPr="003C2F81">
        <w:rPr>
          <w:rFonts w:ascii="Times New Roman" w:hAnsi="Times New Roman"/>
          <w:sz w:val="24"/>
          <w:szCs w:val="24"/>
        </w:rPr>
        <w:t xml:space="preserve"> стану </w:t>
      </w:r>
      <w:proofErr w:type="spellStart"/>
      <w:r w:rsidRPr="003C2F81">
        <w:rPr>
          <w:rFonts w:ascii="Times New Roman" w:hAnsi="Times New Roman"/>
          <w:sz w:val="24"/>
          <w:szCs w:val="24"/>
        </w:rPr>
        <w:t>міста</w:t>
      </w:r>
      <w:proofErr w:type="spellEnd"/>
      <w:r w:rsidRPr="003C2F81">
        <w:rPr>
          <w:rFonts w:ascii="Times New Roman" w:hAnsi="Times New Roman"/>
          <w:sz w:val="24"/>
          <w:szCs w:val="24"/>
          <w:lang w:val="uk-UA"/>
        </w:rPr>
        <w:t>;</w:t>
      </w:r>
    </w:p>
    <w:p w14:paraId="09EEAE77"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удосконалення управління міським електротранспортом;</w:t>
      </w:r>
    </w:p>
    <w:p w14:paraId="24A7BE69" w14:textId="0C986FD9"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w:t>
      </w:r>
      <w:proofErr w:type="spellStart"/>
      <w:r w:rsidRPr="003C2F81">
        <w:rPr>
          <w:rFonts w:ascii="Times New Roman" w:hAnsi="Times New Roman"/>
          <w:sz w:val="24"/>
          <w:szCs w:val="24"/>
        </w:rPr>
        <w:t>підвищення</w:t>
      </w:r>
      <w:proofErr w:type="spellEnd"/>
      <w:r w:rsidRPr="003C2F81">
        <w:rPr>
          <w:rFonts w:ascii="Times New Roman" w:hAnsi="Times New Roman"/>
          <w:sz w:val="24"/>
          <w:szCs w:val="24"/>
        </w:rPr>
        <w:t xml:space="preserve"> </w:t>
      </w:r>
      <w:proofErr w:type="spellStart"/>
      <w:r w:rsidRPr="003C2F81">
        <w:rPr>
          <w:rFonts w:ascii="Times New Roman" w:hAnsi="Times New Roman"/>
          <w:sz w:val="24"/>
          <w:szCs w:val="24"/>
        </w:rPr>
        <w:t>конкурентоспроможності</w:t>
      </w:r>
      <w:proofErr w:type="spellEnd"/>
      <w:r w:rsidRPr="003C2F81">
        <w:rPr>
          <w:rFonts w:ascii="Times New Roman" w:hAnsi="Times New Roman"/>
          <w:sz w:val="24"/>
          <w:szCs w:val="24"/>
          <w:lang w:val="uk-UA"/>
        </w:rPr>
        <w:t xml:space="preserve"> </w:t>
      </w:r>
      <w:r w:rsidRPr="003C2F81">
        <w:rPr>
          <w:rFonts w:ascii="Times New Roman" w:hAnsi="Times New Roman"/>
          <w:sz w:val="24"/>
          <w:szCs w:val="24"/>
        </w:rPr>
        <w:t xml:space="preserve"> КП «</w:t>
      </w:r>
      <w:r w:rsidRPr="003C2F81">
        <w:rPr>
          <w:rFonts w:ascii="Times New Roman" w:hAnsi="Times New Roman"/>
          <w:sz w:val="24"/>
          <w:szCs w:val="24"/>
          <w:lang w:val="uk-UA"/>
        </w:rPr>
        <w:t xml:space="preserve">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rPr>
        <w:t xml:space="preserve">» на ринку </w:t>
      </w:r>
      <w:proofErr w:type="spellStart"/>
      <w:r w:rsidRPr="003C2F81">
        <w:rPr>
          <w:rFonts w:ascii="Times New Roman" w:hAnsi="Times New Roman"/>
          <w:sz w:val="24"/>
          <w:szCs w:val="24"/>
        </w:rPr>
        <w:t>транспортн</w:t>
      </w:r>
      <w:proofErr w:type="spellEnd"/>
      <w:r w:rsidRPr="003C2F81">
        <w:rPr>
          <w:rFonts w:ascii="Times New Roman" w:hAnsi="Times New Roman"/>
          <w:sz w:val="24"/>
          <w:szCs w:val="24"/>
          <w:lang w:val="uk-UA"/>
        </w:rPr>
        <w:t>и</w:t>
      </w:r>
      <w:r w:rsidRPr="003C2F81">
        <w:rPr>
          <w:rFonts w:ascii="Times New Roman" w:hAnsi="Times New Roman"/>
          <w:sz w:val="24"/>
          <w:szCs w:val="24"/>
        </w:rPr>
        <w:t xml:space="preserve">х </w:t>
      </w:r>
      <w:proofErr w:type="spellStart"/>
      <w:r w:rsidRPr="003C2F81">
        <w:rPr>
          <w:rFonts w:ascii="Times New Roman" w:hAnsi="Times New Roman"/>
          <w:sz w:val="24"/>
          <w:szCs w:val="24"/>
        </w:rPr>
        <w:t>послуг</w:t>
      </w:r>
      <w:proofErr w:type="spellEnd"/>
      <w:r w:rsidRPr="003C2F81">
        <w:rPr>
          <w:rFonts w:ascii="Times New Roman" w:hAnsi="Times New Roman"/>
          <w:sz w:val="24"/>
          <w:szCs w:val="24"/>
          <w:lang w:val="uk-UA"/>
        </w:rPr>
        <w:t xml:space="preserve"> міста Дружківка</w:t>
      </w:r>
      <w:r w:rsidRPr="003C2F81">
        <w:rPr>
          <w:rFonts w:ascii="Times New Roman" w:hAnsi="Times New Roman"/>
          <w:sz w:val="24"/>
          <w:szCs w:val="24"/>
        </w:rPr>
        <w:t>;</w:t>
      </w:r>
    </w:p>
    <w:p w14:paraId="524077F1"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збільшення власних доходів підприємства шляхом підвищення ефективності збору плати за проїзд, залучення додаткових надходжень.</w:t>
      </w:r>
    </w:p>
    <w:p w14:paraId="0E46426E"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Напрямки діяльності і заходи реалізації Програми з визначенням обсягів та джерел фінансування наведені в додатках 1 та 2.</w:t>
      </w:r>
    </w:p>
    <w:p w14:paraId="386F1C53" w14:textId="77777777" w:rsidR="002E1FC4" w:rsidRPr="003C2F81" w:rsidRDefault="002E1FC4" w:rsidP="009D02B9">
      <w:pPr>
        <w:spacing w:after="0" w:line="240" w:lineRule="auto"/>
        <w:jc w:val="both"/>
        <w:rPr>
          <w:rFonts w:ascii="Times New Roman" w:hAnsi="Times New Roman"/>
          <w:sz w:val="24"/>
          <w:szCs w:val="24"/>
          <w:lang w:val="uk-UA"/>
        </w:rPr>
      </w:pPr>
    </w:p>
    <w:p w14:paraId="199E75FE" w14:textId="532B5E36" w:rsidR="002E1FC4"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7. ОЧІКУВАНІ РЕЗУЛЬТАТИ ВИКОНАННЯ ПРОГРАМИ</w:t>
      </w:r>
    </w:p>
    <w:p w14:paraId="41CA1A61" w14:textId="77777777" w:rsidR="002B672B" w:rsidRPr="003C2F81" w:rsidRDefault="002B672B" w:rsidP="009D02B9">
      <w:pPr>
        <w:spacing w:after="0" w:line="240" w:lineRule="auto"/>
        <w:jc w:val="both"/>
        <w:rPr>
          <w:rFonts w:ascii="Times New Roman" w:hAnsi="Times New Roman"/>
          <w:b/>
          <w:sz w:val="24"/>
          <w:szCs w:val="24"/>
          <w:lang w:val="uk-UA"/>
        </w:rPr>
      </w:pPr>
    </w:p>
    <w:p w14:paraId="6F2162F1"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Виконання Програми дасть можливість:</w:t>
      </w:r>
    </w:p>
    <w:p w14:paraId="6EDDB74D"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збереження і розвиток електротранспортної інфраструктури у місті, </w:t>
      </w:r>
      <w:proofErr w:type="spellStart"/>
      <w:r w:rsidRPr="003C2F81">
        <w:rPr>
          <w:rFonts w:ascii="Times New Roman" w:hAnsi="Times New Roman"/>
          <w:sz w:val="24"/>
          <w:szCs w:val="24"/>
        </w:rPr>
        <w:t>його</w:t>
      </w:r>
      <w:proofErr w:type="spellEnd"/>
      <w:r w:rsidRPr="003C2F81">
        <w:rPr>
          <w:rFonts w:ascii="Times New Roman" w:hAnsi="Times New Roman"/>
          <w:sz w:val="24"/>
          <w:szCs w:val="24"/>
        </w:rPr>
        <w:t xml:space="preserve"> </w:t>
      </w:r>
      <w:proofErr w:type="spellStart"/>
      <w:r w:rsidRPr="003C2F81">
        <w:rPr>
          <w:rFonts w:ascii="Times New Roman" w:hAnsi="Times New Roman"/>
          <w:sz w:val="24"/>
          <w:szCs w:val="24"/>
        </w:rPr>
        <w:t>сталої</w:t>
      </w:r>
      <w:proofErr w:type="spellEnd"/>
      <w:r w:rsidRPr="003C2F81">
        <w:rPr>
          <w:rFonts w:ascii="Times New Roman" w:hAnsi="Times New Roman"/>
          <w:sz w:val="24"/>
          <w:szCs w:val="24"/>
        </w:rPr>
        <w:t xml:space="preserve"> та </w:t>
      </w:r>
      <w:proofErr w:type="spellStart"/>
      <w:r w:rsidRPr="003C2F81">
        <w:rPr>
          <w:rFonts w:ascii="Times New Roman" w:hAnsi="Times New Roman"/>
          <w:sz w:val="24"/>
          <w:szCs w:val="24"/>
        </w:rPr>
        <w:t>ефективної</w:t>
      </w:r>
      <w:proofErr w:type="spellEnd"/>
      <w:r w:rsidRPr="003C2F81">
        <w:rPr>
          <w:rFonts w:ascii="Times New Roman" w:hAnsi="Times New Roman"/>
          <w:sz w:val="24"/>
          <w:szCs w:val="24"/>
        </w:rPr>
        <w:t xml:space="preserve"> </w:t>
      </w:r>
      <w:proofErr w:type="spellStart"/>
      <w:r w:rsidRPr="003C2F81">
        <w:rPr>
          <w:rFonts w:ascii="Times New Roman" w:hAnsi="Times New Roman"/>
          <w:sz w:val="24"/>
          <w:szCs w:val="24"/>
        </w:rPr>
        <w:t>роботи</w:t>
      </w:r>
      <w:proofErr w:type="spellEnd"/>
      <w:r w:rsidRPr="003C2F81">
        <w:rPr>
          <w:rFonts w:ascii="Times New Roman" w:hAnsi="Times New Roman"/>
          <w:sz w:val="24"/>
          <w:szCs w:val="24"/>
        </w:rPr>
        <w:t>;</w:t>
      </w:r>
    </w:p>
    <w:p w14:paraId="5AEEB502" w14:textId="77777777" w:rsidR="002E1FC4" w:rsidRPr="003C2F81" w:rsidRDefault="002E1FC4" w:rsidP="00982E37">
      <w:pPr>
        <w:suppressAutoHyphens/>
        <w:spacing w:after="0" w:line="240" w:lineRule="auto"/>
        <w:jc w:val="both"/>
        <w:outlineLvl w:val="1"/>
        <w:rPr>
          <w:rFonts w:ascii="Times New Roman" w:hAnsi="Times New Roman"/>
          <w:bCs/>
          <w:sz w:val="24"/>
          <w:szCs w:val="24"/>
          <w:lang w:val="uk-UA"/>
        </w:rPr>
      </w:pPr>
      <w:r w:rsidRPr="003C2F81">
        <w:rPr>
          <w:rFonts w:ascii="Times New Roman" w:hAnsi="Times New Roman"/>
          <w:bCs/>
          <w:sz w:val="24"/>
          <w:szCs w:val="24"/>
          <w:lang w:val="uk-UA"/>
        </w:rPr>
        <w:t>- підвищення рівня якості обслуговування населення міським пасажирським транспортом;</w:t>
      </w:r>
    </w:p>
    <w:p w14:paraId="12A302EB" w14:textId="77777777" w:rsidR="002E1FC4" w:rsidRPr="003C2F81" w:rsidRDefault="002E1FC4" w:rsidP="00982E37">
      <w:pPr>
        <w:suppressAutoHyphens/>
        <w:spacing w:after="0" w:line="240" w:lineRule="auto"/>
        <w:jc w:val="both"/>
        <w:outlineLvl w:val="1"/>
        <w:rPr>
          <w:rFonts w:ascii="Times New Roman" w:hAnsi="Times New Roman"/>
          <w:bCs/>
          <w:sz w:val="24"/>
          <w:szCs w:val="24"/>
          <w:lang w:val="uk-UA"/>
        </w:rPr>
      </w:pPr>
      <w:r w:rsidRPr="003C2F81">
        <w:rPr>
          <w:rFonts w:ascii="Times New Roman" w:hAnsi="Times New Roman"/>
          <w:bCs/>
          <w:sz w:val="24"/>
          <w:szCs w:val="24"/>
          <w:lang w:val="uk-UA"/>
        </w:rPr>
        <w:t>- належне функціонування підприємства;</w:t>
      </w:r>
    </w:p>
    <w:p w14:paraId="12B3A826" w14:textId="103A8E2C" w:rsidR="002E1FC4" w:rsidRPr="003C2F81" w:rsidRDefault="002E1FC4" w:rsidP="00982E37">
      <w:pPr>
        <w:suppressAutoHyphens/>
        <w:spacing w:after="0" w:line="240" w:lineRule="auto"/>
        <w:jc w:val="both"/>
        <w:outlineLvl w:val="1"/>
        <w:rPr>
          <w:rFonts w:ascii="Times New Roman" w:hAnsi="Times New Roman"/>
          <w:sz w:val="24"/>
          <w:szCs w:val="24"/>
          <w:lang w:val="uk-UA"/>
        </w:rPr>
      </w:pPr>
      <w:r w:rsidRPr="003C2F81">
        <w:rPr>
          <w:rFonts w:ascii="Times New Roman" w:hAnsi="Times New Roman"/>
          <w:bCs/>
          <w:sz w:val="24"/>
          <w:szCs w:val="24"/>
          <w:lang w:val="uk-UA"/>
        </w:rPr>
        <w:t xml:space="preserve">- </w:t>
      </w:r>
      <w:r w:rsidRPr="003C2F81">
        <w:rPr>
          <w:rFonts w:ascii="Times New Roman" w:hAnsi="Times New Roman"/>
          <w:sz w:val="24"/>
          <w:szCs w:val="24"/>
          <w:lang w:val="uk-UA"/>
        </w:rPr>
        <w:t>забезпечити розвиток екологічно чистого міського пасажирського електротранспорту;</w:t>
      </w:r>
    </w:p>
    <w:p w14:paraId="114664D1" w14:textId="77777777" w:rsidR="002E1FC4" w:rsidRPr="003C2F81" w:rsidRDefault="002E1FC4" w:rsidP="00982E37">
      <w:pPr>
        <w:suppressAutoHyphens/>
        <w:spacing w:after="0" w:line="240" w:lineRule="auto"/>
        <w:jc w:val="both"/>
        <w:outlineLvl w:val="1"/>
        <w:rPr>
          <w:rFonts w:ascii="Times New Roman" w:hAnsi="Times New Roman"/>
          <w:sz w:val="24"/>
          <w:szCs w:val="24"/>
          <w:lang w:val="uk-UA" w:eastAsia="uk-UA"/>
        </w:rPr>
      </w:pPr>
      <w:r w:rsidRPr="003C2F81">
        <w:rPr>
          <w:rFonts w:ascii="Times New Roman" w:hAnsi="Times New Roman"/>
          <w:sz w:val="24"/>
          <w:szCs w:val="24"/>
          <w:lang w:val="uk-UA"/>
        </w:rPr>
        <w:t xml:space="preserve">- </w:t>
      </w:r>
      <w:r w:rsidRPr="003C2F81">
        <w:rPr>
          <w:rFonts w:ascii="Times New Roman" w:hAnsi="Times New Roman"/>
          <w:sz w:val="24"/>
          <w:szCs w:val="24"/>
          <w:lang w:val="uk-UA" w:eastAsia="uk-UA"/>
        </w:rPr>
        <w:t>значно скоротити час на поїздку населенню міста;</w:t>
      </w:r>
    </w:p>
    <w:p w14:paraId="54966371" w14:textId="77777777" w:rsidR="002E1FC4" w:rsidRPr="003C2F81" w:rsidRDefault="002E1FC4" w:rsidP="00982E37">
      <w:pPr>
        <w:suppressAutoHyphens/>
        <w:spacing w:after="0" w:line="240" w:lineRule="auto"/>
        <w:jc w:val="both"/>
        <w:outlineLvl w:val="1"/>
        <w:rPr>
          <w:rFonts w:ascii="Times New Roman" w:hAnsi="Times New Roman"/>
          <w:sz w:val="24"/>
          <w:szCs w:val="24"/>
          <w:lang w:val="uk-UA" w:eastAsia="uk-UA"/>
        </w:rPr>
      </w:pPr>
      <w:r w:rsidRPr="003C2F81">
        <w:rPr>
          <w:rFonts w:ascii="Times New Roman" w:hAnsi="Times New Roman"/>
          <w:sz w:val="24"/>
          <w:szCs w:val="24"/>
          <w:lang w:val="uk-UA" w:eastAsia="uk-UA"/>
        </w:rPr>
        <w:t>- забезпечити комфортні та безпечні умови пересування пасажирів, зокрема людей з особливими потребами;</w:t>
      </w:r>
    </w:p>
    <w:p w14:paraId="2871C4C3"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eastAsia="uk-UA"/>
        </w:rPr>
        <w:t>-</w:t>
      </w:r>
      <w:r w:rsidRPr="003C2F81">
        <w:rPr>
          <w:rFonts w:ascii="Times New Roman" w:hAnsi="Times New Roman"/>
          <w:sz w:val="24"/>
          <w:szCs w:val="24"/>
          <w:lang w:val="uk-UA"/>
        </w:rPr>
        <w:t xml:space="preserve"> поліпшити показники надійності роботи вузлів та агрегатів рухомого складу, забезпечити виконання планових завдань з випуску трамваїв на маршрути та задовольнити потреби населення міста у міських пасажирських перевезеннях;</w:t>
      </w:r>
    </w:p>
    <w:p w14:paraId="2F963718" w14:textId="77777777" w:rsidR="002E1FC4" w:rsidRPr="003C2F81" w:rsidRDefault="002E1FC4" w:rsidP="00982E37">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lastRenderedPageBreak/>
        <w:t xml:space="preserve">- </w:t>
      </w:r>
      <w:proofErr w:type="spellStart"/>
      <w:r w:rsidRPr="003C2F81">
        <w:rPr>
          <w:rFonts w:ascii="Times New Roman" w:hAnsi="Times New Roman"/>
          <w:color w:val="000000"/>
          <w:sz w:val="24"/>
          <w:szCs w:val="24"/>
        </w:rPr>
        <w:t>створення</w:t>
      </w:r>
      <w:proofErr w:type="spellEnd"/>
      <w:r w:rsidRPr="003C2F81">
        <w:rPr>
          <w:rFonts w:ascii="Times New Roman" w:hAnsi="Times New Roman"/>
          <w:color w:val="000000"/>
          <w:sz w:val="24"/>
          <w:szCs w:val="24"/>
        </w:rPr>
        <w:t xml:space="preserve"> </w:t>
      </w:r>
      <w:proofErr w:type="spellStart"/>
      <w:r w:rsidRPr="003C2F81">
        <w:rPr>
          <w:rFonts w:ascii="Times New Roman" w:hAnsi="Times New Roman"/>
          <w:color w:val="000000"/>
          <w:sz w:val="24"/>
          <w:szCs w:val="24"/>
        </w:rPr>
        <w:t>належних</w:t>
      </w:r>
      <w:proofErr w:type="spellEnd"/>
      <w:r w:rsidRPr="003C2F81">
        <w:rPr>
          <w:rFonts w:ascii="Times New Roman" w:hAnsi="Times New Roman"/>
          <w:color w:val="000000"/>
          <w:sz w:val="24"/>
          <w:szCs w:val="24"/>
        </w:rPr>
        <w:t xml:space="preserve"> умов для </w:t>
      </w:r>
      <w:proofErr w:type="spellStart"/>
      <w:r w:rsidRPr="003C2F81">
        <w:rPr>
          <w:rFonts w:ascii="Times New Roman" w:hAnsi="Times New Roman"/>
          <w:color w:val="000000"/>
          <w:sz w:val="24"/>
          <w:szCs w:val="24"/>
        </w:rPr>
        <w:t>надання</w:t>
      </w:r>
      <w:proofErr w:type="spellEnd"/>
      <w:r w:rsidRPr="003C2F81">
        <w:rPr>
          <w:rFonts w:ascii="Times New Roman" w:hAnsi="Times New Roman"/>
          <w:color w:val="000000"/>
          <w:sz w:val="24"/>
          <w:szCs w:val="24"/>
        </w:rPr>
        <w:t xml:space="preserve"> </w:t>
      </w:r>
      <w:proofErr w:type="spellStart"/>
      <w:r w:rsidRPr="003C2F81">
        <w:rPr>
          <w:rFonts w:ascii="Times New Roman" w:hAnsi="Times New Roman"/>
          <w:color w:val="000000"/>
          <w:sz w:val="24"/>
          <w:szCs w:val="24"/>
        </w:rPr>
        <w:t>населенню</w:t>
      </w:r>
      <w:proofErr w:type="spellEnd"/>
      <w:r w:rsidRPr="003C2F81">
        <w:rPr>
          <w:rFonts w:ascii="Times New Roman" w:hAnsi="Times New Roman"/>
          <w:color w:val="000000"/>
          <w:sz w:val="24"/>
          <w:szCs w:val="24"/>
        </w:rPr>
        <w:t xml:space="preserve"> </w:t>
      </w:r>
      <w:proofErr w:type="spellStart"/>
      <w:r w:rsidRPr="003C2F81">
        <w:rPr>
          <w:rFonts w:ascii="Times New Roman" w:hAnsi="Times New Roman"/>
          <w:color w:val="000000"/>
          <w:sz w:val="24"/>
          <w:szCs w:val="24"/>
        </w:rPr>
        <w:t>публічних</w:t>
      </w:r>
      <w:proofErr w:type="spellEnd"/>
      <w:r w:rsidRPr="003C2F81">
        <w:rPr>
          <w:rFonts w:ascii="Times New Roman" w:hAnsi="Times New Roman"/>
          <w:color w:val="000000"/>
          <w:sz w:val="24"/>
          <w:szCs w:val="24"/>
        </w:rPr>
        <w:t xml:space="preserve"> </w:t>
      </w:r>
      <w:proofErr w:type="spellStart"/>
      <w:r w:rsidRPr="003C2F81">
        <w:rPr>
          <w:rFonts w:ascii="Times New Roman" w:hAnsi="Times New Roman"/>
          <w:color w:val="000000"/>
          <w:sz w:val="24"/>
          <w:szCs w:val="24"/>
        </w:rPr>
        <w:t>послуг</w:t>
      </w:r>
      <w:proofErr w:type="spellEnd"/>
      <w:r w:rsidRPr="003C2F81">
        <w:rPr>
          <w:rFonts w:ascii="Times New Roman" w:hAnsi="Times New Roman"/>
          <w:color w:val="000000"/>
          <w:sz w:val="24"/>
          <w:szCs w:val="24"/>
        </w:rPr>
        <w:t xml:space="preserve"> з </w:t>
      </w:r>
      <w:proofErr w:type="spellStart"/>
      <w:r w:rsidRPr="003C2F81">
        <w:rPr>
          <w:rFonts w:ascii="Times New Roman" w:hAnsi="Times New Roman"/>
          <w:color w:val="000000"/>
          <w:sz w:val="24"/>
          <w:szCs w:val="24"/>
        </w:rPr>
        <w:t>пасажироперевезень</w:t>
      </w:r>
      <w:proofErr w:type="spellEnd"/>
      <w:r w:rsidRPr="003C2F81">
        <w:rPr>
          <w:rFonts w:ascii="Times New Roman" w:hAnsi="Times New Roman"/>
          <w:color w:val="000000"/>
          <w:sz w:val="24"/>
          <w:szCs w:val="24"/>
          <w:lang w:val="uk-UA"/>
        </w:rPr>
        <w:t>;</w:t>
      </w:r>
      <w:r w:rsidRPr="003C2F81">
        <w:rPr>
          <w:rFonts w:ascii="Times New Roman" w:hAnsi="Times New Roman"/>
          <w:color w:val="000000"/>
          <w:sz w:val="24"/>
          <w:szCs w:val="24"/>
        </w:rPr>
        <w:t xml:space="preserve"> </w:t>
      </w:r>
    </w:p>
    <w:p w14:paraId="30CC6DC9" w14:textId="77777777" w:rsidR="002E1FC4" w:rsidRPr="003C2F81" w:rsidRDefault="002E1FC4" w:rsidP="009D02B9">
      <w:pPr>
        <w:suppressAutoHyphens/>
        <w:spacing w:after="0" w:line="240" w:lineRule="auto"/>
        <w:outlineLvl w:val="1"/>
        <w:rPr>
          <w:rFonts w:ascii="Times New Roman" w:hAnsi="Times New Roman"/>
          <w:sz w:val="24"/>
          <w:szCs w:val="24"/>
          <w:lang w:val="uk-UA" w:eastAsia="uk-UA"/>
        </w:rPr>
      </w:pPr>
    </w:p>
    <w:p w14:paraId="2D9C783C" w14:textId="0162D023" w:rsidR="002E1FC4"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8.   ОБСЯГИ ТА ДЖЕРЕЛА ФІНАНСУВАННЯ ПРОГРАМИ</w:t>
      </w:r>
    </w:p>
    <w:p w14:paraId="46D77A79" w14:textId="77777777" w:rsidR="002B672B" w:rsidRPr="003C2F81" w:rsidRDefault="002B672B" w:rsidP="009D02B9">
      <w:pPr>
        <w:spacing w:after="0" w:line="240" w:lineRule="auto"/>
        <w:jc w:val="both"/>
        <w:rPr>
          <w:rFonts w:ascii="Times New Roman" w:hAnsi="Times New Roman"/>
          <w:b/>
          <w:sz w:val="24"/>
          <w:szCs w:val="24"/>
          <w:lang w:val="uk-UA"/>
        </w:rPr>
      </w:pPr>
    </w:p>
    <w:p w14:paraId="66BD62D2"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У частині обґрунтованих витрат на здійснення діяльності у сфері надання транспортних послуг пасажирським транспортом, підприємство отримує компенсацію виплат та поточні трансфери на погашення поточних витрат підприємства, а саме - на виплату заробітної плати, сплати ЄСВ до бюджету, оплати послуг з постачання та розподілу електричної енергії.</w:t>
      </w:r>
    </w:p>
    <w:p w14:paraId="0A850801"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Підприємство надає послуги з перевезення пасажирів міським електротранспортом(трамвай) на комерційній та безоплатній основі незахищеної категорії населення міста( 80% загального обсягу перевезень), але враховуючи велику питому вагу яку займає електрична енергія в затратах підприємства, державна допомога є єдиним доцільним методом  фінансової підтримки комунального підприємства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w:t>
      </w:r>
    </w:p>
    <w:p w14:paraId="2C90CF8D"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4"/>
        <w:gridCol w:w="1462"/>
        <w:gridCol w:w="1463"/>
        <w:gridCol w:w="1463"/>
        <w:gridCol w:w="1463"/>
      </w:tblGrid>
      <w:tr w:rsidR="002E1FC4" w:rsidRPr="003C2F81" w14:paraId="003351E9" w14:textId="77777777" w:rsidTr="00A151E0">
        <w:trPr>
          <w:trHeight w:val="342"/>
        </w:trPr>
        <w:tc>
          <w:tcPr>
            <w:tcW w:w="3592" w:type="dxa"/>
            <w:vMerge w:val="restart"/>
          </w:tcPr>
          <w:p w14:paraId="4A772F1C"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Обсяг коштів, що пропонується залучити на виконання програми</w:t>
            </w:r>
          </w:p>
        </w:tc>
        <w:tc>
          <w:tcPr>
            <w:tcW w:w="5979" w:type="dxa"/>
            <w:gridSpan w:val="4"/>
          </w:tcPr>
          <w:p w14:paraId="59572BAC"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 xml:space="preserve">Усього витрат на виконання програми, </w:t>
            </w:r>
            <w:proofErr w:type="spellStart"/>
            <w:r w:rsidRPr="003C2F81">
              <w:rPr>
                <w:rFonts w:ascii="Times New Roman" w:hAnsi="Times New Roman"/>
                <w:sz w:val="24"/>
                <w:szCs w:val="24"/>
                <w:lang w:val="uk-UA"/>
              </w:rPr>
              <w:t>тис.грн</w:t>
            </w:r>
            <w:proofErr w:type="spellEnd"/>
          </w:p>
        </w:tc>
      </w:tr>
      <w:tr w:rsidR="002E1FC4" w:rsidRPr="003C2F81" w14:paraId="13BCF497" w14:textId="77777777" w:rsidTr="00A151E0">
        <w:trPr>
          <w:trHeight w:val="342"/>
        </w:trPr>
        <w:tc>
          <w:tcPr>
            <w:tcW w:w="3592" w:type="dxa"/>
            <w:vMerge/>
          </w:tcPr>
          <w:p w14:paraId="4BDA04C0" w14:textId="77777777" w:rsidR="002E1FC4" w:rsidRPr="003C2F81" w:rsidRDefault="002E1FC4" w:rsidP="009D02B9">
            <w:pPr>
              <w:spacing w:after="0" w:line="240" w:lineRule="auto"/>
              <w:rPr>
                <w:rFonts w:ascii="Times New Roman" w:hAnsi="Times New Roman"/>
                <w:sz w:val="24"/>
                <w:szCs w:val="24"/>
              </w:rPr>
            </w:pPr>
          </w:p>
        </w:tc>
        <w:tc>
          <w:tcPr>
            <w:tcW w:w="1494" w:type="dxa"/>
          </w:tcPr>
          <w:p w14:paraId="05F520EE"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2022р.</w:t>
            </w:r>
          </w:p>
        </w:tc>
        <w:tc>
          <w:tcPr>
            <w:tcW w:w="1495" w:type="dxa"/>
          </w:tcPr>
          <w:p w14:paraId="27FD10E5"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2023р.</w:t>
            </w:r>
          </w:p>
        </w:tc>
        <w:tc>
          <w:tcPr>
            <w:tcW w:w="1495" w:type="dxa"/>
          </w:tcPr>
          <w:p w14:paraId="327DF124"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2024р</w:t>
            </w:r>
          </w:p>
        </w:tc>
        <w:tc>
          <w:tcPr>
            <w:tcW w:w="1495" w:type="dxa"/>
          </w:tcPr>
          <w:p w14:paraId="2498C4A7"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Всього:</w:t>
            </w:r>
          </w:p>
        </w:tc>
      </w:tr>
      <w:tr w:rsidR="002E1FC4" w:rsidRPr="003C2F81" w14:paraId="28F8C704" w14:textId="77777777" w:rsidTr="00A151E0">
        <w:trPr>
          <w:trHeight w:val="187"/>
        </w:trPr>
        <w:tc>
          <w:tcPr>
            <w:tcW w:w="3592" w:type="dxa"/>
          </w:tcPr>
          <w:p w14:paraId="530007FE"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w:t>
            </w:r>
          </w:p>
        </w:tc>
        <w:tc>
          <w:tcPr>
            <w:tcW w:w="1494" w:type="dxa"/>
          </w:tcPr>
          <w:p w14:paraId="433F6B86"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2</w:t>
            </w:r>
          </w:p>
        </w:tc>
        <w:tc>
          <w:tcPr>
            <w:tcW w:w="1495" w:type="dxa"/>
          </w:tcPr>
          <w:p w14:paraId="730CBBC2"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3</w:t>
            </w:r>
          </w:p>
        </w:tc>
        <w:tc>
          <w:tcPr>
            <w:tcW w:w="1495" w:type="dxa"/>
          </w:tcPr>
          <w:p w14:paraId="4A8BF7A3"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4</w:t>
            </w:r>
          </w:p>
        </w:tc>
        <w:tc>
          <w:tcPr>
            <w:tcW w:w="1495" w:type="dxa"/>
          </w:tcPr>
          <w:p w14:paraId="76A81349"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5</w:t>
            </w:r>
          </w:p>
        </w:tc>
      </w:tr>
      <w:tr w:rsidR="002E1FC4" w:rsidRPr="003C2F81" w14:paraId="2A08A746" w14:textId="77777777" w:rsidTr="00A151E0">
        <w:trPr>
          <w:trHeight w:val="342"/>
        </w:trPr>
        <w:tc>
          <w:tcPr>
            <w:tcW w:w="3592" w:type="dxa"/>
          </w:tcPr>
          <w:p w14:paraId="6AF7A2B7"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Обсяг ресурсів(</w:t>
            </w:r>
            <w:proofErr w:type="spellStart"/>
            <w:r w:rsidRPr="003C2F81">
              <w:rPr>
                <w:rFonts w:ascii="Times New Roman" w:hAnsi="Times New Roman"/>
                <w:sz w:val="24"/>
                <w:szCs w:val="24"/>
                <w:lang w:val="uk-UA"/>
              </w:rPr>
              <w:t>тис.грн</w:t>
            </w:r>
            <w:proofErr w:type="spellEnd"/>
            <w:r w:rsidRPr="003C2F81">
              <w:rPr>
                <w:rFonts w:ascii="Times New Roman" w:hAnsi="Times New Roman"/>
                <w:sz w:val="24"/>
                <w:szCs w:val="24"/>
                <w:lang w:val="uk-UA"/>
              </w:rPr>
              <w:t xml:space="preserve">), усього у </w:t>
            </w:r>
            <w:proofErr w:type="spellStart"/>
            <w:r w:rsidRPr="003C2F81">
              <w:rPr>
                <w:rFonts w:ascii="Times New Roman" w:hAnsi="Times New Roman"/>
                <w:sz w:val="24"/>
                <w:szCs w:val="24"/>
                <w:lang w:val="uk-UA"/>
              </w:rPr>
              <w:t>т.ч</w:t>
            </w:r>
            <w:proofErr w:type="spellEnd"/>
            <w:r w:rsidRPr="003C2F81">
              <w:rPr>
                <w:rFonts w:ascii="Times New Roman" w:hAnsi="Times New Roman"/>
                <w:sz w:val="24"/>
                <w:szCs w:val="24"/>
                <w:lang w:val="uk-UA"/>
              </w:rPr>
              <w:t>.:</w:t>
            </w:r>
          </w:p>
        </w:tc>
        <w:tc>
          <w:tcPr>
            <w:tcW w:w="1494" w:type="dxa"/>
          </w:tcPr>
          <w:p w14:paraId="392A4483"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15829,7</w:t>
            </w:r>
          </w:p>
        </w:tc>
        <w:tc>
          <w:tcPr>
            <w:tcW w:w="1495" w:type="dxa"/>
          </w:tcPr>
          <w:p w14:paraId="25931D26"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19273,5</w:t>
            </w:r>
          </w:p>
        </w:tc>
        <w:tc>
          <w:tcPr>
            <w:tcW w:w="1495" w:type="dxa"/>
          </w:tcPr>
          <w:p w14:paraId="17D20031"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21753,3</w:t>
            </w:r>
          </w:p>
        </w:tc>
        <w:tc>
          <w:tcPr>
            <w:tcW w:w="1495" w:type="dxa"/>
          </w:tcPr>
          <w:p w14:paraId="6E5E12EB"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56856,5</w:t>
            </w:r>
          </w:p>
        </w:tc>
      </w:tr>
      <w:tr w:rsidR="002E1FC4" w:rsidRPr="003C2F81" w14:paraId="57E0E963" w14:textId="77777777" w:rsidTr="00A151E0">
        <w:trPr>
          <w:trHeight w:val="342"/>
        </w:trPr>
        <w:tc>
          <w:tcPr>
            <w:tcW w:w="3592" w:type="dxa"/>
          </w:tcPr>
          <w:p w14:paraId="29060378"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місцевий бюджет</w:t>
            </w:r>
          </w:p>
        </w:tc>
        <w:tc>
          <w:tcPr>
            <w:tcW w:w="1494" w:type="dxa"/>
          </w:tcPr>
          <w:p w14:paraId="66BFE0AB"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14194,0</w:t>
            </w:r>
          </w:p>
        </w:tc>
        <w:tc>
          <w:tcPr>
            <w:tcW w:w="1495" w:type="dxa"/>
          </w:tcPr>
          <w:p w14:paraId="6A1AE44C"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17338,3</w:t>
            </w:r>
          </w:p>
        </w:tc>
        <w:tc>
          <w:tcPr>
            <w:tcW w:w="1495" w:type="dxa"/>
          </w:tcPr>
          <w:p w14:paraId="24B53232"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19526,1</w:t>
            </w:r>
          </w:p>
        </w:tc>
        <w:tc>
          <w:tcPr>
            <w:tcW w:w="1495" w:type="dxa"/>
          </w:tcPr>
          <w:p w14:paraId="565361EF"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51058,4</w:t>
            </w:r>
          </w:p>
        </w:tc>
      </w:tr>
      <w:tr w:rsidR="002E1FC4" w:rsidRPr="003C2F81" w14:paraId="4D7C5529" w14:textId="77777777" w:rsidTr="00A151E0">
        <w:trPr>
          <w:trHeight w:val="342"/>
        </w:trPr>
        <w:tc>
          <w:tcPr>
            <w:tcW w:w="3592" w:type="dxa"/>
          </w:tcPr>
          <w:p w14:paraId="6A665374"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власні кошті підприємства </w:t>
            </w:r>
          </w:p>
        </w:tc>
        <w:tc>
          <w:tcPr>
            <w:tcW w:w="1494" w:type="dxa"/>
          </w:tcPr>
          <w:p w14:paraId="729C76D5"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1635,7</w:t>
            </w:r>
          </w:p>
        </w:tc>
        <w:tc>
          <w:tcPr>
            <w:tcW w:w="1495" w:type="dxa"/>
          </w:tcPr>
          <w:p w14:paraId="7787C695"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1935,2</w:t>
            </w:r>
          </w:p>
        </w:tc>
        <w:tc>
          <w:tcPr>
            <w:tcW w:w="1495" w:type="dxa"/>
          </w:tcPr>
          <w:p w14:paraId="2EDA300D"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2227,2</w:t>
            </w:r>
          </w:p>
        </w:tc>
        <w:tc>
          <w:tcPr>
            <w:tcW w:w="1495" w:type="dxa"/>
          </w:tcPr>
          <w:p w14:paraId="0372282F" w14:textId="77777777" w:rsidR="002E1FC4" w:rsidRPr="003C2F81" w:rsidRDefault="002E1FC4" w:rsidP="009D02B9">
            <w:pPr>
              <w:spacing w:after="0" w:line="240" w:lineRule="auto"/>
              <w:jc w:val="center"/>
              <w:rPr>
                <w:rFonts w:ascii="Times New Roman" w:hAnsi="Times New Roman"/>
                <w:sz w:val="24"/>
                <w:szCs w:val="24"/>
                <w:lang w:val="uk-UA"/>
              </w:rPr>
            </w:pPr>
            <w:r w:rsidRPr="003C2F81">
              <w:rPr>
                <w:rFonts w:ascii="Times New Roman" w:hAnsi="Times New Roman"/>
                <w:sz w:val="24"/>
                <w:szCs w:val="24"/>
                <w:lang w:val="uk-UA"/>
              </w:rPr>
              <w:t>5798,1</w:t>
            </w:r>
          </w:p>
        </w:tc>
      </w:tr>
    </w:tbl>
    <w:p w14:paraId="35DBE7AD" w14:textId="77777777" w:rsidR="002E1FC4" w:rsidRPr="003C2F81" w:rsidRDefault="002E1FC4" w:rsidP="009D02B9">
      <w:pPr>
        <w:spacing w:after="0" w:line="240" w:lineRule="auto"/>
        <w:jc w:val="both"/>
        <w:rPr>
          <w:rFonts w:ascii="Times New Roman" w:hAnsi="Times New Roman"/>
          <w:sz w:val="24"/>
          <w:szCs w:val="24"/>
          <w:lang w:val="uk-UA"/>
        </w:rPr>
      </w:pPr>
    </w:p>
    <w:p w14:paraId="5053B342" w14:textId="77777777" w:rsidR="002E1FC4" w:rsidRPr="003C2F81" w:rsidRDefault="002E1FC4" w:rsidP="009D02B9">
      <w:pPr>
        <w:spacing w:after="0" w:line="240" w:lineRule="auto"/>
        <w:jc w:val="both"/>
        <w:rPr>
          <w:rFonts w:ascii="Times New Roman" w:hAnsi="Times New Roman"/>
          <w:sz w:val="24"/>
          <w:szCs w:val="24"/>
          <w:lang w:val="uk-UA"/>
        </w:rPr>
      </w:pPr>
    </w:p>
    <w:p w14:paraId="3610DBE5" w14:textId="538250CB" w:rsidR="002E1FC4"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9.  СТРОКИ ВИКОНАННЯ ПРОГРАМИ</w:t>
      </w:r>
    </w:p>
    <w:p w14:paraId="49626312" w14:textId="77777777" w:rsidR="002B672B" w:rsidRPr="003C2F81" w:rsidRDefault="002B672B" w:rsidP="009D02B9">
      <w:pPr>
        <w:spacing w:after="0" w:line="240" w:lineRule="auto"/>
        <w:jc w:val="both"/>
        <w:rPr>
          <w:rFonts w:ascii="Times New Roman" w:hAnsi="Times New Roman"/>
          <w:b/>
          <w:sz w:val="24"/>
          <w:szCs w:val="24"/>
          <w:lang w:val="uk-UA"/>
        </w:rPr>
      </w:pPr>
    </w:p>
    <w:p w14:paraId="3FD0AFC4"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Виконання заходів Програми планується здійснити впродовж 2022-2024 роки.</w:t>
      </w:r>
    </w:p>
    <w:p w14:paraId="43F3C84C" w14:textId="77777777" w:rsidR="002E1FC4" w:rsidRPr="003C2F81" w:rsidRDefault="002E1FC4" w:rsidP="009D02B9">
      <w:pPr>
        <w:spacing w:after="0" w:line="240" w:lineRule="auto"/>
        <w:jc w:val="both"/>
        <w:rPr>
          <w:rFonts w:ascii="Times New Roman" w:hAnsi="Times New Roman"/>
          <w:sz w:val="24"/>
          <w:szCs w:val="24"/>
          <w:lang w:val="uk-UA"/>
        </w:rPr>
      </w:pPr>
    </w:p>
    <w:p w14:paraId="7A57DA22" w14:textId="5E7F95E2" w:rsidR="002E1FC4" w:rsidRDefault="002E1FC4" w:rsidP="002B672B">
      <w:pPr>
        <w:spacing w:after="0" w:line="240" w:lineRule="auto"/>
        <w:jc w:val="center"/>
        <w:rPr>
          <w:rFonts w:ascii="Times New Roman" w:hAnsi="Times New Roman"/>
          <w:b/>
          <w:sz w:val="24"/>
          <w:szCs w:val="24"/>
          <w:lang w:val="uk-UA"/>
        </w:rPr>
      </w:pPr>
      <w:r w:rsidRPr="003C2F81">
        <w:rPr>
          <w:rFonts w:ascii="Times New Roman" w:hAnsi="Times New Roman"/>
          <w:b/>
          <w:sz w:val="24"/>
          <w:szCs w:val="24"/>
          <w:lang w:val="uk-UA"/>
        </w:rPr>
        <w:t>10. КООРДИНАЦІЯ ТА КОНТРОЛЬ ЗА ХОДОМ ВИКОНАННЯ ПРОГРАМИ</w:t>
      </w:r>
    </w:p>
    <w:p w14:paraId="5FA5F1F7" w14:textId="77777777" w:rsidR="002B672B" w:rsidRPr="003C2F81" w:rsidRDefault="002B672B" w:rsidP="009D02B9">
      <w:pPr>
        <w:spacing w:after="0" w:line="240" w:lineRule="auto"/>
        <w:jc w:val="both"/>
        <w:rPr>
          <w:rFonts w:ascii="Times New Roman" w:hAnsi="Times New Roman"/>
          <w:b/>
          <w:sz w:val="24"/>
          <w:szCs w:val="24"/>
          <w:lang w:val="uk-UA"/>
        </w:rPr>
      </w:pPr>
    </w:p>
    <w:p w14:paraId="175831FB"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Контроль за ходом виконання програми покладається на  заступника міського голови з питань діяльності виконавчих органів згідно з розподілом обов'язків.</w:t>
      </w:r>
    </w:p>
    <w:p w14:paraId="2D8225C1" w14:textId="77777777" w:rsidR="002E1FC4" w:rsidRPr="003C2F81"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Моніторинг виконання програми здійснюється управлінням житлового та комунального господарства Дружківської міської ради.</w:t>
      </w:r>
    </w:p>
    <w:p w14:paraId="74EF2019" w14:textId="5CC10EEA" w:rsidR="002E1FC4" w:rsidRDefault="002E1FC4" w:rsidP="009D02B9">
      <w:pPr>
        <w:spacing w:after="0" w:line="240" w:lineRule="auto"/>
        <w:jc w:val="both"/>
        <w:rPr>
          <w:rFonts w:ascii="Times New Roman" w:hAnsi="Times New Roman"/>
          <w:sz w:val="24"/>
          <w:szCs w:val="24"/>
          <w:lang w:val="uk-UA"/>
        </w:rPr>
      </w:pPr>
      <w:r w:rsidRPr="003C2F81">
        <w:rPr>
          <w:rFonts w:ascii="Times New Roman" w:hAnsi="Times New Roman"/>
          <w:sz w:val="24"/>
          <w:szCs w:val="24"/>
          <w:lang w:val="uk-UA"/>
        </w:rPr>
        <w:t xml:space="preserve">     Головний виконавець – КП «Дружківка </w:t>
      </w:r>
      <w:proofErr w:type="spellStart"/>
      <w:r w:rsidRPr="003C2F81">
        <w:rPr>
          <w:rFonts w:ascii="Times New Roman" w:hAnsi="Times New Roman"/>
          <w:sz w:val="24"/>
          <w:szCs w:val="24"/>
          <w:lang w:val="uk-UA"/>
        </w:rPr>
        <w:t>автоелектротранс</w:t>
      </w:r>
      <w:proofErr w:type="spellEnd"/>
      <w:r w:rsidRPr="003C2F81">
        <w:rPr>
          <w:rFonts w:ascii="Times New Roman" w:hAnsi="Times New Roman"/>
          <w:sz w:val="24"/>
          <w:szCs w:val="24"/>
          <w:lang w:val="uk-UA"/>
        </w:rPr>
        <w:t>».</w:t>
      </w:r>
    </w:p>
    <w:p w14:paraId="756602A4" w14:textId="65805366" w:rsidR="004906C5" w:rsidRDefault="004906C5" w:rsidP="009D02B9">
      <w:pPr>
        <w:spacing w:after="0" w:line="240" w:lineRule="auto"/>
        <w:jc w:val="both"/>
        <w:rPr>
          <w:rFonts w:ascii="Times New Roman" w:hAnsi="Times New Roman"/>
          <w:sz w:val="24"/>
          <w:szCs w:val="24"/>
          <w:lang w:val="uk-UA"/>
        </w:rPr>
      </w:pPr>
    </w:p>
    <w:p w14:paraId="070C59C8" w14:textId="76DBC71A" w:rsidR="004906C5" w:rsidRDefault="004906C5" w:rsidP="009D02B9">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Секретар міської ради                                                                                Костянтин ХОРС</w:t>
      </w:r>
    </w:p>
    <w:p w14:paraId="687238D0" w14:textId="00FA73E2" w:rsidR="004906C5" w:rsidRDefault="004906C5" w:rsidP="009D02B9">
      <w:pPr>
        <w:spacing w:after="0" w:line="240" w:lineRule="auto"/>
        <w:jc w:val="both"/>
        <w:rPr>
          <w:rFonts w:ascii="Times New Roman" w:hAnsi="Times New Roman"/>
          <w:sz w:val="24"/>
          <w:szCs w:val="24"/>
          <w:lang w:val="uk-UA"/>
        </w:rPr>
      </w:pPr>
    </w:p>
    <w:p w14:paraId="233C634B" w14:textId="5EBA04F2" w:rsidR="004906C5" w:rsidRDefault="004906C5" w:rsidP="009D02B9">
      <w:pPr>
        <w:spacing w:after="0" w:line="240" w:lineRule="auto"/>
        <w:jc w:val="both"/>
        <w:rPr>
          <w:rFonts w:ascii="Times New Roman" w:hAnsi="Times New Roman"/>
          <w:sz w:val="24"/>
          <w:szCs w:val="24"/>
          <w:lang w:val="uk-UA"/>
        </w:rPr>
      </w:pPr>
    </w:p>
    <w:p w14:paraId="215C8EF2" w14:textId="0E62A28B" w:rsidR="004906C5" w:rsidRPr="003C2F81" w:rsidRDefault="009E5C54" w:rsidP="009E5C54">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4906C5">
        <w:rPr>
          <w:rFonts w:ascii="Times New Roman" w:hAnsi="Times New Roman"/>
          <w:sz w:val="24"/>
          <w:szCs w:val="24"/>
          <w:lang w:val="uk-UA"/>
        </w:rPr>
        <w:t xml:space="preserve">Програму розвитку комунального підприємства «Дружківка </w:t>
      </w:r>
      <w:proofErr w:type="spellStart"/>
      <w:r w:rsidR="004906C5">
        <w:rPr>
          <w:rFonts w:ascii="Times New Roman" w:hAnsi="Times New Roman"/>
          <w:sz w:val="24"/>
          <w:szCs w:val="24"/>
          <w:lang w:val="uk-UA"/>
        </w:rPr>
        <w:t>автоелектротранс</w:t>
      </w:r>
      <w:proofErr w:type="spellEnd"/>
      <w:r w:rsidR="004906C5">
        <w:rPr>
          <w:rFonts w:ascii="Times New Roman" w:hAnsi="Times New Roman"/>
          <w:sz w:val="24"/>
          <w:szCs w:val="24"/>
          <w:lang w:val="uk-UA"/>
        </w:rPr>
        <w:t xml:space="preserve">» Дружківської міської ради на 2022 -2024 роки, розроблено </w:t>
      </w:r>
      <w:r w:rsidR="00EB24E6">
        <w:rPr>
          <w:rFonts w:ascii="Times New Roman" w:hAnsi="Times New Roman"/>
          <w:sz w:val="24"/>
          <w:szCs w:val="24"/>
          <w:lang w:val="uk-UA"/>
        </w:rPr>
        <w:t>управлінням житлового та комунального господарства</w:t>
      </w:r>
      <w:r w:rsidR="004906C5">
        <w:rPr>
          <w:rFonts w:ascii="Times New Roman" w:hAnsi="Times New Roman"/>
          <w:sz w:val="24"/>
          <w:szCs w:val="24"/>
          <w:lang w:val="uk-UA"/>
        </w:rPr>
        <w:t xml:space="preserve"> Дружківської міської ради.</w:t>
      </w:r>
    </w:p>
    <w:p w14:paraId="14AF47C3" w14:textId="77777777" w:rsidR="002E1FC4" w:rsidRPr="003C2F81" w:rsidRDefault="002E1FC4" w:rsidP="009D02B9">
      <w:pPr>
        <w:spacing w:after="0" w:line="240" w:lineRule="auto"/>
        <w:jc w:val="both"/>
        <w:rPr>
          <w:rFonts w:ascii="Times New Roman" w:hAnsi="Times New Roman"/>
          <w:sz w:val="24"/>
          <w:szCs w:val="24"/>
          <w:lang w:val="uk-UA"/>
        </w:rPr>
      </w:pPr>
    </w:p>
    <w:p w14:paraId="2360ADE0" w14:textId="77777777" w:rsidR="002E1FC4" w:rsidRPr="003C2F81" w:rsidRDefault="002E1FC4" w:rsidP="009D02B9">
      <w:pPr>
        <w:spacing w:after="0" w:line="240" w:lineRule="auto"/>
        <w:jc w:val="both"/>
        <w:rPr>
          <w:rFonts w:ascii="Times New Roman" w:hAnsi="Times New Roman"/>
          <w:sz w:val="24"/>
          <w:szCs w:val="24"/>
          <w:lang w:val="uk-UA"/>
        </w:rPr>
      </w:pPr>
    </w:p>
    <w:p w14:paraId="4EFB4064" w14:textId="52F34AEC" w:rsidR="002E1FC4" w:rsidRPr="003C2F81" w:rsidRDefault="009E5C54" w:rsidP="009D02B9">
      <w:pPr>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 xml:space="preserve"> </w:t>
      </w:r>
      <w:r w:rsidR="002E1FC4" w:rsidRPr="003C2F81">
        <w:rPr>
          <w:rFonts w:ascii="Times New Roman" w:hAnsi="Times New Roman"/>
          <w:sz w:val="24"/>
          <w:szCs w:val="24"/>
          <w:lang w:val="uk-UA"/>
        </w:rPr>
        <w:t xml:space="preserve">Заступник  управління житлового                              </w:t>
      </w:r>
      <w:r w:rsidR="009C318C">
        <w:rPr>
          <w:rFonts w:ascii="Times New Roman" w:hAnsi="Times New Roman"/>
          <w:sz w:val="24"/>
          <w:szCs w:val="24"/>
          <w:lang w:val="uk-UA"/>
        </w:rPr>
        <w:t xml:space="preserve">                            </w:t>
      </w:r>
      <w:r w:rsidR="002E1FC4" w:rsidRPr="003C2F81">
        <w:rPr>
          <w:rFonts w:ascii="Times New Roman" w:hAnsi="Times New Roman"/>
          <w:sz w:val="24"/>
          <w:szCs w:val="24"/>
          <w:lang w:val="uk-UA"/>
        </w:rPr>
        <w:t xml:space="preserve">    Олексій КОВАЛЬОВ                                         </w:t>
      </w:r>
    </w:p>
    <w:p w14:paraId="17E22A40" w14:textId="77777777" w:rsidR="002E1FC4" w:rsidRPr="003C2F81" w:rsidRDefault="002E1FC4" w:rsidP="009D02B9">
      <w:pPr>
        <w:spacing w:after="0" w:line="240" w:lineRule="auto"/>
        <w:contextualSpacing/>
        <w:jc w:val="both"/>
        <w:rPr>
          <w:rFonts w:ascii="Times New Roman" w:hAnsi="Times New Roman"/>
          <w:sz w:val="24"/>
          <w:szCs w:val="24"/>
          <w:lang w:val="uk-UA"/>
        </w:rPr>
      </w:pPr>
      <w:r w:rsidRPr="003C2F81">
        <w:rPr>
          <w:rFonts w:ascii="Times New Roman" w:hAnsi="Times New Roman"/>
          <w:sz w:val="24"/>
          <w:szCs w:val="24"/>
          <w:lang w:val="uk-UA"/>
        </w:rPr>
        <w:t xml:space="preserve"> та комунального господарства </w:t>
      </w:r>
    </w:p>
    <w:p w14:paraId="53818E55" w14:textId="77777777" w:rsidR="002E1FC4" w:rsidRPr="004C7670" w:rsidRDefault="002E1FC4" w:rsidP="009D02B9">
      <w:pPr>
        <w:spacing w:after="0" w:line="240" w:lineRule="auto"/>
        <w:jc w:val="both"/>
        <w:rPr>
          <w:rFonts w:ascii="Times New Roman" w:hAnsi="Times New Roman"/>
          <w:sz w:val="24"/>
          <w:szCs w:val="24"/>
        </w:rPr>
      </w:pPr>
    </w:p>
    <w:p w14:paraId="2C3E38C8" w14:textId="77777777" w:rsidR="002E1FC4" w:rsidRPr="003C2F81" w:rsidRDefault="002E1FC4" w:rsidP="009D02B9">
      <w:pPr>
        <w:spacing w:after="0" w:line="240" w:lineRule="auto"/>
        <w:jc w:val="both"/>
        <w:rPr>
          <w:rFonts w:ascii="Times New Roman" w:hAnsi="Times New Roman"/>
          <w:sz w:val="24"/>
          <w:szCs w:val="24"/>
          <w:lang w:val="uk-UA"/>
        </w:rPr>
      </w:pPr>
    </w:p>
    <w:sectPr w:rsidR="002E1FC4" w:rsidRPr="003C2F81" w:rsidSect="00FA27A9">
      <w:headerReference w:type="default" r:id="rId6"/>
      <w:headerReference w:type="first" r:id="rId7"/>
      <w:pgSz w:w="11906" w:h="16838"/>
      <w:pgMar w:top="709"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0E8FC" w14:textId="77777777" w:rsidR="00F24187" w:rsidRDefault="00F24187" w:rsidP="00F6796E">
      <w:pPr>
        <w:spacing w:after="0" w:line="240" w:lineRule="auto"/>
      </w:pPr>
      <w:r>
        <w:separator/>
      </w:r>
    </w:p>
  </w:endnote>
  <w:endnote w:type="continuationSeparator" w:id="0">
    <w:p w14:paraId="49937840" w14:textId="77777777" w:rsidR="00F24187" w:rsidRDefault="00F24187" w:rsidP="00F6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4D8C9" w14:textId="77777777" w:rsidR="00F24187" w:rsidRDefault="00F24187" w:rsidP="00F6796E">
      <w:pPr>
        <w:spacing w:after="0" w:line="240" w:lineRule="auto"/>
      </w:pPr>
      <w:r>
        <w:separator/>
      </w:r>
    </w:p>
  </w:footnote>
  <w:footnote w:type="continuationSeparator" w:id="0">
    <w:p w14:paraId="59EAA835" w14:textId="77777777" w:rsidR="00F24187" w:rsidRDefault="00F24187" w:rsidP="00F679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089C9" w14:textId="77777777" w:rsidR="002E1FC4" w:rsidRDefault="006B1441">
    <w:pPr>
      <w:pStyle w:val="a7"/>
      <w:jc w:val="center"/>
    </w:pPr>
    <w:r>
      <w:fldChar w:fldCharType="begin"/>
    </w:r>
    <w:r>
      <w:instrText xml:space="preserve"> PAGE   \* MERGEFORMAT </w:instrText>
    </w:r>
    <w:r>
      <w:fldChar w:fldCharType="separate"/>
    </w:r>
    <w:r w:rsidR="00681865">
      <w:rPr>
        <w:noProof/>
      </w:rPr>
      <w:t>7</w:t>
    </w:r>
    <w:r>
      <w:rPr>
        <w:noProof/>
      </w:rPr>
      <w:fldChar w:fldCharType="end"/>
    </w:r>
  </w:p>
  <w:p w14:paraId="4922A32F" w14:textId="77777777" w:rsidR="002E1FC4" w:rsidRPr="00FA27A9" w:rsidRDefault="002E1FC4" w:rsidP="00FA27A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FC989" w14:textId="77777777" w:rsidR="002E1FC4" w:rsidRDefault="002E1FC4" w:rsidP="0087217C">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93E"/>
    <w:rsid w:val="00004E7B"/>
    <w:rsid w:val="00010357"/>
    <w:rsid w:val="00021CEC"/>
    <w:rsid w:val="00083CE3"/>
    <w:rsid w:val="000A5493"/>
    <w:rsid w:val="000C02B7"/>
    <w:rsid w:val="000D37D9"/>
    <w:rsid w:val="000E1604"/>
    <w:rsid w:val="000F2C46"/>
    <w:rsid w:val="0010277B"/>
    <w:rsid w:val="0011127C"/>
    <w:rsid w:val="00135994"/>
    <w:rsid w:val="001463CA"/>
    <w:rsid w:val="00153B55"/>
    <w:rsid w:val="00192AE7"/>
    <w:rsid w:val="00197007"/>
    <w:rsid w:val="001A57D9"/>
    <w:rsid w:val="001A5C91"/>
    <w:rsid w:val="001D5469"/>
    <w:rsid w:val="001E07B3"/>
    <w:rsid w:val="001E26E0"/>
    <w:rsid w:val="0020083A"/>
    <w:rsid w:val="002062A9"/>
    <w:rsid w:val="002123A9"/>
    <w:rsid w:val="00217988"/>
    <w:rsid w:val="00227F8E"/>
    <w:rsid w:val="00231BEF"/>
    <w:rsid w:val="002634EE"/>
    <w:rsid w:val="0027375D"/>
    <w:rsid w:val="00275C62"/>
    <w:rsid w:val="002A5E01"/>
    <w:rsid w:val="002B5BFE"/>
    <w:rsid w:val="002B672B"/>
    <w:rsid w:val="002D22F2"/>
    <w:rsid w:val="002E102E"/>
    <w:rsid w:val="002E1FC4"/>
    <w:rsid w:val="002E393E"/>
    <w:rsid w:val="003032E7"/>
    <w:rsid w:val="00325D82"/>
    <w:rsid w:val="00326703"/>
    <w:rsid w:val="0033413A"/>
    <w:rsid w:val="003455C7"/>
    <w:rsid w:val="00360C55"/>
    <w:rsid w:val="00377362"/>
    <w:rsid w:val="0038315A"/>
    <w:rsid w:val="0038332D"/>
    <w:rsid w:val="003B229B"/>
    <w:rsid w:val="003C2F81"/>
    <w:rsid w:val="003F4AD1"/>
    <w:rsid w:val="003F529E"/>
    <w:rsid w:val="00423BBA"/>
    <w:rsid w:val="00427E61"/>
    <w:rsid w:val="0043718F"/>
    <w:rsid w:val="004419E4"/>
    <w:rsid w:val="00454F1A"/>
    <w:rsid w:val="00460077"/>
    <w:rsid w:val="00480A82"/>
    <w:rsid w:val="00484F44"/>
    <w:rsid w:val="004906C5"/>
    <w:rsid w:val="004B37DA"/>
    <w:rsid w:val="004C7670"/>
    <w:rsid w:val="004E7128"/>
    <w:rsid w:val="005079C0"/>
    <w:rsid w:val="0052556D"/>
    <w:rsid w:val="00551CFB"/>
    <w:rsid w:val="0056269D"/>
    <w:rsid w:val="0056547F"/>
    <w:rsid w:val="005655B0"/>
    <w:rsid w:val="00565B10"/>
    <w:rsid w:val="005779ED"/>
    <w:rsid w:val="00596B07"/>
    <w:rsid w:val="005B19DA"/>
    <w:rsid w:val="005B2C95"/>
    <w:rsid w:val="005B57A8"/>
    <w:rsid w:val="005B5EC1"/>
    <w:rsid w:val="005C03B2"/>
    <w:rsid w:val="005C0DAE"/>
    <w:rsid w:val="005F48D5"/>
    <w:rsid w:val="00631015"/>
    <w:rsid w:val="00671BEE"/>
    <w:rsid w:val="00680D52"/>
    <w:rsid w:val="00681865"/>
    <w:rsid w:val="006906FF"/>
    <w:rsid w:val="006A4EB4"/>
    <w:rsid w:val="006A5A1B"/>
    <w:rsid w:val="006B1441"/>
    <w:rsid w:val="00720CB5"/>
    <w:rsid w:val="00724611"/>
    <w:rsid w:val="00726140"/>
    <w:rsid w:val="0074676B"/>
    <w:rsid w:val="00780DA9"/>
    <w:rsid w:val="008212FE"/>
    <w:rsid w:val="00821BB4"/>
    <w:rsid w:val="00824172"/>
    <w:rsid w:val="00850C97"/>
    <w:rsid w:val="00855C65"/>
    <w:rsid w:val="00861898"/>
    <w:rsid w:val="008623F1"/>
    <w:rsid w:val="0087217C"/>
    <w:rsid w:val="008B2F3D"/>
    <w:rsid w:val="008E7D4B"/>
    <w:rsid w:val="00904558"/>
    <w:rsid w:val="00926526"/>
    <w:rsid w:val="00937587"/>
    <w:rsid w:val="00940030"/>
    <w:rsid w:val="00952560"/>
    <w:rsid w:val="0096262F"/>
    <w:rsid w:val="00964382"/>
    <w:rsid w:val="00965880"/>
    <w:rsid w:val="00982E37"/>
    <w:rsid w:val="0098601C"/>
    <w:rsid w:val="009954D8"/>
    <w:rsid w:val="009B6412"/>
    <w:rsid w:val="009C318C"/>
    <w:rsid w:val="009C679E"/>
    <w:rsid w:val="009C75FA"/>
    <w:rsid w:val="009D02B9"/>
    <w:rsid w:val="009D6614"/>
    <w:rsid w:val="009E4D24"/>
    <w:rsid w:val="009E5C54"/>
    <w:rsid w:val="00A01E4F"/>
    <w:rsid w:val="00A151E0"/>
    <w:rsid w:val="00A162D2"/>
    <w:rsid w:val="00A64AAC"/>
    <w:rsid w:val="00A6703B"/>
    <w:rsid w:val="00A70226"/>
    <w:rsid w:val="00A83DE3"/>
    <w:rsid w:val="00A95AF7"/>
    <w:rsid w:val="00A96A5F"/>
    <w:rsid w:val="00AC6166"/>
    <w:rsid w:val="00B0545C"/>
    <w:rsid w:val="00B463D4"/>
    <w:rsid w:val="00B5371C"/>
    <w:rsid w:val="00BB7EED"/>
    <w:rsid w:val="00BF0733"/>
    <w:rsid w:val="00BF77B4"/>
    <w:rsid w:val="00C025EA"/>
    <w:rsid w:val="00C04E12"/>
    <w:rsid w:val="00C2722E"/>
    <w:rsid w:val="00C4006C"/>
    <w:rsid w:val="00C75E49"/>
    <w:rsid w:val="00C87DAA"/>
    <w:rsid w:val="00CA4440"/>
    <w:rsid w:val="00CB62CB"/>
    <w:rsid w:val="00CB7053"/>
    <w:rsid w:val="00CC2119"/>
    <w:rsid w:val="00CF64BD"/>
    <w:rsid w:val="00D15442"/>
    <w:rsid w:val="00D723B7"/>
    <w:rsid w:val="00D915DF"/>
    <w:rsid w:val="00D9351D"/>
    <w:rsid w:val="00DA68E9"/>
    <w:rsid w:val="00DC4B9E"/>
    <w:rsid w:val="00DC59AF"/>
    <w:rsid w:val="00DF5F00"/>
    <w:rsid w:val="00E33173"/>
    <w:rsid w:val="00E60CE8"/>
    <w:rsid w:val="00E71A5E"/>
    <w:rsid w:val="00EB24E6"/>
    <w:rsid w:val="00ED2E0D"/>
    <w:rsid w:val="00EE0AA8"/>
    <w:rsid w:val="00F078D8"/>
    <w:rsid w:val="00F24187"/>
    <w:rsid w:val="00F32F4E"/>
    <w:rsid w:val="00F55B98"/>
    <w:rsid w:val="00F6796E"/>
    <w:rsid w:val="00F74F32"/>
    <w:rsid w:val="00F76BB0"/>
    <w:rsid w:val="00F87461"/>
    <w:rsid w:val="00F97A7B"/>
    <w:rsid w:val="00FA27A9"/>
    <w:rsid w:val="00FC1C97"/>
    <w:rsid w:val="00FD20FC"/>
    <w:rsid w:val="00FE41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457DA"/>
  <w15:docId w15:val="{FD97CD51-7B22-4738-9077-F007A903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locked="1"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2F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Contemporary"/>
    <w:basedOn w:val="a1"/>
    <w:uiPriority w:val="99"/>
    <w:rsid w:val="00E33173"/>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4">
    <w:name w:val="List Paragraph"/>
    <w:basedOn w:val="a"/>
    <w:uiPriority w:val="99"/>
    <w:qFormat/>
    <w:rsid w:val="0033413A"/>
    <w:pPr>
      <w:ind w:left="720"/>
      <w:contextualSpacing/>
    </w:pPr>
  </w:style>
  <w:style w:type="table" w:styleId="a5">
    <w:name w:val="Table Grid"/>
    <w:basedOn w:val="a1"/>
    <w:uiPriority w:val="99"/>
    <w:rsid w:val="00F8746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Без интервала1"/>
    <w:uiPriority w:val="99"/>
    <w:rsid w:val="00C025EA"/>
    <w:rPr>
      <w:lang w:eastAsia="en-US"/>
    </w:rPr>
  </w:style>
  <w:style w:type="paragraph" w:customStyle="1" w:styleId="Default">
    <w:name w:val="Default"/>
    <w:uiPriority w:val="99"/>
    <w:rsid w:val="00C025EA"/>
    <w:pPr>
      <w:autoSpaceDE w:val="0"/>
      <w:autoSpaceDN w:val="0"/>
      <w:adjustRightInd w:val="0"/>
    </w:pPr>
    <w:rPr>
      <w:rFonts w:ascii="Times New Roman" w:hAnsi="Times New Roman"/>
      <w:color w:val="000000"/>
      <w:sz w:val="24"/>
      <w:szCs w:val="24"/>
    </w:rPr>
  </w:style>
  <w:style w:type="character" w:styleId="a6">
    <w:name w:val="line number"/>
    <w:basedOn w:val="a0"/>
    <w:uiPriority w:val="99"/>
    <w:semiHidden/>
    <w:rsid w:val="0087217C"/>
    <w:rPr>
      <w:rFonts w:cs="Times New Roman"/>
    </w:rPr>
  </w:style>
  <w:style w:type="paragraph" w:styleId="a7">
    <w:name w:val="header"/>
    <w:basedOn w:val="a"/>
    <w:link w:val="a8"/>
    <w:uiPriority w:val="99"/>
    <w:rsid w:val="0087217C"/>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87217C"/>
    <w:rPr>
      <w:rFonts w:cs="Times New Roman"/>
    </w:rPr>
  </w:style>
  <w:style w:type="paragraph" w:styleId="a9">
    <w:name w:val="footer"/>
    <w:basedOn w:val="a"/>
    <w:link w:val="aa"/>
    <w:uiPriority w:val="99"/>
    <w:semiHidden/>
    <w:rsid w:val="0087217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8721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07731">
      <w:marLeft w:val="0"/>
      <w:marRight w:val="0"/>
      <w:marTop w:val="0"/>
      <w:marBottom w:val="0"/>
      <w:divBdr>
        <w:top w:val="none" w:sz="0" w:space="0" w:color="auto"/>
        <w:left w:val="none" w:sz="0" w:space="0" w:color="auto"/>
        <w:bottom w:val="none" w:sz="0" w:space="0" w:color="auto"/>
        <w:right w:val="none" w:sz="0" w:space="0" w:color="auto"/>
      </w:divBdr>
    </w:div>
    <w:div w:id="86895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2734</Words>
  <Characters>15587</Characters>
  <Application>Microsoft Office Word</Application>
  <DocSecurity>0</DocSecurity>
  <Lines>129</Lines>
  <Paragraphs>36</Paragraphs>
  <ScaleCrop>false</ScaleCrop>
  <Company/>
  <LinksUpToDate>false</LinksUpToDate>
  <CharactersWithSpaces>18285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Sergey</dc:creator>
  <cp:keywords/>
  <dc:description/>
  <cp:lastModifiedBy>Николай</cp:lastModifiedBy>
  <cp:revision>19</cp:revision>
  <cp:lastPrinted>2021-11-05T09:05:00Z</cp:lastPrinted>
  <dcterms:created xsi:type="dcterms:W3CDTF">2022-02-08T16:10:00Z</dcterms:created>
  <dcterms:modified xsi:type="dcterms:W3CDTF">2022-02-28T18:44:00Z</dcterms:modified>
</cp:coreProperties>
</file>