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DDE9D" w14:textId="6DCA7005" w:rsidR="000F12B0" w:rsidRPr="0011155A" w:rsidRDefault="003E13DF" w:rsidP="0011155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18FC">
        <w:rPr>
          <w:rFonts w:ascii="Times New Roman" w:eastAsia="Times New Roman" w:hAnsi="Times New Roman" w:cs="Times New Roman"/>
          <w:color w:val="0070C0"/>
          <w:sz w:val="24"/>
          <w:szCs w:val="24"/>
        </w:rPr>
        <w:t xml:space="preserve">Результати 3 етапу консультації з громадськістю (громадського обговорення): </w:t>
      </w:r>
      <w:r w:rsidR="00434320" w:rsidRPr="000F12B0">
        <w:rPr>
          <w:rFonts w:ascii="Times New Roman" w:eastAsia="Times New Roman" w:hAnsi="Times New Roman" w:cs="Times New Roman"/>
          <w:sz w:val="24"/>
          <w:szCs w:val="24"/>
        </w:rPr>
        <w:t>11 квітня по 20 квітня 2024</w:t>
      </w:r>
      <w:r w:rsidR="00434320" w:rsidRPr="004343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34320">
        <w:rPr>
          <w:rFonts w:ascii="Times New Roman" w:eastAsia="Times New Roman" w:hAnsi="Times New Roman" w:cs="Times New Roman"/>
          <w:sz w:val="24"/>
          <w:szCs w:val="24"/>
        </w:rPr>
        <w:t>року</w:t>
      </w: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466"/>
        <w:gridCol w:w="7371"/>
        <w:gridCol w:w="992"/>
        <w:gridCol w:w="1106"/>
      </w:tblGrid>
      <w:tr w:rsidR="000F12B0" w:rsidRPr="004E52C8" w14:paraId="6E6928BA" w14:textId="77777777" w:rsidTr="00675C98">
        <w:trPr>
          <w:trHeight w:val="740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521484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BE739F"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</w:t>
            </w:r>
            <w:r w:rsidRPr="00BE739F">
              <w:rPr>
                <w:rFonts w:ascii="Times New Roman" w:eastAsia="Times New Roman" w:hAnsi="Times New Roman"/>
                <w:sz w:val="24"/>
                <w:szCs w:val="24"/>
              </w:rPr>
              <w:t>\п</w:t>
            </w: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FE9B982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sz w:val="24"/>
                <w:szCs w:val="24"/>
              </w:rPr>
              <w:t>Питання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E9AD9" w14:textId="77777777" w:rsidR="000F12B0" w:rsidRPr="0042499A" w:rsidRDefault="000F12B0" w:rsidP="00675C98">
            <w:pPr>
              <w:widowControl w:val="0"/>
              <w:ind w:left="-35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sz w:val="24"/>
                <w:szCs w:val="24"/>
              </w:rPr>
              <w:t xml:space="preserve">% </w:t>
            </w:r>
            <w:proofErr w:type="spellStart"/>
            <w:r w:rsidRPr="000C242E">
              <w:rPr>
                <w:rFonts w:ascii="Times New Roman" w:eastAsia="Times New Roman" w:hAnsi="Times New Roman"/>
                <w:sz w:val="24"/>
                <w:szCs w:val="24"/>
              </w:rPr>
              <w:t>підт</w:t>
            </w:r>
            <w:proofErr w:type="spellEnd"/>
            <w:r w:rsidRPr="000C242E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spellStart"/>
            <w:r w:rsidRPr="000C242E">
              <w:rPr>
                <w:rFonts w:ascii="Times New Roman" w:eastAsia="Times New Roman" w:hAnsi="Times New Roman"/>
                <w:sz w:val="24"/>
                <w:szCs w:val="24"/>
              </w:rPr>
              <w:t>римки</w:t>
            </w:r>
            <w:proofErr w:type="spellEnd"/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0762E2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sz w:val="24"/>
                <w:szCs w:val="24"/>
              </w:rPr>
              <w:t>Голосів</w:t>
            </w:r>
          </w:p>
        </w:tc>
      </w:tr>
      <w:tr w:rsidR="000F12B0" w:rsidRPr="004E52C8" w14:paraId="348C503C" w14:textId="77777777" w:rsidTr="00675C98">
        <w:trPr>
          <w:trHeight w:val="101"/>
        </w:trPr>
        <w:tc>
          <w:tcPr>
            <w:tcW w:w="9935" w:type="dxa"/>
            <w:gridSpan w:val="4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4C635A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99A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м. Дружківка</w:t>
            </w:r>
          </w:p>
        </w:tc>
      </w:tr>
      <w:tr w:rsidR="000F12B0" w:rsidRPr="004E52C8" w14:paraId="0F9DF030" w14:textId="77777777" w:rsidTr="00675C98">
        <w:trPr>
          <w:trHeight w:val="1190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EECDCA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597681" w14:textId="530A9D28" w:rsidR="000F12B0" w:rsidRPr="00B864B9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Блока О. на </w:t>
            </w:r>
            <w:r w:rsidR="001115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>вул. Юрія Беззубого?</w:t>
            </w:r>
          </w:p>
          <w:p w14:paraId="44240E93" w14:textId="593BF36D" w:rsidR="000F12B0" w:rsidRPr="004E52C8" w:rsidRDefault="000F12B0" w:rsidP="00675C98">
            <w:pPr>
              <w:widowControl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Юрій Беззубий — </w:t>
            </w:r>
            <w:r w:rsidRPr="00BE739F">
              <w:rPr>
                <w:rFonts w:ascii="Times New Roman" w:eastAsia="Times New Roman" w:hAnsi="Times New Roman"/>
                <w:bCs/>
                <w:sz w:val="24"/>
                <w:szCs w:val="24"/>
              </w:rPr>
              <w:t>захисник України з Дружківки, командир танкового взводу, народився 12.04.1967 року. Загинув 19 жовтня 2022 року в бою за Україну в м.</w:t>
            </w:r>
            <w:r w:rsidR="0011155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BE739F">
              <w:rPr>
                <w:rFonts w:ascii="Times New Roman" w:eastAsia="Times New Roman" w:hAnsi="Times New Roman"/>
                <w:bCs/>
                <w:sz w:val="24"/>
                <w:szCs w:val="24"/>
              </w:rPr>
              <w:t>Сіверськ, Донецької області.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5003D5" w14:textId="77777777" w:rsidR="000F12B0" w:rsidRPr="000C242E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80,4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AFC178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02766075" w14:textId="77777777" w:rsidTr="00675C98">
        <w:trPr>
          <w:trHeight w:val="1190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1421E0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464704E" w14:textId="77777777" w:rsidR="000F12B0" w:rsidRPr="00B864B9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</w:t>
            </w:r>
            <w:proofErr w:type="spellStart"/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>Бурденка</w:t>
            </w:r>
            <w:proofErr w:type="spellEnd"/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                        вул. Олега Куценка?</w:t>
            </w:r>
          </w:p>
          <w:p w14:paraId="2C3549B0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Олег Куценко — 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захисник України з Дружківки. Військовослужбовець 90 батальйону 81 бригади. Загинув 9 вересня 2022 року під час виконання бойового завдання в районі населеного пункту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Богородичне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Донецької області.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8A741" w14:textId="77777777" w:rsidR="000F12B0" w:rsidRPr="000C242E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87,9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151293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7893F94E" w14:textId="77777777" w:rsidTr="00675C98">
        <w:trPr>
          <w:trHeight w:val="1133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25F0DD2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A1F64C" w14:textId="77777777" w:rsidR="000F12B0" w:rsidRPr="00B864B9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8-го Березня</w:t>
            </w: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                        вул.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Валентини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Радзимовської</w:t>
            </w:r>
            <w:proofErr w:type="spellEnd"/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>?</w:t>
            </w:r>
          </w:p>
          <w:p w14:paraId="5772BD9D" w14:textId="77777777" w:rsidR="000F12B0" w:rsidRPr="00BE739F" w:rsidRDefault="000F12B0" w:rsidP="00675C98">
            <w:pPr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Валентина </w:t>
            </w:r>
            <w:proofErr w:type="spellStart"/>
            <w:r w:rsidRPr="00BE739F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Радзимовська</w:t>
            </w:r>
            <w:proofErr w:type="spellEnd"/>
            <w:r w:rsidRPr="00BE739F">
              <w:rPr>
                <w:rFonts w:ascii="Times New Roman" w:eastAsia="Times New Roman" w:hAnsi="Times New Roman"/>
                <w:sz w:val="24"/>
                <w:szCs w:val="24"/>
              </w:rPr>
              <w:t xml:space="preserve"> — українська дослідниця біології та медицини, лікарка, засновниця української школи фізіологів та біохіміків, громадсько-політична діячка, професорка Київського інституту народної освіти. Авторка понад 60 праць із біохімії, патофізіології, педіатрії, психоневрології, фізіології, фтизіатрії.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E12179" w14:textId="77777777" w:rsidR="000F12B0" w:rsidRPr="000C242E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E1F4F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0F9E6D9B" w14:textId="77777777" w:rsidTr="00675C98">
        <w:trPr>
          <w:trHeight w:val="331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D01CD8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F7FE1" w14:textId="77777777" w:rsidR="000F12B0" w:rsidRPr="00B864B9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Коненкова</w:t>
            </w:r>
            <w:proofErr w:type="spellEnd"/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                                вул.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Михайла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Вайнштейна</w:t>
            </w:r>
            <w:proofErr w:type="spellEnd"/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>?</w:t>
            </w:r>
          </w:p>
          <w:p w14:paraId="7809CCC7" w14:textId="77777777" w:rsidR="000F12B0" w:rsidRPr="00BE739F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Михайло </w:t>
            </w:r>
            <w:proofErr w:type="spellStart"/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Вайнштейн</w:t>
            </w:r>
            <w:proofErr w:type="spellEnd"/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— 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український живописець, скульптор. Представник доби шістдесятництва. Перша персональна виставка відбулася 1987 року в Києві, після смерті митця, адже чимало робіт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Вайнштейна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тривалий час не могли потрапити на офіційні виставки. Тепер його називають одним з класиків українського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андеграундного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мистецтва 1960-70-х років.</w:t>
            </w:r>
          </w:p>
          <w:p w14:paraId="2B01D9AB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Твори Михайла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Вайнштейна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зберігаються у Національному художньому музеї України, Національному музеї «Київська картинна галерея», Музеї історії Києва, Музеї спортивної слави, зібранні (колекції) образотворчого мистецтва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Градобанку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, колекції Національного банку України, художньому музеї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Принстонського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університету (Нью-Джерсі, США), в інших музейних колекціях, а також в приватних колекціях в Україні та за кордоном.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833D7" w14:textId="77777777" w:rsidR="000F12B0" w:rsidRPr="000C242E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72,9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B973DB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0C045091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DF9881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EA701B" w14:textId="77777777" w:rsidR="000F12B0" w:rsidRPr="00B864B9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>Чи підтримуєте Ви перейменування вул. Макаренка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(Антона Макаренка</w:t>
            </w: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вул.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Миколи </w:t>
            </w:r>
            <w:r w:rsidRPr="00B864B9">
              <w:rPr>
                <w:rFonts w:ascii="Times New Roman" w:eastAsia="Times New Roman" w:hAnsi="Times New Roman"/>
                <w:b/>
                <w:sz w:val="24"/>
                <w:szCs w:val="24"/>
              </w:rPr>
              <w:t>Макаренка?</w:t>
            </w:r>
          </w:p>
          <w:p w14:paraId="4BDB98DE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Микола Макаренко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— український археолог, мистецтвознавець та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пам'яткоохоронець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. Жертва сталінського терору. Репресований і страчений комуністичним режимом через відмову підписати акт на знесення Михайлівського Золотоверхого монастиря.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846D6A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82,2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66381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1EAB7BE9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93722A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F8F8488" w14:textId="77777777" w:rsidR="000F12B0" w:rsidRPr="0009256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</w:t>
            </w:r>
            <w:proofErr w:type="spellStart"/>
            <w:r w:rsidRPr="00092568">
              <w:rPr>
                <w:rFonts w:ascii="Times New Roman" w:eastAsia="Times New Roman" w:hAnsi="Times New Roman"/>
                <w:b/>
                <w:sz w:val="24"/>
                <w:szCs w:val="24"/>
              </w:rPr>
              <w:t>Молокова</w:t>
            </w:r>
            <w:proofErr w:type="spellEnd"/>
            <w:r w:rsidRPr="00092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на                               вул. Миколи Лисенка?</w:t>
            </w:r>
          </w:p>
          <w:p w14:paraId="1FDC35FE" w14:textId="77777777" w:rsidR="000F12B0" w:rsidRPr="00BE739F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Микола Лисенко — 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український композитор, піаніст, диригент, педагог, збирач пісенного фольклору, громадський діяч. Його принциповою позицією була підтримка всього українського попри те, що в часи Російської імперії діяла заборона на вживання та використання української мови.</w:t>
            </w:r>
          </w:p>
          <w:p w14:paraId="5E1009EB" w14:textId="77777777" w:rsidR="000F12B0" w:rsidRPr="00BE739F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Одним з найвідоміших творів Миколи Лисенка є опера "Тарас Бульба". Над нею композитор працював 35 років і вона є важливою складовою становлення українського оперного мистецтва. Лисенко створив понад 600 обробок українських народних пісень, аранжування для хору. Написав опери "Різдвяна ніч", "Наталка-Полтавка", за якою було знято кінокартину й телефільм, оперу-сатиру "Енеїду" за Іваном Котляревським.</w:t>
            </w:r>
          </w:p>
          <w:p w14:paraId="28596280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NewRomanPSMT" w:hAnsi="TimesNewRomanPSMT" w:cs="TimesNewRomanPSMT"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У 1905 році композитор створив "Запорозький марш". Цей твір презентували як зустрічний марш ЗСУ в 2016 році на День Незалежності.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249215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84,1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E04F156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488E7B03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3BD634D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9749A8" w14:textId="7C9E98BF" w:rsidR="000F12B0" w:rsidRPr="0009256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Нахімова на                      </w:t>
            </w:r>
            <w:r w:rsidR="001115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</w:t>
            </w:r>
            <w:r w:rsidRPr="00092568">
              <w:rPr>
                <w:rFonts w:ascii="Times New Roman" w:eastAsia="Times New Roman" w:hAnsi="Times New Roman"/>
                <w:b/>
                <w:sz w:val="24"/>
                <w:szCs w:val="24"/>
              </w:rPr>
              <w:t>вул. Івана Виговського?</w:t>
            </w:r>
          </w:p>
          <w:p w14:paraId="5DF16CD9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Іван Виговський — </w:t>
            </w:r>
            <w:r w:rsidRPr="00BE739F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український військовий, політичний і державний діяч. Гетьман Війська Запорозького, голова козацької держави у Наддніпрянській Україні, Великий гетьман Руський. Представник православного шляхетського роду Виговських. Політичний спадкоємець справи Богдана Хмельницького з розбудови сильної козацької держави.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E9B13A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40C33B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0B821B7D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11EDFF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E40330" w14:textId="7E5A4E89" w:rsidR="000F12B0" w:rsidRPr="0009256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2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Недєліна на                       </w:t>
            </w:r>
            <w:r w:rsidR="001115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</w:t>
            </w:r>
            <w:r w:rsidRPr="00092568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вул. Волонтерську?</w:t>
            </w:r>
          </w:p>
          <w:p w14:paraId="6D5B2113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Назва вшановує волонтерів, які наближають перемогу України і підтримують Сили оборони України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10D188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93,5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434386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05A7CB96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65398B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5D46A3" w14:textId="7027BB29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Некрасова на </w:t>
            </w:r>
            <w:r w:rsidR="001115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вул. Алли Горської?</w:t>
            </w:r>
          </w:p>
          <w:p w14:paraId="246BBD73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Алла Горська − </w:t>
            </w:r>
            <w:r w:rsidRPr="00BE739F">
              <w:rPr>
                <w:rFonts w:ascii="Times New Roman" w:eastAsia="Times New Roman" w:hAnsi="Times New Roman"/>
                <w:bCs/>
                <w:sz w:val="24"/>
                <w:szCs w:val="24"/>
              </w:rPr>
              <w:t>українська художниця та дисидентка, активно працювала на Донеччині, відома своїми мозаїками (зокрема, в Донецьку і Маріуполі), вітражами та картинами. Одна з лідерів та ідейних натхненників руху шістдесятництва.</w:t>
            </w:r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4F9D46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79,4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15EA0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38BFEBA6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9FA75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4A207C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Павлова 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вул. Володимира Кравцова?</w:t>
            </w:r>
          </w:p>
          <w:p w14:paraId="4ECD27E9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Володимир Кравцов - 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директор Дружківського машинобудівного заводу. Час керівництва заводом Кравцова називають періодом найбільшого розвитку підприємства.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810105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71,0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310DB76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16201420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C01879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577AA48" w14:textId="4C5486B9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Орловської на </w:t>
            </w:r>
            <w:r w:rsidR="001115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     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вул. Ігоря Савельєва?</w:t>
            </w:r>
          </w:p>
          <w:p w14:paraId="7ACC5B34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Ігор Савельєв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— захисник України з Дружківки.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Аеророзвідник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94 батальйону 107 окремої бригади Сил територіальної оборони. Мобілізувався до лав ЗСУ 8 квітня 2022 р. Загинув біля с. Макіївка 5 червня 2023 року. Нагороджений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Комбатантським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хрестом Головнокомандувача ЗСУ.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D3CBEF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4354FC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132CDF94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B0DB86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E2A3F6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Тімірязєва 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вул.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Олексія 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Ничика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?</w:t>
            </w:r>
          </w:p>
          <w:p w14:paraId="3FB8C6A5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Олексій </w:t>
            </w:r>
            <w:proofErr w:type="spellStart"/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Ничик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— захисник України з Дружківки. Тривалий час жив на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Яківлівці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. У квітні 2022-го року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Ничик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пішов захищати Україну, був розвідником 105-тої окремої бригади територіальної оборони. Олексій довгий час воював на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Соледарському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напрямку, а його життя обірвалося на Сумщині - під час виконання бойового завдання у воїна зупинилося серце.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EA97D36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87,9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354F38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548B619D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89E823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9B6979" w14:textId="5BE1AE01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Ушакова на </w:t>
            </w:r>
            <w:r w:rsidR="001115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           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вул. Героїв Чорнобиля?</w:t>
            </w:r>
          </w:p>
          <w:p w14:paraId="492A09DE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З метою вшанування подвигу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дружківчан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-ліквідаторів наслідків аварії на Чорнобильській АЕС.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C96B5A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90,7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285682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27EFFE2C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2C9A35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249263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Серафимовича 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вул. Бориса Овчаренка?</w:t>
            </w:r>
          </w:p>
          <w:p w14:paraId="0A109D1D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Борис Овчаренко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– один з найвидатніших тренерів дружківського футболу, завдяки якому наша команда отримала немало знакових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перемог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. Багато зробив для того, щоб в 1958 році Дружківка перемогла в кубку України ДСТ «Авангард». Мешкав поруч з цією вулицею.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680E09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EF35CE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78DD0368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CF6ABC3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E282025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Чайковського на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вул. Віктора 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Ліфоренка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?</w:t>
            </w:r>
          </w:p>
          <w:p w14:paraId="44661025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Віктор </w:t>
            </w:r>
            <w:proofErr w:type="spellStart"/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Ліфоренко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— захисник України з Дружківки. Старший сержант 81-ї окремої аеромобільної Слобожанської бригади Десантно-штурмових військ ЗСУ Віктор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Ліфоренко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боронив Україну від російських загарбників як учасник АТО/ООС. Загинув під час виконання бойового завдання 13 червня поточного року під Білогорівкою Сєвєродонецького району Луганської області. Нагороджений орденом “За мужність” ІІІ ступеня.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A863A14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83,2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6ED48E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0B354D8D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D892FC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8B9E17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Звьоздної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(Кіндратівка) на вул. Марсову?</w:t>
            </w:r>
          </w:p>
          <w:p w14:paraId="133CE2AD" w14:textId="77777777" w:rsidR="000F12B0" w:rsidRPr="00BE739F" w:rsidRDefault="000F12B0" w:rsidP="00675C98">
            <w:pPr>
              <w:widowControl w:val="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Проектна вулиця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D0C650" w14:textId="77777777" w:rsidR="000F12B0" w:rsidRPr="000C242E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72,0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54BF21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5D737A38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CD7AB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71A6C80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Чи підтримуєте Ви перейменування вул. Василевської В. (Новомиколаївка) на вул. Ніни Строкатої?</w:t>
            </w:r>
          </w:p>
          <w:p w14:paraId="6BC138DF" w14:textId="77777777" w:rsidR="000F12B0" w:rsidRPr="00BE739F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Українська дисидентка та право захисниця, мікробіолог та імунолог, спів засновниця Української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Гельсинської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Групи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AFC310" w14:textId="77777777" w:rsidR="000F12B0" w:rsidRPr="004E52C8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DB26FC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73D4937E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24AD08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0EDAF5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Чи підтримуєте Ви перейменування вул. Полєнова (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Старорайське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) на вул. Костянтина 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Ракитянського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?</w:t>
            </w:r>
          </w:p>
          <w:p w14:paraId="08F2B4AF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Костянтин </w:t>
            </w:r>
            <w:proofErr w:type="spellStart"/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Ракитянський</w:t>
            </w:r>
            <w:proofErr w:type="spellEnd"/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 — 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скульптор з Дружківки. Працював у кооперативному товаристві художників, роботи створював у жанрі станкової, монументальної та портретної скульптури. Найвідомішою роботою скульптора є пам’ятник «Слава шахтарській праці», встановлений на Шахтарській площі в Донецьку (1967 р.).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A6295" w14:textId="77777777" w:rsidR="000F12B0" w:rsidRPr="004E52C8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83,2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74D322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5D9B7107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2B484D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08191CE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пров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Тимирязєва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(Осикове) на 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пров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. Левадний?</w:t>
            </w:r>
          </w:p>
          <w:p w14:paraId="45C371E3" w14:textId="77777777" w:rsidR="000F12B0" w:rsidRPr="00BE739F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Місцева назва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4FA70" w14:textId="77777777" w:rsidR="000F12B0" w:rsidRPr="004E52C8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86,0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23886E2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3D07E3A4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4C0D15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9EBBEB" w14:textId="16D7EC6B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Чи підтримуєте Ви перейменування вул. </w:t>
            </w:r>
            <w:proofErr w:type="spellStart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Южної</w:t>
            </w:r>
            <w:proofErr w:type="spellEnd"/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(Осикове) на </w:t>
            </w:r>
            <w:r w:rsidR="0011155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         </w:t>
            </w: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вул. Олександра Кошиця?</w:t>
            </w:r>
          </w:p>
          <w:p w14:paraId="27560790" w14:textId="77777777" w:rsidR="000F12B0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BE739F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 xml:space="preserve">Олександр Кошиць, </w:t>
            </w: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хоровий диригент, композитор та етнограф, який написав оркестрове аранжування пісні «Ще не вмерла Україна». У роки української революції 1917–1921 організував у Києві Українську республіканську капелу  і виїхав разом з нею на гастролі до країн Європи і Америки. Хор Кошиця зробив українську мелодію "Щедрик" Миколи Леонтовича всесвітньо відомою.  Олександр Кошиць був одним з найкращих знавців і популяризаторів української народної пісні та церковного співу.</w:t>
            </w:r>
          </w:p>
          <w:p w14:paraId="2FD33389" w14:textId="77777777" w:rsidR="0011155A" w:rsidRDefault="0011155A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</w:p>
          <w:p w14:paraId="4B9BDF51" w14:textId="2A6CED2A" w:rsidR="0011155A" w:rsidRPr="004E52C8" w:rsidRDefault="0011155A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D30210" w14:textId="77777777" w:rsidR="000F12B0" w:rsidRPr="004E52C8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77,6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02FF45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34B71D3F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B4E1DE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049F2F1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FA5AF2">
              <w:rPr>
                <w:rFonts w:ascii="Times New Roman" w:eastAsia="Times New Roman" w:hAnsi="Times New Roman"/>
                <w:b/>
                <w:sz w:val="24"/>
                <w:szCs w:val="24"/>
              </w:rPr>
              <w:t>Чи підтримуєте Ви перейменування вул. Симонова К. (Новогригорівка) на вул. Княжа Криниця?</w:t>
            </w:r>
          </w:p>
          <w:p w14:paraId="4FF9D39A" w14:textId="77777777" w:rsidR="000F12B0" w:rsidRPr="00BE739F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Назва, запропонована мешканцями Новогригорівки, присвячена криниці, яка відома далеко за межами селища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37A2CC" w14:textId="77777777" w:rsidR="000F12B0" w:rsidRPr="004E52C8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88,8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76D3C81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4624D553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E9C171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5AEF7CB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>Чи підтримуєте Ви перейменування водосховища «Артемівське ІІ-Софіївське» на водосховище «Софіївське»?</w:t>
            </w:r>
          </w:p>
          <w:p w14:paraId="54652EBD" w14:textId="77777777" w:rsidR="000F12B0" w:rsidRPr="00BE739F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Приведення назви водосховища у відповідність до законодавства про деколонізацію</w:t>
            </w:r>
            <w:r w:rsidRPr="00BE739F"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8BEFC93" w14:textId="77777777" w:rsidR="000F12B0" w:rsidRPr="004E52C8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92,5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EC6D2A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19FB9892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8AEAB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3F17D9B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>Чи підтримуєте Ви перейменування зупинного пункту "1057 км" на зупинний пункт "</w:t>
            </w:r>
            <w:proofErr w:type="spellStart"/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>Суров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</w:t>
            </w:r>
            <w:proofErr w:type="spellEnd"/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>"?</w:t>
            </w:r>
          </w:p>
          <w:p w14:paraId="426C98F2" w14:textId="77777777" w:rsidR="000F12B0" w:rsidRPr="00BE739F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Назва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Суров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 буде кращим орієнтиром на місцевості для пасажирів електропоїздів, ніж 1057 км.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345C7F" w14:textId="77777777" w:rsidR="000F12B0" w:rsidRPr="004E52C8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91,6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CD5326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  <w:tr w:rsidR="000F12B0" w:rsidRPr="004E52C8" w14:paraId="24F95AB5" w14:textId="77777777" w:rsidTr="00675C98">
        <w:trPr>
          <w:trHeight w:val="289"/>
        </w:trPr>
        <w:tc>
          <w:tcPr>
            <w:tcW w:w="46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418E29E" w14:textId="77777777" w:rsidR="000F12B0" w:rsidRPr="0042499A" w:rsidRDefault="000F12B0" w:rsidP="000F12B0">
            <w:pPr>
              <w:widowControl w:val="0"/>
              <w:numPr>
                <w:ilvl w:val="0"/>
                <w:numId w:val="6"/>
              </w:numPr>
              <w:spacing w:after="200" w:line="276" w:lineRule="auto"/>
              <w:ind w:left="-142" w:right="385" w:firstLine="142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BAC67A" w14:textId="77777777" w:rsidR="000F12B0" w:rsidRPr="004E52C8" w:rsidRDefault="000F12B0" w:rsidP="00675C98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>Чи підтримуєте Ви перейменування залізничної станції "Кіндратівка" на залізничну станцію "</w:t>
            </w:r>
            <w:proofErr w:type="spellStart"/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>Олексієво</w:t>
            </w:r>
            <w:proofErr w:type="spellEnd"/>
            <w:r w:rsidRPr="00BE739F">
              <w:rPr>
                <w:rFonts w:ascii="Times New Roman" w:eastAsia="Times New Roman" w:hAnsi="Times New Roman"/>
                <w:b/>
                <w:sz w:val="24"/>
                <w:szCs w:val="24"/>
              </w:rPr>
              <w:t>-Дружківка"?</w:t>
            </w:r>
          </w:p>
          <w:p w14:paraId="7D5D128E" w14:textId="77777777" w:rsidR="000F12B0" w:rsidRPr="004E52C8" w:rsidRDefault="000F12B0" w:rsidP="00675C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sz w:val="24"/>
                <w:szCs w:val="24"/>
                <w:highlight w:val="yellow"/>
              </w:rPr>
            </w:pPr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 xml:space="preserve">Станція Кіндратівка фактично знаходиться не в Кіндратівці, а в </w:t>
            </w:r>
            <w:proofErr w:type="spellStart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Олексієво</w:t>
            </w:r>
            <w:proofErr w:type="spellEnd"/>
            <w:r w:rsidRPr="00BE739F">
              <w:rPr>
                <w:rFonts w:ascii="Times New Roman" w:hAnsi="Times New Roman"/>
                <w:iCs/>
                <w:sz w:val="24"/>
                <w:szCs w:val="24"/>
              </w:rPr>
              <w:t>-Дружківці. Подекуди це призводить до плутанини. Пропонується уточнити назву станції відповідно до назви селища.</w:t>
            </w:r>
          </w:p>
        </w:tc>
        <w:tc>
          <w:tcPr>
            <w:tcW w:w="992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9DC26D" w14:textId="77777777" w:rsidR="000F12B0" w:rsidRPr="004E52C8" w:rsidRDefault="000F12B0" w:rsidP="00675C9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</w:rPr>
            </w:pPr>
            <w:r w:rsidRPr="000C242E">
              <w:rPr>
                <w:rFonts w:ascii="Times New Roman" w:eastAsia="Times New Roman" w:hAnsi="Times New Roman"/>
                <w:b/>
                <w:sz w:val="24"/>
                <w:szCs w:val="24"/>
              </w:rPr>
              <w:t>92,5</w:t>
            </w:r>
          </w:p>
        </w:tc>
        <w:tc>
          <w:tcPr>
            <w:tcW w:w="1106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38BEB8" w14:textId="77777777" w:rsidR="000F12B0" w:rsidRPr="0042499A" w:rsidRDefault="000F12B0" w:rsidP="00675C98">
            <w:pPr>
              <w:widowControl w:val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42499A">
              <w:rPr>
                <w:rFonts w:ascii="Times New Roman" w:eastAsia="Times New Roman" w:hAnsi="Times New Roman"/>
                <w:b/>
                <w:sz w:val="24"/>
                <w:szCs w:val="24"/>
              </w:rPr>
              <w:t>107</w:t>
            </w:r>
          </w:p>
        </w:tc>
      </w:tr>
    </w:tbl>
    <w:p w14:paraId="279E85EE" w14:textId="77777777" w:rsidR="0011155A" w:rsidRDefault="0011155A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sectPr w:rsidR="0011155A">
      <w:pgSz w:w="11906" w:h="16838"/>
      <w:pgMar w:top="1134" w:right="566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153B2"/>
    <w:multiLevelType w:val="multilevel"/>
    <w:tmpl w:val="16D2F6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836D2"/>
    <w:multiLevelType w:val="multilevel"/>
    <w:tmpl w:val="A8CC25F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C7A68"/>
    <w:multiLevelType w:val="hybridMultilevel"/>
    <w:tmpl w:val="7854BB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A70BF"/>
    <w:multiLevelType w:val="hybridMultilevel"/>
    <w:tmpl w:val="422AA3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A206CF"/>
    <w:multiLevelType w:val="multilevel"/>
    <w:tmpl w:val="E5768A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604413"/>
    <w:multiLevelType w:val="multilevel"/>
    <w:tmpl w:val="96FCDC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8CE67C1"/>
    <w:multiLevelType w:val="multilevel"/>
    <w:tmpl w:val="4B94D22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B1"/>
    <w:rsid w:val="000F12B0"/>
    <w:rsid w:val="0011155A"/>
    <w:rsid w:val="00397FA5"/>
    <w:rsid w:val="003E13DF"/>
    <w:rsid w:val="00434320"/>
    <w:rsid w:val="0048648D"/>
    <w:rsid w:val="004F53D3"/>
    <w:rsid w:val="005818FC"/>
    <w:rsid w:val="005942C0"/>
    <w:rsid w:val="006B433D"/>
    <w:rsid w:val="007F30F6"/>
    <w:rsid w:val="009B6155"/>
    <w:rsid w:val="00DE4BEE"/>
    <w:rsid w:val="00F77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60C9"/>
  <w15:docId w15:val="{9CAB28A0-8F52-41B2-BB93-FDF61F06B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a8">
    <w:name w:val="Hyperlink"/>
    <w:basedOn w:val="a0"/>
    <w:uiPriority w:val="99"/>
    <w:unhideWhenUsed/>
    <w:rsid w:val="0048648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864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AB+Xuso/F1qr3fMk2QF7PyNbGA==">CgMxLjAaJQoBMBIgCh4IB0IaCg9UaW1lcyBOZXcgUm9tYW4SB0d1bmdzdWgyCGguZ2pkZ3hzMgloLjMwajB6bGwyCWguMWZvYjl0ZTIJaC4zem55c2g3MgloLjJldDkycDAyCGgudHlqY3d0MgloLjNkeTZ2a204AHIhMVd6bTVlRjFqYmRXTXVOTS1lYnFNOFV5SWZJNFZoaFVt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1324</Words>
  <Characters>7548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2024-04-30T10:15:00Z</dcterms:created>
  <dcterms:modified xsi:type="dcterms:W3CDTF">2024-04-30T10:15:00Z</dcterms:modified>
</cp:coreProperties>
</file>