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07C" w:rsidRPr="00874B95" w:rsidRDefault="00F87F23" w:rsidP="00F87F23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bookmarkStart w:id="0" w:name="_GoBack"/>
      <w:bookmarkEnd w:id="0"/>
      <w:r w:rsidR="00BA007C" w:rsidRPr="00874B95">
        <w:rPr>
          <w:rFonts w:ascii="Times New Roman" w:hAnsi="Times New Roman"/>
          <w:noProof/>
          <w:sz w:val="24"/>
          <w:szCs w:val="24"/>
        </w:rPr>
        <w:t xml:space="preserve">Додаток </w:t>
      </w:r>
      <w:r w:rsidR="00BA007C">
        <w:rPr>
          <w:rFonts w:ascii="Times New Roman" w:hAnsi="Times New Roman"/>
          <w:noProof/>
          <w:sz w:val="24"/>
          <w:szCs w:val="24"/>
        </w:rPr>
        <w:t>2</w:t>
      </w:r>
    </w:p>
    <w:p w:rsidR="00F87F23" w:rsidRDefault="00BA007C" w:rsidP="00F87F23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F87F2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F87F23" w:rsidRPr="005773D9">
        <w:rPr>
          <w:rFonts w:ascii="Times New Roman" w:hAnsi="Times New Roman" w:cs="Times New Roman"/>
          <w:color w:val="000000"/>
          <w:sz w:val="24"/>
          <w:szCs w:val="24"/>
        </w:rPr>
        <w:t>о Прогнозу</w:t>
      </w:r>
      <w:r w:rsidR="00F87F23" w:rsidRPr="005773D9">
        <w:rPr>
          <w:rFonts w:ascii="Times New Roman" w:hAnsi="Times New Roman" w:cs="Times New Roman"/>
          <w:noProof/>
          <w:sz w:val="24"/>
          <w:szCs w:val="24"/>
        </w:rPr>
        <w:t xml:space="preserve">  бюджету</w:t>
      </w:r>
    </w:p>
    <w:p w:rsidR="00F87F23" w:rsidRPr="005773D9" w:rsidRDefault="00F87F23" w:rsidP="00F87F23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5773D9">
        <w:rPr>
          <w:rFonts w:ascii="Times New Roman" w:hAnsi="Times New Roman" w:cs="Times New Roman"/>
          <w:noProof/>
          <w:sz w:val="24"/>
          <w:szCs w:val="24"/>
        </w:rPr>
        <w:t>Дружківської міської територіальної</w:t>
      </w:r>
    </w:p>
    <w:p w:rsidR="00F87F23" w:rsidRPr="005773D9" w:rsidRDefault="00F87F23" w:rsidP="00F87F23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5773D9">
        <w:rPr>
          <w:rFonts w:ascii="Times New Roman" w:hAnsi="Times New Roman" w:cs="Times New Roman"/>
          <w:noProof/>
          <w:sz w:val="24"/>
          <w:szCs w:val="24"/>
        </w:rPr>
        <w:t>громади на 2022-2024 роки</w:t>
      </w:r>
    </w:p>
    <w:p w:rsidR="008572D8" w:rsidRDefault="008572D8" w:rsidP="00F87F23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72D8" w:rsidRDefault="008572D8" w:rsidP="00BA007C">
      <w:pPr>
        <w:spacing w:after="0" w:line="240" w:lineRule="auto"/>
        <w:ind w:left="7938" w:firstLine="326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5451" w:rsidRPr="00A665D3" w:rsidRDefault="007B5451" w:rsidP="007B545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</w:pPr>
      <w:r w:rsidRPr="00A665D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uk-UA"/>
        </w:rPr>
        <w:t xml:space="preserve">Показники доходів бюджету </w:t>
      </w:r>
    </w:p>
    <w:p w:rsidR="00BA007C" w:rsidRPr="00A54F5F" w:rsidRDefault="008572D8" w:rsidP="00BA00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BA007C" w:rsidRPr="00A54F5F">
        <w:rPr>
          <w:rFonts w:ascii="Times New Roman" w:hAnsi="Times New Roman"/>
          <w:sz w:val="24"/>
          <w:szCs w:val="24"/>
          <w:u w:val="single"/>
        </w:rPr>
        <w:t>05520000000</w:t>
      </w:r>
    </w:p>
    <w:p w:rsidR="00BA007C" w:rsidRPr="00A54F5F" w:rsidRDefault="00BA007C" w:rsidP="00BA007C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A54F5F">
        <w:rPr>
          <w:b w:val="0"/>
          <w:noProof/>
          <w:sz w:val="24"/>
          <w:szCs w:val="24"/>
        </w:rPr>
        <w:t xml:space="preserve"> (код бюджету)</w:t>
      </w:r>
    </w:p>
    <w:p w:rsidR="007B5451" w:rsidRPr="00A665D3" w:rsidRDefault="00BA007C" w:rsidP="00BA007C">
      <w:pPr>
        <w:spacing w:after="0" w:line="240" w:lineRule="auto"/>
        <w:ind w:right="537"/>
        <w:jc w:val="right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  <w:r w:rsidRPr="00A665D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 xml:space="preserve"> </w:t>
      </w:r>
      <w:r w:rsidR="007B5451" w:rsidRPr="00A665D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t>(грн)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082"/>
        <w:gridCol w:w="1985"/>
        <w:gridCol w:w="1701"/>
        <w:gridCol w:w="1701"/>
        <w:gridCol w:w="1701"/>
        <w:gridCol w:w="1842"/>
      </w:tblGrid>
      <w:tr w:rsidR="00A665D3" w:rsidRPr="00E97ED2" w:rsidTr="00034AB0">
        <w:trPr>
          <w:cantSplit/>
          <w:trHeight w:val="311"/>
          <w:tblHeader/>
        </w:trPr>
        <w:tc>
          <w:tcPr>
            <w:tcW w:w="1843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082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Найменування показника </w:t>
            </w:r>
          </w:p>
        </w:tc>
        <w:tc>
          <w:tcPr>
            <w:tcW w:w="1985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="00F35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рік</w:t>
            </w:r>
          </w:p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(звіт)</w:t>
            </w:r>
          </w:p>
        </w:tc>
        <w:tc>
          <w:tcPr>
            <w:tcW w:w="1701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="00F35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21</w:t>
            </w: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рік</w:t>
            </w:r>
          </w:p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(затверджено)</w:t>
            </w:r>
          </w:p>
        </w:tc>
        <w:tc>
          <w:tcPr>
            <w:tcW w:w="1701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="00F35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22</w:t>
            </w: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рік</w:t>
            </w:r>
          </w:p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(план)</w:t>
            </w:r>
          </w:p>
        </w:tc>
        <w:tc>
          <w:tcPr>
            <w:tcW w:w="1701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="00F35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23</w:t>
            </w: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 рік</w:t>
            </w:r>
          </w:p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(план)</w:t>
            </w:r>
          </w:p>
        </w:tc>
        <w:tc>
          <w:tcPr>
            <w:tcW w:w="1842" w:type="dxa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20</w:t>
            </w:r>
            <w:r w:rsidR="00F35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 xml:space="preserve">24 </w:t>
            </w: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рік</w:t>
            </w:r>
          </w:p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(план)</w:t>
            </w:r>
          </w:p>
        </w:tc>
      </w:tr>
      <w:tr w:rsidR="00A665D3" w:rsidRPr="00E97ED2" w:rsidTr="00034AB0">
        <w:trPr>
          <w:cantSplit/>
          <w:trHeight w:val="315"/>
        </w:trPr>
        <w:tc>
          <w:tcPr>
            <w:tcW w:w="1843" w:type="dxa"/>
            <w:shd w:val="clear" w:color="auto" w:fill="auto"/>
            <w:vAlign w:val="center"/>
            <w:hideMark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2" w:type="dxa"/>
            <w:shd w:val="clear" w:color="auto" w:fill="auto"/>
            <w:vAlign w:val="center"/>
            <w:hideMark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7</w:t>
            </w:r>
          </w:p>
        </w:tc>
      </w:tr>
      <w:tr w:rsidR="00A665D3" w:rsidRPr="00E97ED2" w:rsidTr="00034AB0">
        <w:trPr>
          <w:cantSplit/>
          <w:trHeight w:val="315"/>
        </w:trPr>
        <w:tc>
          <w:tcPr>
            <w:tcW w:w="14855" w:type="dxa"/>
            <w:gridSpan w:val="7"/>
            <w:shd w:val="clear" w:color="auto" w:fill="auto"/>
            <w:vAlign w:val="center"/>
          </w:tcPr>
          <w:p w:rsidR="007B5451" w:rsidRPr="00E97ED2" w:rsidRDefault="007B5451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І. Доходи (без урахування міжбюджетних трансфертів)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  <w:hideMark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10000000</w:t>
            </w:r>
          </w:p>
        </w:tc>
        <w:tc>
          <w:tcPr>
            <w:tcW w:w="4082" w:type="dxa"/>
            <w:shd w:val="clear" w:color="auto" w:fill="auto"/>
            <w:vAlign w:val="center"/>
            <w:hideMark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Податкові надходження, у тому числі: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231 000 197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306 998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333 270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362 853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230 866 455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250 629 100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306 913 000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333 184 800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362 767 900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Податок та збір на доходи фізичних осіб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169 533 687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180 379 200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229 381 000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252 319 100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277 551 000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11020000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839 387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Рентна плата за спеціальне використання лісових ресурсів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13030000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14020000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689 641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485 000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880 800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935 400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985 000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14030000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Акцизний податок з ввезених на митну територію України 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підакцизних товарів (продукції)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2 414 655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2 050 000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2 940 000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3 122 300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3 288 000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14040000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Акцизний податок з реалізації суб'єктами господарювання роздрібної торгівлі підакцизних товарів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5 333 837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5 557 800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5 913 000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6 280 000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6 612 400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Податок на майно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28 237 838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32 933 700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33 742 000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34 214 000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36 071 800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18030000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Туристичний збір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22 170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25 000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8 000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16 700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18050000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Єдиний податок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23 794 982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sz w:val="24"/>
                <w:szCs w:val="24"/>
              </w:rPr>
              <w:t>28 610 400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33 317 000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35 568 000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37 470 000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133 742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69 900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12020000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Податок з власників транспортних засобів та інших самохідних машин і механізмів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1 682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Екологічний податок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131 968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69 900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85 300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19050000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Збір за забруднення навколишнього природного середовища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20000000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Неподаткові надходження, у тому числі:  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9 664 004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26 471 810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10 462 000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10 813 500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11 140 500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3 277 322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2 531 900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3 042 000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3 163 500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3 190 500</w:t>
            </w:r>
          </w:p>
        </w:tc>
      </w:tr>
      <w:tr w:rsidR="001F7A78" w:rsidRPr="00E97ED2" w:rsidTr="00034AB0">
        <w:trPr>
          <w:trHeight w:val="245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</w:t>
            </w:r>
            <w:r w:rsidRPr="003A4A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або комунальна власність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114 431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94500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115 000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21080000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Інші надходження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299 153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151 000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Плата за надання адміністративних послуг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2 124 158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1 762 400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2 091 000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2 145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2 150 500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22080000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169 195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165 000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22090000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Державне мито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50 344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24060000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Інші надходження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520 041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6 386 682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23 939 910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7 420 000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7 650 000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7 950 000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24170000</w:t>
            </w:r>
          </w:p>
        </w:tc>
        <w:tc>
          <w:tcPr>
            <w:tcW w:w="4082" w:type="dxa"/>
            <w:shd w:val="clear" w:color="auto" w:fill="auto"/>
            <w:vAlign w:val="bottom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37 922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24060000</w:t>
            </w:r>
          </w:p>
        </w:tc>
        <w:tc>
          <w:tcPr>
            <w:tcW w:w="4082" w:type="dxa"/>
            <w:shd w:val="clear" w:color="auto" w:fill="auto"/>
            <w:vAlign w:val="bottom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Інші надходження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4 539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25010000</w:t>
            </w:r>
          </w:p>
        </w:tc>
        <w:tc>
          <w:tcPr>
            <w:tcW w:w="4082" w:type="dxa"/>
            <w:shd w:val="clear" w:color="auto" w:fill="auto"/>
            <w:vAlign w:val="bottom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3 304 953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6 591 464</w:t>
            </w:r>
          </w:p>
        </w:tc>
        <w:tc>
          <w:tcPr>
            <w:tcW w:w="1701" w:type="dxa"/>
            <w:vAlign w:val="center"/>
          </w:tcPr>
          <w:p w:rsidR="001F7A78" w:rsidRPr="00E97ED2" w:rsidRDefault="00C35556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7 420</w:t>
            </w:r>
            <w:r w:rsidR="001F7A78"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C3555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</w:t>
            </w:r>
            <w:r w:rsidR="00C355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C3555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7 </w:t>
            </w:r>
            <w:r w:rsidR="00C3555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950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25020000</w:t>
            </w:r>
          </w:p>
        </w:tc>
        <w:tc>
          <w:tcPr>
            <w:tcW w:w="4082" w:type="dxa"/>
            <w:shd w:val="clear" w:color="auto" w:fill="auto"/>
            <w:vAlign w:val="bottom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Інші джерела власних надходжень 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бюджетних установ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3 039 268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17 348 446</w:t>
            </w:r>
          </w:p>
        </w:tc>
        <w:tc>
          <w:tcPr>
            <w:tcW w:w="1701" w:type="dxa"/>
            <w:vAlign w:val="center"/>
          </w:tcPr>
          <w:p w:rsidR="001F7A78" w:rsidRPr="00E97ED2" w:rsidRDefault="00C35556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C35556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lastRenderedPageBreak/>
              <w:t>30000000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Доходи від операцій з капіталом, у тому числі: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130 111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239 800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241 500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252 100</w:t>
            </w:r>
          </w:p>
        </w:tc>
      </w:tr>
      <w:tr w:rsidR="001F7A7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6 298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7 100</w:t>
            </w:r>
          </w:p>
        </w:tc>
      </w:tr>
      <w:tr w:rsidR="001F7A7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31010000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Кошти від реалізації скарбів, майна, одержаного державою або територіальною громадою в порядку спадкування чи дарування, безхазяйного майна, знахідок, а також валютних цінностей і грошових коштів, власники яких невідомі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6 000</w:t>
            </w:r>
          </w:p>
        </w:tc>
      </w:tr>
      <w:tr w:rsidR="001F7A7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31020000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Надходження коштів від Державного фонду дорогоцінних металів і дорогоцінного каміння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1 100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123 813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245 000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31030000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123 813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235 000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245 000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245 000</w:t>
            </w:r>
          </w:p>
        </w:tc>
      </w:tr>
      <w:tr w:rsidR="00A86EF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50000000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Цільові фонди, у тому числі:  </w:t>
            </w:r>
          </w:p>
        </w:tc>
        <w:tc>
          <w:tcPr>
            <w:tcW w:w="1985" w:type="dxa"/>
            <w:vAlign w:val="center"/>
          </w:tcPr>
          <w:p w:rsidR="00A86EF8" w:rsidRPr="00E97ED2" w:rsidRDefault="00A86EF8" w:rsidP="00A86E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86EF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A86EF8" w:rsidRDefault="00A86EF8" w:rsidP="00A86EF8">
            <w:pPr>
              <w:jc w:val="center"/>
            </w:pPr>
            <w:r w:rsidRPr="00D04C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УСЬОГО за розділом І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240 794 312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277 410 610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317 701 800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344 335 600</w:t>
            </w:r>
          </w:p>
        </w:tc>
        <w:tc>
          <w:tcPr>
            <w:tcW w:w="1842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374 245 800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234 150 075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253 165 800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309 961 500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336 355 300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365 965 500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6 644 237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24 244 810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7 740 300</w:t>
            </w:r>
          </w:p>
        </w:tc>
        <w:tc>
          <w:tcPr>
            <w:tcW w:w="1701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7 980 300</w:t>
            </w:r>
          </w:p>
        </w:tc>
        <w:tc>
          <w:tcPr>
            <w:tcW w:w="1842" w:type="dxa"/>
            <w:vAlign w:val="center"/>
          </w:tcPr>
          <w:p w:rsidR="001F7A78" w:rsidRPr="00A86EF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86E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8 280 300</w:t>
            </w:r>
          </w:p>
        </w:tc>
      </w:tr>
      <w:tr w:rsidR="00A414FC" w:rsidRPr="00E97ED2" w:rsidTr="00034AB0">
        <w:trPr>
          <w:trHeight w:val="315"/>
        </w:trPr>
        <w:tc>
          <w:tcPr>
            <w:tcW w:w="14855" w:type="dxa"/>
            <w:gridSpan w:val="7"/>
            <w:shd w:val="clear" w:color="auto" w:fill="auto"/>
            <w:noWrap/>
          </w:tcPr>
          <w:p w:rsidR="00A414FC" w:rsidRPr="00E97ED2" w:rsidRDefault="00A414FC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ІІ. Трансферти з державного бюджету</w:t>
            </w:r>
          </w:p>
        </w:tc>
      </w:tr>
      <w:tr w:rsidR="00A414FC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A414FC" w:rsidRPr="00E97ED2" w:rsidRDefault="00A414FC" w:rsidP="00F0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lastRenderedPageBreak/>
              <w:t>41020000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414FC" w:rsidRPr="00E97ED2" w:rsidRDefault="00A414FC" w:rsidP="00F04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Дотації з державного бюджету, у тому числі:</w:t>
            </w:r>
          </w:p>
        </w:tc>
        <w:tc>
          <w:tcPr>
            <w:tcW w:w="1985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29 909 000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44 176 200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52 718 200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62 204 700</w:t>
            </w:r>
          </w:p>
        </w:tc>
        <w:tc>
          <w:tcPr>
            <w:tcW w:w="1842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73 438 100</w:t>
            </w:r>
          </w:p>
        </w:tc>
      </w:tr>
      <w:tr w:rsidR="00A414FC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A414FC" w:rsidRPr="00E97ED2" w:rsidRDefault="00A414FC" w:rsidP="00F0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414FC" w:rsidRPr="00E97ED2" w:rsidRDefault="00A414FC" w:rsidP="00F04FBE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29 909 000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44 176 200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52 718 200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62 204 700</w:t>
            </w:r>
          </w:p>
        </w:tc>
        <w:tc>
          <w:tcPr>
            <w:tcW w:w="1842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73 438 100</w:t>
            </w:r>
          </w:p>
        </w:tc>
      </w:tr>
      <w:tr w:rsidR="00A414FC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A414FC" w:rsidRPr="00E97ED2" w:rsidRDefault="00A414FC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414FC" w:rsidRPr="00E97ED2" w:rsidRDefault="00A414FC" w:rsidP="007B5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A414FC" w:rsidRPr="00E97ED2" w:rsidRDefault="00A86EF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414FC" w:rsidRPr="00E97ED2" w:rsidRDefault="00A86EF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414FC" w:rsidRPr="00E97ED2" w:rsidRDefault="00A86EF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414FC" w:rsidRPr="00E97ED2" w:rsidRDefault="00A86EF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vAlign w:val="center"/>
          </w:tcPr>
          <w:p w:rsidR="00A414FC" w:rsidRPr="00E97ED2" w:rsidRDefault="00A86EF8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41030000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Субвенції з державного бюджету, у тому числі: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83 953 4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119 856 032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106 582 700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116 734 200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124 700 100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777C9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77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81 988 76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101 359 006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106 582 700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116 734 200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124 700 100</w:t>
            </w:r>
          </w:p>
        </w:tc>
      </w:tr>
      <w:tr w:rsidR="00A414FC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A414FC" w:rsidRPr="00E97ED2" w:rsidRDefault="00A414FC" w:rsidP="00F04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414FC" w:rsidRPr="00E97ED2" w:rsidRDefault="00A414FC" w:rsidP="00F04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1 964 645</w:t>
            </w:r>
          </w:p>
        </w:tc>
        <w:tc>
          <w:tcPr>
            <w:tcW w:w="1701" w:type="dxa"/>
            <w:vAlign w:val="center"/>
          </w:tcPr>
          <w:p w:rsidR="00A414FC" w:rsidRPr="00E97ED2" w:rsidRDefault="00A414FC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18 497 026</w:t>
            </w:r>
          </w:p>
        </w:tc>
        <w:tc>
          <w:tcPr>
            <w:tcW w:w="1701" w:type="dxa"/>
            <w:vAlign w:val="center"/>
          </w:tcPr>
          <w:p w:rsidR="00A414FC" w:rsidRPr="00E97ED2" w:rsidRDefault="00A86EF8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A414FC"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center"/>
          </w:tcPr>
          <w:p w:rsidR="00A414FC" w:rsidRPr="00E97ED2" w:rsidRDefault="00A86EF8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A414FC"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vAlign w:val="center"/>
          </w:tcPr>
          <w:p w:rsidR="00A414FC" w:rsidRPr="00E97ED2" w:rsidRDefault="00A86EF8" w:rsidP="00F04FB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A414FC"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УСЬОГО за розділом ІІ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113 862 4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164 032 232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159 300 900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178 938 900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198 138 200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111 897 76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145 535 206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159 300 900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178 938 900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198 138 200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1 964 645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18 497 026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414FC" w:rsidRPr="00E97ED2" w:rsidTr="00034AB0">
        <w:trPr>
          <w:trHeight w:val="315"/>
        </w:trPr>
        <w:tc>
          <w:tcPr>
            <w:tcW w:w="14855" w:type="dxa"/>
            <w:gridSpan w:val="7"/>
            <w:shd w:val="clear" w:color="auto" w:fill="auto"/>
            <w:noWrap/>
          </w:tcPr>
          <w:p w:rsidR="00A414FC" w:rsidRPr="00E97ED2" w:rsidRDefault="00A414FC" w:rsidP="007B5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ІIІ. Трансферти з інших місцевих бюджетів</w:t>
            </w:r>
          </w:p>
        </w:tc>
      </w:tr>
      <w:tr w:rsidR="00A86EF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41040000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Дотації з місцевих бюджетів, у тому числі:</w:t>
            </w:r>
          </w:p>
        </w:tc>
        <w:tc>
          <w:tcPr>
            <w:tcW w:w="1985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A86EF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A86EF8" w:rsidRPr="00E97ED2" w:rsidTr="00034AB0">
        <w:trPr>
          <w:trHeight w:val="139"/>
        </w:trPr>
        <w:tc>
          <w:tcPr>
            <w:tcW w:w="1843" w:type="dxa"/>
            <w:shd w:val="clear" w:color="auto" w:fill="auto"/>
            <w:noWrap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A86EF8" w:rsidRPr="00E97ED2" w:rsidRDefault="00A86EF8" w:rsidP="00A86E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vAlign w:val="center"/>
          </w:tcPr>
          <w:p w:rsidR="00A86EF8" w:rsidRPr="00E97ED2" w:rsidRDefault="00A86EF8" w:rsidP="00A86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41050000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Субвенції з місцевих бюджетів, у тому числі: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41 741 77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4 764 484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1 829 319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1 966 719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2 076 719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29 490 929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3 745 060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1 829 319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1 966 719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12 250 84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1 019 424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УСЬОГО за розділом ІІІ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, 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у тому числі: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41 741 77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4 764 484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1 829 319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1 966 719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2 076 719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29 490 929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3 745 060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1 829 319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1 966 719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2 076 719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12 250 84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1 019 424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F7A78" w:rsidRPr="00E97ED2" w:rsidTr="00034AB0">
        <w:trPr>
          <w:trHeight w:val="251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РАЗОМ 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>за розділами І, ІІ та ІІІ</w:t>
            </w: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, у тому числі: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396 398 497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446 207 326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478 832 019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525 241 219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574 460 719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375 538 76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402 446 066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471 091 719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517 260 919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566 180 419</w:t>
            </w:r>
          </w:p>
        </w:tc>
      </w:tr>
      <w:tr w:rsidR="001F7A78" w:rsidRPr="00E97ED2" w:rsidTr="00034AB0">
        <w:trPr>
          <w:trHeight w:val="315"/>
        </w:trPr>
        <w:tc>
          <w:tcPr>
            <w:tcW w:w="1843" w:type="dxa"/>
            <w:shd w:val="clear" w:color="auto" w:fill="auto"/>
            <w:noWrap/>
          </w:tcPr>
          <w:p w:rsidR="001F7A78" w:rsidRPr="00E97ED2" w:rsidRDefault="001F7A78" w:rsidP="001F7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1F7A78" w:rsidRPr="00E97ED2" w:rsidRDefault="001F7A78" w:rsidP="001F7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E97ED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1985" w:type="dxa"/>
            <w:vAlign w:val="center"/>
          </w:tcPr>
          <w:p w:rsidR="001F7A78" w:rsidRPr="001F7A78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20 859 72</w:t>
            </w:r>
            <w:r w:rsidR="002747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43 761 260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7 740 300</w:t>
            </w:r>
          </w:p>
        </w:tc>
        <w:tc>
          <w:tcPr>
            <w:tcW w:w="1701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7 980 300</w:t>
            </w:r>
          </w:p>
        </w:tc>
        <w:tc>
          <w:tcPr>
            <w:tcW w:w="1842" w:type="dxa"/>
            <w:vAlign w:val="center"/>
          </w:tcPr>
          <w:p w:rsidR="001F7A78" w:rsidRPr="00E97ED2" w:rsidRDefault="001F7A78" w:rsidP="001F7A7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8 280 300</w:t>
            </w:r>
          </w:p>
        </w:tc>
      </w:tr>
    </w:tbl>
    <w:p w:rsidR="007E1A54" w:rsidRPr="00A665D3" w:rsidRDefault="007E1A54" w:rsidP="007B5451">
      <w:pPr>
        <w:jc w:val="center"/>
      </w:pPr>
    </w:p>
    <w:p w:rsidR="009857DA" w:rsidRPr="00A54F5F" w:rsidRDefault="009857DA" w:rsidP="009857DA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54F5F">
        <w:rPr>
          <w:rFonts w:ascii="Times New Roman" w:hAnsi="Times New Roman"/>
          <w:noProof/>
          <w:sz w:val="24"/>
          <w:szCs w:val="24"/>
        </w:rPr>
        <w:t>Керуючий справами виконавчого комітету</w:t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</w:r>
      <w:r w:rsidRPr="00A54F5F">
        <w:rPr>
          <w:rFonts w:ascii="Times New Roman" w:hAnsi="Times New Roman"/>
          <w:noProof/>
          <w:sz w:val="24"/>
          <w:szCs w:val="24"/>
        </w:rPr>
        <w:tab/>
        <w:t>І</w:t>
      </w:r>
      <w:r w:rsidR="00F87F23">
        <w:rPr>
          <w:rFonts w:ascii="Times New Roman" w:hAnsi="Times New Roman"/>
          <w:noProof/>
          <w:sz w:val="24"/>
          <w:szCs w:val="24"/>
        </w:rPr>
        <w:t xml:space="preserve">нна </w:t>
      </w:r>
      <w:r w:rsidRPr="00A54F5F">
        <w:rPr>
          <w:rFonts w:ascii="Times New Roman" w:hAnsi="Times New Roman"/>
          <w:noProof/>
          <w:sz w:val="24"/>
          <w:szCs w:val="24"/>
        </w:rPr>
        <w:t>КУРИЛО</w:t>
      </w:r>
    </w:p>
    <w:p w:rsidR="009857DA" w:rsidRDefault="009857DA" w:rsidP="009857DA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9857DA" w:rsidRPr="007B3731" w:rsidRDefault="007B3731" w:rsidP="007B3731">
      <w:pPr>
        <w:spacing w:after="0" w:line="240" w:lineRule="auto"/>
        <w:ind w:firstLine="709"/>
        <w:outlineLvl w:val="2"/>
        <w:rPr>
          <w:rFonts w:ascii="Times New Roman" w:hAnsi="Times New Roman" w:cs="Times New Roman"/>
          <w:b/>
          <w:noProof/>
          <w:sz w:val="24"/>
          <w:szCs w:val="24"/>
        </w:rPr>
      </w:pPr>
      <w:r w:rsidRPr="007B3731">
        <w:rPr>
          <w:rFonts w:ascii="Times New Roman" w:eastAsia="Times New Roman" w:hAnsi="Times New Roman" w:cs="Times New Roman"/>
          <w:bCs/>
          <w:noProof/>
          <w:sz w:val="24"/>
          <w:szCs w:val="24"/>
          <w:lang w:eastAsia="uk-UA"/>
        </w:rPr>
        <w:t xml:space="preserve">Показники доходів бюджету </w:t>
      </w:r>
      <w:r w:rsidR="009857DA" w:rsidRPr="007B3731">
        <w:rPr>
          <w:rFonts w:ascii="Times New Roman" w:hAnsi="Times New Roman" w:cs="Times New Roman"/>
          <w:noProof/>
          <w:sz w:val="24"/>
          <w:szCs w:val="24"/>
        </w:rPr>
        <w:t xml:space="preserve"> підготовлено міським фінансовим управлінням Дружківської міської ради.</w:t>
      </w:r>
    </w:p>
    <w:p w:rsidR="009857DA" w:rsidRPr="00737E1D" w:rsidRDefault="009857DA" w:rsidP="009857DA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7B5451" w:rsidRPr="00A665D3" w:rsidRDefault="009857DA" w:rsidP="00034AB0">
      <w:pPr>
        <w:spacing w:after="0" w:line="240" w:lineRule="auto"/>
        <w:jc w:val="both"/>
      </w:pPr>
      <w:r>
        <w:rPr>
          <w:rFonts w:ascii="Times New Roman" w:hAnsi="Times New Roman"/>
          <w:noProof/>
          <w:sz w:val="24"/>
          <w:szCs w:val="24"/>
        </w:rPr>
        <w:t>Начальник міського фінансового управління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>І</w:t>
      </w:r>
      <w:r w:rsidR="00F87F23">
        <w:rPr>
          <w:rFonts w:ascii="Times New Roman" w:hAnsi="Times New Roman"/>
          <w:noProof/>
          <w:sz w:val="24"/>
          <w:szCs w:val="24"/>
        </w:rPr>
        <w:t xml:space="preserve">рина </w:t>
      </w:r>
      <w:r>
        <w:rPr>
          <w:rFonts w:ascii="Times New Roman" w:hAnsi="Times New Roman"/>
          <w:noProof/>
          <w:sz w:val="24"/>
          <w:szCs w:val="24"/>
        </w:rPr>
        <w:t>ТРУШИНА</w:t>
      </w:r>
    </w:p>
    <w:sectPr w:rsidR="007B5451" w:rsidRPr="00A665D3" w:rsidSect="0091457E">
      <w:headerReference w:type="default" r:id="rId7"/>
      <w:headerReference w:type="first" r:id="rId8"/>
      <w:pgSz w:w="16838" w:h="11906" w:orient="landscape"/>
      <w:pgMar w:top="987" w:right="850" w:bottom="709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21" w:rsidRDefault="00E74E21" w:rsidP="007B5451">
      <w:pPr>
        <w:spacing w:after="0" w:line="240" w:lineRule="auto"/>
      </w:pPr>
      <w:r>
        <w:separator/>
      </w:r>
    </w:p>
  </w:endnote>
  <w:endnote w:type="continuationSeparator" w:id="0">
    <w:p w:rsidR="00E74E21" w:rsidRDefault="00E74E21" w:rsidP="007B5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21" w:rsidRDefault="00E74E21" w:rsidP="007B5451">
      <w:pPr>
        <w:spacing w:after="0" w:line="240" w:lineRule="auto"/>
      </w:pPr>
      <w:r>
        <w:separator/>
      </w:r>
    </w:p>
  </w:footnote>
  <w:footnote w:type="continuationSeparator" w:id="0">
    <w:p w:rsidR="00E74E21" w:rsidRDefault="00E74E21" w:rsidP="007B5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78" w:rsidRPr="00AE0DF2" w:rsidRDefault="00E74E21" w:rsidP="00AE0DF2">
    <w:pPr>
      <w:pStyle w:val="a3"/>
      <w:tabs>
        <w:tab w:val="clear" w:pos="4819"/>
        <w:tab w:val="clear" w:pos="9639"/>
      </w:tabs>
      <w:jc w:val="center"/>
      <w:rPr>
        <w:rFonts w:ascii="Times New Roman" w:hAnsi="Times New Roman" w:cs="Times New Roman"/>
      </w:rPr>
    </w:pPr>
    <w:sdt>
      <w:sdtPr>
        <w:id w:val="-68621343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1F7A78" w:rsidRPr="0091457E">
          <w:t xml:space="preserve">                                                                                                                                                   </w:t>
        </w:r>
        <w:r w:rsidR="001F7A78" w:rsidRPr="0091457E">
          <w:rPr>
            <w:rFonts w:ascii="Times New Roman" w:hAnsi="Times New Roman" w:cs="Times New Roman"/>
          </w:rPr>
          <w:t xml:space="preserve">                                                                                      Продовження додатка</w:t>
        </w:r>
        <w:r w:rsidR="001F7A78">
          <w:rPr>
            <w:rFonts w:ascii="Times New Roman" w:hAnsi="Times New Roman" w:cs="Times New Roman"/>
          </w:rPr>
          <w:t xml:space="preserve"> 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A78" w:rsidRDefault="001F7A78">
    <w:pPr>
      <w:pStyle w:val="a3"/>
      <w:jc w:val="center"/>
    </w:pPr>
  </w:p>
  <w:p w:rsidR="001F7A78" w:rsidRDefault="001F7A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51"/>
    <w:rsid w:val="000040F3"/>
    <w:rsid w:val="00034AB0"/>
    <w:rsid w:val="00035CE8"/>
    <w:rsid w:val="00153BF9"/>
    <w:rsid w:val="00192D12"/>
    <w:rsid w:val="001F7A78"/>
    <w:rsid w:val="00274785"/>
    <w:rsid w:val="0031648F"/>
    <w:rsid w:val="003A4A56"/>
    <w:rsid w:val="003B453E"/>
    <w:rsid w:val="00407148"/>
    <w:rsid w:val="00436C8E"/>
    <w:rsid w:val="004446BB"/>
    <w:rsid w:val="00450B64"/>
    <w:rsid w:val="00456FA9"/>
    <w:rsid w:val="00480B16"/>
    <w:rsid w:val="005705AC"/>
    <w:rsid w:val="00591EDF"/>
    <w:rsid w:val="006171F3"/>
    <w:rsid w:val="00777C92"/>
    <w:rsid w:val="007B3731"/>
    <w:rsid w:val="007B5451"/>
    <w:rsid w:val="007E1A54"/>
    <w:rsid w:val="008572D8"/>
    <w:rsid w:val="008576FC"/>
    <w:rsid w:val="0088747E"/>
    <w:rsid w:val="008C0283"/>
    <w:rsid w:val="0091457E"/>
    <w:rsid w:val="009857DA"/>
    <w:rsid w:val="00995542"/>
    <w:rsid w:val="00A414FC"/>
    <w:rsid w:val="00A665D3"/>
    <w:rsid w:val="00A86EF8"/>
    <w:rsid w:val="00AE0DF2"/>
    <w:rsid w:val="00AE6D13"/>
    <w:rsid w:val="00BA007C"/>
    <w:rsid w:val="00BB17F9"/>
    <w:rsid w:val="00C35556"/>
    <w:rsid w:val="00D26A68"/>
    <w:rsid w:val="00D73462"/>
    <w:rsid w:val="00E74E21"/>
    <w:rsid w:val="00E97ED2"/>
    <w:rsid w:val="00F04FBE"/>
    <w:rsid w:val="00F35771"/>
    <w:rsid w:val="00F8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85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51"/>
  </w:style>
  <w:style w:type="paragraph" w:styleId="a5">
    <w:name w:val="footer"/>
    <w:basedOn w:val="a"/>
    <w:link w:val="a6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51"/>
  </w:style>
  <w:style w:type="character" w:customStyle="1" w:styleId="30">
    <w:name w:val="Заголовок 3 Знак"/>
    <w:basedOn w:val="a0"/>
    <w:link w:val="3"/>
    <w:rsid w:val="009857D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B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7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985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5451"/>
  </w:style>
  <w:style w:type="paragraph" w:styleId="a5">
    <w:name w:val="footer"/>
    <w:basedOn w:val="a"/>
    <w:link w:val="a6"/>
    <w:uiPriority w:val="99"/>
    <w:unhideWhenUsed/>
    <w:rsid w:val="007B54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5451"/>
  </w:style>
  <w:style w:type="character" w:customStyle="1" w:styleId="30">
    <w:name w:val="Заголовок 3 Знак"/>
    <w:basedOn w:val="a0"/>
    <w:link w:val="3"/>
    <w:rsid w:val="009857DA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B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7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3933</Words>
  <Characters>2243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Продовження додатка 2</vt:lpstr>
      <vt:lpstr/>
    </vt:vector>
  </TitlesOfParts>
  <Company>Ministry of Finance of Ukraine</Company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 2</dc:title>
  <dc:creator>Degterova</dc:creator>
  <cp:lastModifiedBy>Пользователь</cp:lastModifiedBy>
  <cp:revision>5</cp:revision>
  <cp:lastPrinted>2021-07-30T14:12:00Z</cp:lastPrinted>
  <dcterms:created xsi:type="dcterms:W3CDTF">2021-07-22T13:56:00Z</dcterms:created>
  <dcterms:modified xsi:type="dcterms:W3CDTF">2021-07-30T14:12:00Z</dcterms:modified>
</cp:coreProperties>
</file>